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1" w:type="dxa"/>
            <w:vAlign w:val="center"/>
          </w:tcPr>
          <w:p>
            <w:pPr>
              <w:rPr>
                <w:sz w:val="24"/>
                <w:szCs w:val="24"/>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 xml:space="preserve">  主管领导：杨紫涵 </w:t>
            </w:r>
            <w:r>
              <w:rPr>
                <w:rFonts w:hint="eastAsia"/>
                <w:sz w:val="24"/>
                <w:szCs w:val="24"/>
                <w:lang w:val="en-US" w:eastAsia="zh-CN"/>
              </w:rPr>
              <w:t xml:space="preserve">      </w:t>
            </w:r>
            <w:r>
              <w:rPr>
                <w:rFonts w:hint="eastAsia"/>
                <w:sz w:val="24"/>
                <w:szCs w:val="24"/>
              </w:rPr>
              <w:t xml:space="preserve">   陪同人员：杨盛禄</w:t>
            </w:r>
          </w:p>
        </w:tc>
        <w:tc>
          <w:tcPr>
            <w:tcW w:w="77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1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2021.1.13</w:t>
            </w:r>
          </w:p>
        </w:tc>
        <w:tc>
          <w:tcPr>
            <w:tcW w:w="77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11" w:type="dxa"/>
            <w:vAlign w:val="center"/>
          </w:tcPr>
          <w:p>
            <w:pPr>
              <w:rPr>
                <w:sz w:val="24"/>
                <w:szCs w:val="24"/>
              </w:rPr>
            </w:pPr>
            <w:r>
              <w:rPr>
                <w:rFonts w:hint="eastAsia"/>
                <w:sz w:val="24"/>
                <w:szCs w:val="24"/>
              </w:rPr>
              <w:t>审核条款：</w:t>
            </w:r>
          </w:p>
        </w:tc>
        <w:tc>
          <w:tcPr>
            <w:tcW w:w="77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tc>
        <w:tc>
          <w:tcPr>
            <w:tcW w:w="10811"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w:t>
            </w:r>
            <w:r>
              <w:rPr>
                <w:rFonts w:hint="eastAsia" w:ascii="宋体" w:hAnsi="宋体"/>
                <w:szCs w:val="21"/>
              </w:rPr>
              <w:t>资质范围内</w:t>
            </w:r>
            <w:r>
              <w:rPr>
                <w:rFonts w:hint="eastAsia" w:ascii="宋体" w:hAnsi="宋体" w:cs="宋体"/>
                <w:color w:val="000000"/>
                <w:szCs w:val="21"/>
              </w:rPr>
              <w:t>施工劳务分包在同行业中较有名气。公司的办公及培训设施、设备比较先进。对公司不利的内、外部因素有：市场竞争非常激烈，服务利润不断降低、用工成本增加。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w:t>
            </w:r>
            <w:r>
              <w:rPr>
                <w:rFonts w:hint="eastAsia" w:ascii="宋体" w:hAnsi="宋体" w:cs="宋体"/>
                <w:szCs w:val="21"/>
              </w:rPr>
              <w:t>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w:t>
            </w:r>
            <w:r>
              <w:rPr>
                <w:rFonts w:hint="eastAsia" w:ascii="宋体" w:hAnsi="宋体"/>
                <w:szCs w:val="21"/>
              </w:rPr>
              <w:t>施工劳务分包</w:t>
            </w:r>
            <w:r>
              <w:rPr>
                <w:rFonts w:hint="eastAsia" w:ascii="宋体" w:hAnsi="宋体" w:cs="宋体"/>
                <w:color w:val="000000"/>
                <w:szCs w:val="21"/>
              </w:rPr>
              <w:t>质量符合顾客要求。</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公司管理体系的范围是：</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QMS: </w:t>
            </w:r>
            <w:r>
              <w:rPr>
                <w:rFonts w:hint="eastAsia" w:ascii="宋体" w:hAnsi="宋体"/>
                <w:szCs w:val="21"/>
              </w:rPr>
              <w:t>资质范围内施工劳务分包</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ISO45001：2018</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77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811" w:type="dxa"/>
          </w:tcPr>
          <w:p>
            <w:pPr>
              <w:spacing w:line="400" w:lineRule="exact"/>
              <w:jc w:val="left"/>
              <w:rPr>
                <w:rFonts w:ascii="宋体" w:hAnsi="宋体" w:cs="宋体"/>
                <w:szCs w:val="21"/>
              </w:rPr>
            </w:pPr>
            <w:r>
              <w:rPr>
                <w:rFonts w:hint="eastAsia" w:ascii="宋体" w:hAnsi="宋体" w:cs="宋体"/>
                <w:szCs w:val="21"/>
              </w:rPr>
              <w:t>总经理：杨紫涵；管代：杨盛禄</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811" w:type="dxa"/>
          </w:tcPr>
          <w:p>
            <w:pPr>
              <w:jc w:val="left"/>
              <w:rPr>
                <w:rFonts w:ascii="宋体" w:hAnsi="宋体" w:cs="宋体"/>
                <w:szCs w:val="21"/>
              </w:rPr>
            </w:pPr>
            <w:r>
              <w:rPr>
                <w:rFonts w:hint="eastAsia" w:ascii="宋体" w:hAnsi="宋体" w:cs="宋体"/>
                <w:szCs w:val="21"/>
              </w:rPr>
              <w:t xml:space="preserve">质量、环境和职业健康安全管理方针： </w:t>
            </w:r>
          </w:p>
          <w:p>
            <w:pPr>
              <w:spacing w:line="400" w:lineRule="exact"/>
              <w:jc w:val="left"/>
              <w:rPr>
                <w:rFonts w:ascii="宋体" w:hAnsi="宋体" w:cs="宋体"/>
                <w:szCs w:val="21"/>
              </w:rPr>
            </w:pPr>
            <w:r>
              <w:rPr>
                <w:rFonts w:hint="eastAsia" w:ascii="宋体" w:hAnsi="宋体" w:cs="宋体"/>
                <w:szCs w:val="21"/>
              </w:rPr>
              <w:t>质量方针：</w:t>
            </w:r>
          </w:p>
          <w:p>
            <w:pPr>
              <w:spacing w:line="400" w:lineRule="exact"/>
              <w:jc w:val="left"/>
              <w:rPr>
                <w:rFonts w:ascii="宋体" w:hAnsi="宋体" w:cs="宋体"/>
                <w:szCs w:val="21"/>
              </w:rPr>
            </w:pPr>
            <w:r>
              <w:rPr>
                <w:rFonts w:hint="eastAsia" w:ascii="宋体" w:hAnsi="宋体" w:cs="宋体"/>
                <w:szCs w:val="21"/>
              </w:rPr>
              <w:t>   精益求精 质量为本</w:t>
            </w:r>
          </w:p>
          <w:p>
            <w:pPr>
              <w:spacing w:line="400" w:lineRule="exact"/>
              <w:jc w:val="left"/>
              <w:rPr>
                <w:rFonts w:ascii="宋体" w:hAnsi="宋体" w:cs="宋体"/>
                <w:szCs w:val="21"/>
              </w:rPr>
            </w:pPr>
            <w:r>
              <w:rPr>
                <w:rFonts w:hint="eastAsia" w:ascii="宋体" w:hAnsi="宋体" w:cs="宋体"/>
                <w:szCs w:val="21"/>
              </w:rPr>
              <w:t>环境方针： </w:t>
            </w:r>
          </w:p>
          <w:p>
            <w:pPr>
              <w:spacing w:line="400" w:lineRule="exact"/>
              <w:ind w:firstLine="420" w:firstLineChars="200"/>
              <w:jc w:val="left"/>
              <w:rPr>
                <w:rFonts w:ascii="宋体" w:hAnsi="宋体" w:cs="宋体"/>
                <w:szCs w:val="21"/>
              </w:rPr>
            </w:pPr>
            <w:bookmarkStart w:id="0" w:name="_Hlk3219285"/>
            <w:r>
              <w:rPr>
                <w:rFonts w:hint="eastAsia" w:ascii="宋体" w:hAnsi="宋体" w:cs="宋体"/>
                <w:szCs w:val="21"/>
              </w:rPr>
              <w:t>坚持走可持续发展之路，倡导绿色环保思想，遵守法律法规，从施工劳务分包到服务的全过程中，实行污染预防和持续改进。</w:t>
            </w:r>
          </w:p>
          <w:bookmarkEnd w:id="0"/>
          <w:p>
            <w:pPr>
              <w:spacing w:line="400" w:lineRule="exact"/>
              <w:jc w:val="left"/>
              <w:rPr>
                <w:rFonts w:ascii="宋体" w:hAnsi="宋体" w:cs="宋体"/>
                <w:szCs w:val="21"/>
              </w:rPr>
            </w:pPr>
            <w:r>
              <w:rPr>
                <w:rFonts w:hint="eastAsia" w:ascii="宋体" w:hAnsi="宋体" w:cs="宋体"/>
                <w:szCs w:val="21"/>
              </w:rPr>
              <w:t>职业健康安全管理方针：</w:t>
            </w:r>
          </w:p>
          <w:p>
            <w:pPr>
              <w:spacing w:line="400" w:lineRule="exact"/>
              <w:jc w:val="left"/>
              <w:rPr>
                <w:rFonts w:ascii="宋体" w:hAnsi="宋体" w:cs="宋体"/>
                <w:szCs w:val="21"/>
              </w:rPr>
            </w:pPr>
            <w:r>
              <w:rPr>
                <w:rFonts w:hint="eastAsia" w:ascii="宋体" w:hAnsi="宋体" w:cs="宋体"/>
                <w:szCs w:val="21"/>
              </w:rPr>
              <w:t> </w:t>
            </w:r>
            <w:r>
              <w:rPr>
                <w:rFonts w:ascii="宋体" w:hAnsi="宋体" w:cs="宋体"/>
                <w:szCs w:val="21"/>
              </w:rPr>
              <w:t xml:space="preserve"> </w:t>
            </w:r>
            <w:bookmarkStart w:id="1" w:name="_Hlk3219300"/>
            <w:r>
              <w:rPr>
                <w:rFonts w:ascii="宋体" w:hAnsi="宋体" w:cs="宋体"/>
                <w:szCs w:val="21"/>
              </w:rPr>
              <w:t xml:space="preserve"> </w:t>
            </w:r>
            <w:r>
              <w:rPr>
                <w:rFonts w:hint="eastAsia" w:ascii="宋体" w:hAnsi="宋体" w:cs="宋体"/>
                <w:szCs w:val="21"/>
              </w:rPr>
              <w:t>保障健康、安全、以人为本、永续发展、遵守法规、持续改进</w:t>
            </w:r>
            <w:bookmarkEnd w:id="1"/>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811"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Q6.1 </w:t>
            </w:r>
          </w:p>
          <w:p>
            <w:pPr>
              <w:rPr>
                <w:b/>
                <w:szCs w:val="21"/>
              </w:rPr>
            </w:pPr>
          </w:p>
        </w:tc>
        <w:tc>
          <w:tcPr>
            <w:tcW w:w="10811" w:type="dxa"/>
            <w:vAlign w:val="top"/>
          </w:tcPr>
          <w:p>
            <w:pPr>
              <w:widowControl/>
              <w:ind w:firstLine="420" w:firstLineChars="200"/>
              <w:jc w:val="left"/>
              <w:rPr>
                <w:rFonts w:ascii="宋体" w:hAnsi="宋体" w:cs="宋体"/>
                <w:color w:val="auto"/>
                <w:szCs w:val="24"/>
              </w:rPr>
            </w:pPr>
            <w:r>
              <w:rPr>
                <w:rFonts w:hint="eastAsia" w:ascii="宋体" w:hAnsi="宋体" w:cs="宋体"/>
                <w:color w:val="auto"/>
                <w:szCs w:val="24"/>
              </w:rPr>
              <w:t>公司策划并批准实施《风险和机遇评估分析及应对措施表》，内容包括活动/过程</w:t>
            </w:r>
            <w:r>
              <w:rPr>
                <w:rFonts w:hint="eastAsia" w:ascii="宋体" w:hAnsi="宋体" w:cs="宋体"/>
                <w:color w:val="auto"/>
                <w:szCs w:val="24"/>
              </w:rPr>
              <w:tab/>
            </w:r>
            <w:r>
              <w:rPr>
                <w:rFonts w:hint="eastAsia" w:ascii="宋体" w:hAnsi="宋体" w:cs="宋体"/>
                <w:color w:val="auto"/>
                <w:szCs w:val="24"/>
              </w:rPr>
              <w:t>风险因素、判断依据</w:t>
            </w:r>
            <w:r>
              <w:rPr>
                <w:rFonts w:hint="eastAsia" w:ascii="宋体" w:hAnsi="宋体" w:cs="宋体"/>
                <w:color w:val="auto"/>
                <w:szCs w:val="24"/>
              </w:rPr>
              <w:tab/>
            </w:r>
            <w:r>
              <w:rPr>
                <w:rFonts w:hint="eastAsia" w:ascii="宋体" w:hAnsi="宋体" w:cs="宋体"/>
                <w:color w:val="auto"/>
                <w:szCs w:val="24"/>
              </w:rPr>
              <w:t>D=LEC、现行控制方法、是否为重大风险、涉及的场所及部门等，抽查2项如下：</w:t>
            </w:r>
          </w:p>
          <w:p>
            <w:pPr>
              <w:widowControl/>
              <w:ind w:firstLine="420" w:firstLineChars="200"/>
              <w:jc w:val="left"/>
              <w:rPr>
                <w:rFonts w:ascii="宋体" w:hAnsi="宋体" w:cs="宋体"/>
                <w:color w:val="auto"/>
                <w:szCs w:val="24"/>
              </w:rPr>
            </w:pPr>
            <w:r>
              <w:rPr>
                <w:rFonts w:hint="eastAsia" w:ascii="宋体" w:hAnsi="宋体" w:cs="宋体"/>
                <w:color w:val="auto"/>
                <w:szCs w:val="24"/>
              </w:rPr>
              <w:t>活动/过程...   风险因素...     现行控制方法...</w:t>
            </w:r>
          </w:p>
          <w:p>
            <w:pPr>
              <w:widowControl/>
              <w:ind w:firstLine="420" w:firstLineChars="200"/>
              <w:jc w:val="left"/>
              <w:rPr>
                <w:rFonts w:ascii="宋体" w:hAnsi="宋体" w:cs="宋体"/>
                <w:color w:val="auto"/>
                <w:szCs w:val="24"/>
              </w:rPr>
            </w:pPr>
            <w:r>
              <w:rPr>
                <w:rFonts w:hint="eastAsia" w:ascii="宋体" w:hAnsi="宋体" w:cs="宋体"/>
                <w:color w:val="auto"/>
                <w:szCs w:val="24"/>
              </w:rPr>
              <w:t>任务过多；1）即将延期，2）增加人手；按照客户交期的紧急程度，重新安排作业顺序，若有时间或瓶颈工序亦以加班安全。</w:t>
            </w:r>
          </w:p>
          <w:p>
            <w:pPr>
              <w:widowControl/>
              <w:ind w:firstLine="420" w:firstLineChars="200"/>
              <w:jc w:val="left"/>
              <w:rPr>
                <w:rFonts w:ascii="宋体" w:hAnsi="宋体" w:cs="宋体"/>
                <w:color w:val="auto"/>
                <w:szCs w:val="24"/>
              </w:rPr>
            </w:pPr>
            <w:r>
              <w:rPr>
                <w:rFonts w:hint="eastAsia" w:ascii="宋体" w:hAnsi="宋体" w:cs="宋体"/>
                <w:color w:val="auto"/>
                <w:szCs w:val="24"/>
              </w:rPr>
              <w:t xml:space="preserve">......                         </w:t>
            </w:r>
          </w:p>
          <w:p>
            <w:pPr>
              <w:widowControl/>
              <w:ind w:firstLine="420" w:firstLineChars="200"/>
              <w:jc w:val="left"/>
              <w:rPr>
                <w:rFonts w:ascii="宋体" w:hAnsi="宋体" w:cs="宋体"/>
                <w:szCs w:val="21"/>
              </w:rPr>
            </w:pPr>
            <w:r>
              <w:rPr>
                <w:rFonts w:hint="eastAsia" w:ascii="宋体" w:hAnsi="宋体" w:cs="宋体"/>
                <w:color w:val="auto"/>
                <w:szCs w:val="24"/>
              </w:rPr>
              <w:t>应对风险和机遇的措施应与其对于产品和服务符合性的潜在影响相适应。</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811" w:type="dxa"/>
          </w:tcPr>
          <w:p>
            <w:pPr>
              <w:rPr>
                <w:szCs w:val="21"/>
              </w:rPr>
            </w:pPr>
            <w:r>
              <w:rPr>
                <w:rFonts w:hint="eastAsia"/>
                <w:szCs w:val="21"/>
              </w:rPr>
              <w:t>质量目标：</w:t>
            </w:r>
          </w:p>
          <w:p>
            <w:pPr>
              <w:pStyle w:val="16"/>
              <w:numPr>
                <w:ilvl w:val="0"/>
                <w:numId w:val="1"/>
              </w:numPr>
              <w:ind w:firstLineChars="0"/>
              <w:rPr>
                <w:rFonts w:ascii="宋体" w:hAnsi="宋体" w:cs="宋体"/>
                <w:szCs w:val="21"/>
              </w:rPr>
            </w:pPr>
            <w:r>
              <w:rPr>
                <w:rFonts w:hint="eastAsia" w:ascii="宋体" w:hAnsi="宋体" w:cs="宋体"/>
                <w:szCs w:val="21"/>
              </w:rPr>
              <w:t>交付合格率100%；</w:t>
            </w:r>
          </w:p>
          <w:p>
            <w:pPr>
              <w:pStyle w:val="16"/>
              <w:numPr>
                <w:ilvl w:val="0"/>
                <w:numId w:val="1"/>
              </w:numPr>
              <w:ind w:firstLineChars="0"/>
              <w:rPr>
                <w:rFonts w:ascii="宋体" w:hAnsi="宋体" w:cs="宋体"/>
                <w:szCs w:val="21"/>
              </w:rPr>
            </w:pPr>
            <w:r>
              <w:rPr>
                <w:rFonts w:hint="eastAsia" w:ascii="宋体" w:hAnsi="宋体" w:cs="宋体"/>
                <w:szCs w:val="21"/>
              </w:rPr>
              <w:t>顾客满意率≥9</w:t>
            </w:r>
            <w:r>
              <w:rPr>
                <w:rFonts w:ascii="宋体" w:hAnsi="宋体" w:cs="宋体"/>
                <w:szCs w:val="21"/>
              </w:rPr>
              <w:t>6</w:t>
            </w:r>
            <w:r>
              <w:rPr>
                <w:rFonts w:hint="eastAsia" w:ascii="宋体" w:hAnsi="宋体" w:cs="宋体"/>
                <w:szCs w:val="21"/>
              </w:rPr>
              <w:t>分；</w:t>
            </w:r>
          </w:p>
          <w:p>
            <w:pPr>
              <w:pStyle w:val="16"/>
              <w:numPr>
                <w:ilvl w:val="0"/>
                <w:numId w:val="1"/>
              </w:numPr>
              <w:ind w:firstLineChars="0"/>
              <w:rPr>
                <w:rFonts w:ascii="宋体" w:hAnsi="宋体" w:cs="宋体"/>
                <w:szCs w:val="21"/>
              </w:rPr>
            </w:pPr>
            <w:r>
              <w:rPr>
                <w:rFonts w:hint="eastAsia" w:ascii="宋体" w:hAnsi="宋体" w:cs="宋体"/>
                <w:szCs w:val="21"/>
              </w:rPr>
              <w:t>合同按时完成率100%；</w:t>
            </w:r>
          </w:p>
          <w:p>
            <w:pPr>
              <w:pStyle w:val="8"/>
              <w:spacing w:line="400" w:lineRule="exact"/>
              <w:rPr>
                <w:rFonts w:ascii="宋体" w:hAnsi="宋体" w:cs="宋体"/>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20.7</w:t>
            </w:r>
            <w:r>
              <w:rPr>
                <w:rFonts w:hint="eastAsia" w:ascii="宋体" w:hAnsi="宋体"/>
                <w:color w:val="auto"/>
                <w:kern w:val="2"/>
                <w:sz w:val="21"/>
                <w:szCs w:val="21"/>
              </w:rPr>
              <w:t>-</w:t>
            </w:r>
            <w:r>
              <w:rPr>
                <w:rFonts w:hint="eastAsia" w:ascii="宋体" w:hAnsi="宋体"/>
                <w:color w:val="auto"/>
                <w:kern w:val="2"/>
                <w:sz w:val="21"/>
                <w:szCs w:val="21"/>
                <w:lang w:val="en-US" w:eastAsia="zh-CN"/>
              </w:rPr>
              <w:t>10月</w:t>
            </w:r>
            <w:r>
              <w:rPr>
                <w:rFonts w:hint="eastAsia" w:ascii="宋体" w:hAnsi="宋体"/>
                <w:color w:val="auto"/>
                <w:kern w:val="2"/>
                <w:sz w:val="21"/>
                <w:szCs w:val="21"/>
              </w:rPr>
              <w:t>对目标进行考核，考核情况为：</w:t>
            </w:r>
          </w:p>
          <w:p>
            <w:pPr>
              <w:pStyle w:val="16"/>
              <w:numPr>
                <w:ilvl w:val="0"/>
                <w:numId w:val="0"/>
              </w:numPr>
              <w:ind w:leftChars="0"/>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产品交付合格率≥100%； 实际考核结果100%；</w:t>
            </w:r>
          </w:p>
          <w:p>
            <w:pPr>
              <w:pStyle w:val="16"/>
              <w:numPr>
                <w:ilvl w:val="0"/>
                <w:numId w:val="0"/>
              </w:numPr>
              <w:ind w:leftChars="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顾客满意率≥9</w:t>
            </w:r>
            <w:r>
              <w:rPr>
                <w:rFonts w:ascii="宋体" w:hAnsi="宋体" w:cs="宋体"/>
                <w:szCs w:val="21"/>
              </w:rPr>
              <w:t>6</w:t>
            </w:r>
            <w:r>
              <w:rPr>
                <w:rFonts w:hint="eastAsia" w:ascii="宋体" w:hAnsi="宋体" w:cs="宋体"/>
                <w:szCs w:val="21"/>
              </w:rPr>
              <w:t>分； 实际考核结果</w:t>
            </w:r>
            <w:r>
              <w:rPr>
                <w:rFonts w:hint="eastAsia" w:ascii="宋体" w:hAnsi="宋体" w:cs="宋体"/>
                <w:szCs w:val="21"/>
                <w:lang w:val="en-US" w:eastAsia="zh-CN"/>
              </w:rPr>
              <w:t>96</w:t>
            </w:r>
            <w:r>
              <w:rPr>
                <w:rFonts w:hint="eastAsia" w:ascii="宋体" w:hAnsi="宋体" w:cs="宋体"/>
                <w:szCs w:val="21"/>
              </w:rPr>
              <w:t>分；</w:t>
            </w:r>
          </w:p>
          <w:p>
            <w:pPr>
              <w:pStyle w:val="16"/>
              <w:numPr>
                <w:ilvl w:val="0"/>
                <w:numId w:val="0"/>
              </w:numPr>
              <w:ind w:leftChars="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合同按时完成率≥100%；实际考核结果100%；</w:t>
            </w:r>
          </w:p>
          <w:p>
            <w:pPr>
              <w:ind w:firstLine="210" w:firstLineChars="100"/>
              <w:rPr>
                <w:rFonts w:ascii="宋体" w:hAnsi="宋体"/>
                <w:szCs w:val="21"/>
              </w:rPr>
            </w:pPr>
            <w:r>
              <w:rPr>
                <w:rFonts w:hint="eastAsia" w:ascii="宋体" w:hAnsi="宋体" w:cs="宋体"/>
                <w:szCs w:val="21"/>
              </w:rPr>
              <w:t>均达到目标，并将指标进行了分解。</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81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公司体系建立运行以来没有发生变更的情况，当公司质量管理体系变更时，应考虑：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为了全过程控制，达到顾客要求，适应发展需要。</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公司体系文件管理手册、程序文件、内部审核、管理评审等均涵盖了公司的整个过程，</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公司资源包含了人员、设备、环境、资金等均能满足。</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ind w:firstLine="420" w:firstLineChars="200"/>
              <w:jc w:val="left"/>
              <w:rPr>
                <w:rFonts w:ascii="宋体" w:hAnsi="宋体"/>
                <w:szCs w:val="21"/>
              </w:rPr>
            </w:pPr>
            <w:r>
              <w:rPr>
                <w:rFonts w:hint="eastAsia" w:ascii="宋体" w:hAnsi="宋体" w:cs="宋体"/>
                <w:szCs w:val="21"/>
              </w:rPr>
              <w:t>公司责权分明，设置了行政部</w:t>
            </w:r>
            <w:r>
              <w:rPr>
                <w:rFonts w:hint="eastAsia" w:ascii="宋体" w:hAnsi="宋体" w:cs="宋体"/>
                <w:szCs w:val="21"/>
                <w:lang w:eastAsia="zh-CN"/>
              </w:rPr>
              <w:t>（</w:t>
            </w:r>
            <w:r>
              <w:rPr>
                <w:rFonts w:hint="eastAsia" w:ascii="宋体" w:hAnsi="宋体" w:cs="宋体"/>
                <w:szCs w:val="21"/>
                <w:lang w:val="en-US" w:eastAsia="zh-CN"/>
              </w:rPr>
              <w:t>含财务</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val="en-US" w:eastAsia="zh-CN"/>
              </w:rPr>
              <w:t>工程部</w:t>
            </w:r>
            <w:r>
              <w:rPr>
                <w:rFonts w:hint="eastAsia" w:ascii="宋体" w:hAnsi="宋体" w:cs="宋体"/>
                <w:szCs w:val="21"/>
              </w:rPr>
              <w:t>等。</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szCs w:val="21"/>
              </w:rPr>
            </w:pPr>
          </w:p>
        </w:tc>
        <w:tc>
          <w:tcPr>
            <w:tcW w:w="10811"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资质范围内施工劳务分包</w:t>
            </w:r>
            <w:r>
              <w:rPr>
                <w:rFonts w:hint="eastAsia" w:ascii="宋体" w:hAnsi="宋体" w:cs="宋体"/>
                <w:szCs w:val="21"/>
              </w:rPr>
              <w:t>的需要。</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szCs w:val="21"/>
                <w:highlight w:val="none"/>
              </w:rPr>
            </w:pPr>
            <w:r>
              <w:rPr>
                <w:rFonts w:hint="eastAsia" w:ascii="宋体" w:hAnsi="宋体" w:cs="新宋体"/>
                <w:sz w:val="18"/>
                <w:szCs w:val="18"/>
                <w:highlight w:val="none"/>
              </w:rPr>
              <w:t>文件化信息总则</w:t>
            </w:r>
          </w:p>
        </w:tc>
        <w:tc>
          <w:tcPr>
            <w:tcW w:w="960" w:type="dxa"/>
            <w:vAlign w:val="top"/>
          </w:tcPr>
          <w:p>
            <w:pPr>
              <w:rPr>
                <w:rFonts w:hint="eastAsia" w:ascii="宋体" w:hAnsi="宋体" w:eastAsia="宋体"/>
                <w:szCs w:val="21"/>
                <w:highlight w:val="none"/>
                <w:lang w:val="en-US" w:eastAsia="zh-CN"/>
              </w:rPr>
            </w:pPr>
            <w:r>
              <w:rPr>
                <w:rFonts w:hint="eastAsia" w:ascii="宋体" w:hAnsi="宋体" w:cs="新宋体"/>
                <w:sz w:val="18"/>
                <w:szCs w:val="18"/>
                <w:highlight w:val="none"/>
                <w:lang w:val="en-US" w:eastAsia="zh-CN"/>
              </w:rPr>
              <w:t>Q</w:t>
            </w:r>
            <w:r>
              <w:rPr>
                <w:rFonts w:hint="eastAsia" w:ascii="宋体" w:hAnsi="宋体" w:cs="新宋体"/>
                <w:sz w:val="18"/>
                <w:szCs w:val="18"/>
                <w:highlight w:val="none"/>
              </w:rPr>
              <w:t>7.5.1</w:t>
            </w:r>
          </w:p>
        </w:tc>
        <w:tc>
          <w:tcPr>
            <w:tcW w:w="10811"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---有《文件和记录控制程序》，体系文件为20</w:t>
            </w:r>
            <w:r>
              <w:rPr>
                <w:rFonts w:hint="eastAsia" w:ascii="宋体" w:hAnsi="宋体" w:cs="宋体"/>
                <w:szCs w:val="21"/>
                <w:lang w:val="en-US" w:eastAsia="zh-CN"/>
              </w:rPr>
              <w:t>20年7月10日更新后的B/0版本，本次对GB/T 28001-2011 idt OHSMS 18001:2007标准更换为ISO45001：2018版本</w:t>
            </w:r>
            <w:r>
              <w:rPr>
                <w:rFonts w:hint="eastAsia" w:ascii="宋体" w:hAnsi="宋体" w:cs="宋体"/>
                <w:szCs w:val="21"/>
              </w:rPr>
              <w:t>，文件规定了质量、环境和安全职业健康文件的编制、审批、评审、编号、回收、发放、更改、换版、作废等的管理和控制。根据一阶段问题清单进行了对《管理手册》和程序文件的修改和完善。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查《体系受控文件清单》，包括管理手册、程序文件(23个)，另有公司制定的《应急救援预案》、《岗位工作人员任职要求》、《员工手册》等文件。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查《环境、职业健康安全法律法规及其他要求清单》，收录有93份，内容有国家和地方与质量、环境和职业健康安全管理体系相关适用法律法规。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提供《记录清单（含质量、环境安全）》，有40份记录文件清单，规定了记录的名称、编号、责任部门、保存期限等内容。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rPr>
                <w:rFonts w:hint="eastAsia" w:ascii="宋体" w:hAnsi="宋体" w:cs="宋体"/>
                <w:szCs w:val="21"/>
                <w:highlight w:val="yellow"/>
              </w:rPr>
            </w:pPr>
            <w:r>
              <w:rPr>
                <w:rFonts w:hint="eastAsia" w:ascii="宋体" w:hAnsi="宋体" w:cs="宋体"/>
                <w:szCs w:val="21"/>
              </w:rPr>
              <w:t>所见记录反映行政部能够按照记录控制要求进行管理，记录保存完整，填写清晰、工整。记录控制符合要求</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811"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如：（1）《监视和测量控制程序》</w:t>
            </w:r>
          </w:p>
          <w:p>
            <w:pPr>
              <w:tabs>
                <w:tab w:val="center" w:pos="3169"/>
              </w:tabs>
              <w:spacing w:line="400" w:lineRule="exact"/>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（4）《应急准备和响应控制程序》</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811"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年《管理体系内部审核实施计划》</w:t>
            </w:r>
          </w:p>
          <w:p>
            <w:pPr>
              <w:spacing w:line="400" w:lineRule="exact"/>
              <w:rPr>
                <w:rFonts w:hint="eastAsia" w:ascii="宋体" w:hAnsi="宋体" w:cs="宋体"/>
                <w:szCs w:val="21"/>
              </w:rPr>
            </w:pPr>
            <w:r>
              <w:rPr>
                <w:rFonts w:hint="eastAsia" w:ascii="宋体" w:hAnsi="宋体" w:cs="宋体"/>
                <w:szCs w:val="21"/>
              </w:rPr>
              <w:t>审核时间：2020年11月9日至11月10日</w:t>
            </w:r>
          </w:p>
          <w:p>
            <w:pPr>
              <w:spacing w:line="400" w:lineRule="exact"/>
              <w:ind w:firstLine="420" w:firstLineChars="200"/>
              <w:rPr>
                <w:rFonts w:ascii="宋体" w:hAnsi="宋体" w:cs="宋体"/>
                <w:szCs w:val="21"/>
              </w:rPr>
            </w:pPr>
            <w:r>
              <w:rPr>
                <w:rFonts w:hint="eastAsia" w:ascii="宋体" w:hAnsi="宋体" w:cs="宋体"/>
                <w:szCs w:val="21"/>
              </w:rPr>
              <w:t>目的：</w:t>
            </w:r>
            <w:r>
              <w:rPr>
                <w:rFonts w:ascii="宋体" w:hAnsi="宋体" w:cs="宋体"/>
                <w:szCs w:val="21"/>
              </w:rPr>
              <w:t>验证本公司质量</w:t>
            </w:r>
            <w:r>
              <w:rPr>
                <w:rFonts w:hint="eastAsia" w:ascii="宋体" w:hAnsi="宋体" w:cs="宋体"/>
                <w:szCs w:val="21"/>
              </w:rPr>
              <w:t>、环境、职业健康安全三</w:t>
            </w:r>
            <w:r>
              <w:rPr>
                <w:rFonts w:ascii="宋体" w:hAnsi="宋体" w:cs="宋体"/>
                <w:szCs w:val="21"/>
              </w:rPr>
              <w:t>体系是否在</w:t>
            </w:r>
            <w:r>
              <w:rPr>
                <w:rFonts w:hint="eastAsia" w:ascii="宋体" w:hAnsi="宋体" w:cs="宋体"/>
                <w:szCs w:val="21"/>
              </w:rPr>
              <w:t>20</w:t>
            </w:r>
            <w:r>
              <w:rPr>
                <w:rFonts w:hint="eastAsia" w:ascii="宋体" w:hAnsi="宋体" w:cs="宋体"/>
                <w:szCs w:val="21"/>
                <w:lang w:val="en-US" w:eastAsia="zh-CN"/>
              </w:rPr>
              <w:t>20</w:t>
            </w:r>
            <w:r>
              <w:rPr>
                <w:rFonts w:ascii="宋体" w:hAnsi="宋体" w:cs="宋体"/>
                <w:szCs w:val="21"/>
              </w:rPr>
              <w:t>年度得到了有效运行，是否符合GB/T</w:t>
            </w:r>
            <w:r>
              <w:rPr>
                <w:rFonts w:hint="eastAsia" w:ascii="宋体" w:hAnsi="宋体" w:cs="宋体"/>
                <w:szCs w:val="21"/>
              </w:rPr>
              <w:t xml:space="preserve"> </w:t>
            </w:r>
            <w:r>
              <w:rPr>
                <w:rFonts w:ascii="宋体" w:hAnsi="宋体" w:cs="宋体"/>
                <w:szCs w:val="21"/>
              </w:rPr>
              <w:t>19001-</w:t>
            </w:r>
            <w:r>
              <w:rPr>
                <w:rFonts w:hint="eastAsia" w:ascii="宋体" w:hAnsi="宋体" w:cs="宋体"/>
                <w:szCs w:val="21"/>
              </w:rPr>
              <w:t>201</w:t>
            </w:r>
            <w:r>
              <w:rPr>
                <w:rFonts w:ascii="宋体" w:hAnsi="宋体" w:cs="宋体"/>
                <w:szCs w:val="21"/>
              </w:rPr>
              <w:t>6 idt ISO9001：2</w:t>
            </w:r>
            <w:r>
              <w:rPr>
                <w:rFonts w:hint="eastAsia" w:ascii="宋体" w:hAnsi="宋体" w:cs="宋体"/>
                <w:szCs w:val="21"/>
              </w:rPr>
              <w:t>015</w:t>
            </w:r>
            <w:r>
              <w:rPr>
                <w:rFonts w:ascii="宋体" w:hAnsi="宋体" w:cs="宋体"/>
                <w:szCs w:val="21"/>
              </w:rPr>
              <w:t>质量管理体系标准</w:t>
            </w:r>
            <w:r>
              <w:rPr>
                <w:rFonts w:hint="eastAsia" w:ascii="宋体" w:hAnsi="宋体" w:cs="宋体"/>
                <w:szCs w:val="21"/>
              </w:rPr>
              <w:t>、</w:t>
            </w:r>
            <w:r>
              <w:rPr>
                <w:rFonts w:ascii="宋体" w:hAnsi="宋体" w:cs="宋体"/>
                <w:szCs w:val="21"/>
              </w:rPr>
              <w:t>GB/T</w:t>
            </w:r>
            <w:r>
              <w:rPr>
                <w:rFonts w:hint="eastAsia" w:ascii="宋体" w:hAnsi="宋体" w:cs="宋体"/>
                <w:szCs w:val="21"/>
              </w:rPr>
              <w:t xml:space="preserve"> 24</w:t>
            </w:r>
            <w:r>
              <w:rPr>
                <w:rFonts w:ascii="宋体" w:hAnsi="宋体" w:cs="宋体"/>
                <w:szCs w:val="21"/>
              </w:rPr>
              <w:t>001-</w:t>
            </w:r>
            <w:r>
              <w:rPr>
                <w:rFonts w:hint="eastAsia" w:ascii="宋体" w:hAnsi="宋体" w:cs="宋体"/>
                <w:szCs w:val="21"/>
              </w:rPr>
              <w:t>201</w:t>
            </w:r>
            <w:r>
              <w:rPr>
                <w:rFonts w:ascii="宋体" w:hAnsi="宋体" w:cs="宋体"/>
                <w:szCs w:val="21"/>
              </w:rPr>
              <w:t>6 idt ISO</w:t>
            </w:r>
            <w:r>
              <w:rPr>
                <w:rFonts w:hint="eastAsia" w:ascii="宋体" w:hAnsi="宋体" w:cs="宋体"/>
                <w:szCs w:val="21"/>
              </w:rPr>
              <w:t>14</w:t>
            </w:r>
            <w:r>
              <w:rPr>
                <w:rFonts w:ascii="宋体" w:hAnsi="宋体" w:cs="宋体"/>
                <w:szCs w:val="21"/>
              </w:rPr>
              <w:t>001：2</w:t>
            </w:r>
            <w:r>
              <w:rPr>
                <w:rFonts w:hint="eastAsia" w:ascii="宋体" w:hAnsi="宋体" w:cs="宋体"/>
                <w:szCs w:val="21"/>
              </w:rPr>
              <w:t>015环境管理体系标准、</w:t>
            </w:r>
            <w:r>
              <w:rPr>
                <w:rFonts w:ascii="宋体" w:hAnsi="宋体" w:cs="宋体"/>
                <w:szCs w:val="21"/>
              </w:rPr>
              <w:t xml:space="preserve"> ISO45001:2018</w:t>
            </w:r>
            <w:r>
              <w:rPr>
                <w:rFonts w:hint="eastAsia" w:ascii="宋体" w:hAnsi="宋体" w:cs="宋体"/>
                <w:szCs w:val="21"/>
              </w:rPr>
              <w:t>职业健康安全管理体系</w:t>
            </w:r>
            <w:r>
              <w:rPr>
                <w:rFonts w:ascii="宋体" w:hAnsi="宋体" w:cs="宋体"/>
                <w:szCs w:val="21"/>
              </w:rPr>
              <w:t>的要求。</w:t>
            </w:r>
          </w:p>
          <w:p>
            <w:pPr>
              <w:spacing w:line="400" w:lineRule="exact"/>
              <w:ind w:firstLine="420" w:firstLineChars="200"/>
              <w:rPr>
                <w:rFonts w:ascii="宋体" w:hAnsi="宋体" w:cs="宋体"/>
                <w:szCs w:val="21"/>
              </w:rPr>
            </w:pPr>
            <w:r>
              <w:rPr>
                <w:rFonts w:hint="eastAsia" w:ascii="宋体" w:hAnsi="宋体" w:cs="宋体"/>
                <w:szCs w:val="21"/>
              </w:rPr>
              <w:t>范围：施工劳务分包过程以及公司办公区域和施工所涉及的质量、环境、职业健康安全管理。</w:t>
            </w:r>
          </w:p>
          <w:p>
            <w:pPr>
              <w:spacing w:line="400" w:lineRule="exact"/>
              <w:rPr>
                <w:rFonts w:ascii="宋体" w:hAnsi="宋体" w:cs="宋体"/>
                <w:szCs w:val="21"/>
              </w:rPr>
            </w:pPr>
            <w:r>
              <w:rPr>
                <w:rFonts w:hint="eastAsia" w:ascii="宋体" w:hAnsi="宋体" w:cs="宋体"/>
                <w:szCs w:val="21"/>
              </w:rPr>
              <w:t>审核组长：杨盛禄</w:t>
            </w:r>
          </w:p>
          <w:p>
            <w:pPr>
              <w:tabs>
                <w:tab w:val="center" w:pos="3169"/>
              </w:tabs>
              <w:spacing w:line="400" w:lineRule="exact"/>
              <w:jc w:val="left"/>
              <w:rPr>
                <w:rFonts w:ascii="宋体" w:hAnsi="宋体" w:cs="宋体"/>
                <w:szCs w:val="21"/>
              </w:rPr>
            </w:pPr>
            <w:r>
              <w:rPr>
                <w:rFonts w:hint="eastAsia" w:ascii="宋体" w:hAnsi="宋体" w:cs="宋体"/>
                <w:szCs w:val="21"/>
              </w:rPr>
              <w:t>审核员:敬文洪</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抽查《行政部审核检查表》、《工程部审核检查表》等审核记录，审核过程及条款基本齐全，不存在审核自己部门的情况。</w:t>
            </w:r>
          </w:p>
          <w:p>
            <w:pPr>
              <w:spacing w:before="100" w:beforeAutospacing="1" w:line="240" w:lineRule="atLeast"/>
              <w:ind w:firstLine="420" w:firstLineChars="200"/>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个，属一般不符合。涉及工程部</w:t>
            </w:r>
            <w:r>
              <w:rPr>
                <w:rFonts w:hint="eastAsia" w:ascii="宋体" w:hAnsi="宋体" w:cs="宋体"/>
                <w:szCs w:val="21"/>
                <w:lang w:val="en-US" w:eastAsia="zh-CN"/>
              </w:rPr>
              <w:t>EO8.2</w:t>
            </w:r>
            <w:r>
              <w:rPr>
                <w:rFonts w:hint="eastAsia" w:ascii="宋体" w:hAnsi="宋体" w:cs="宋体"/>
                <w:szCs w:val="21"/>
              </w:rPr>
              <w:t>条款工程部未能提供应急演练记录.已经对不合格原因进行了分析，制订了纠正措施，并对结果进行了验证。</w:t>
            </w:r>
          </w:p>
          <w:p>
            <w:pPr>
              <w:tabs>
                <w:tab w:val="center" w:pos="3169"/>
              </w:tabs>
              <w:spacing w:before="100" w:beforeAutospacing="1" w:line="240" w:lineRule="atLeas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811"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时间：2020年12月16日</w:t>
            </w:r>
          </w:p>
          <w:p>
            <w:pPr>
              <w:tabs>
                <w:tab w:val="center" w:pos="3169"/>
              </w:tabs>
              <w:spacing w:line="400" w:lineRule="exact"/>
              <w:jc w:val="left"/>
              <w:rPr>
                <w:rFonts w:ascii="宋体" w:hAnsi="宋体" w:cs="宋体"/>
                <w:szCs w:val="21"/>
              </w:rPr>
            </w:pPr>
            <w:r>
              <w:rPr>
                <w:rFonts w:hint="eastAsia" w:ascii="宋体" w:hAnsi="宋体" w:cs="宋体"/>
                <w:szCs w:val="21"/>
              </w:rPr>
              <w:t>主持人：杨紫涵总经理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hint="eastAsia"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rPr>
            </w:pPr>
            <w:r>
              <w:rPr>
                <w:rFonts w:hint="eastAsia" w:ascii="宋体" w:hAnsi="宋体" w:cs="宋体"/>
                <w:szCs w:val="21"/>
              </w:rPr>
              <w:t>持续改进的建议：继续加强质量、环境、职业健康安全的理解并且加强培训。</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Q10.1;10.3； </w:t>
            </w:r>
          </w:p>
          <w:p>
            <w:pPr>
              <w:tabs>
                <w:tab w:val="center" w:pos="3169"/>
              </w:tabs>
              <w:spacing w:line="400" w:lineRule="exact"/>
              <w:rPr>
                <w:rFonts w:ascii="宋体" w:hAnsi="宋体" w:cs="宋体"/>
                <w:szCs w:val="21"/>
              </w:rPr>
            </w:pPr>
          </w:p>
          <w:p>
            <w:pPr>
              <w:rPr>
                <w:rFonts w:ascii="宋体" w:hAnsi="宋体"/>
                <w:szCs w:val="21"/>
              </w:rPr>
            </w:pPr>
          </w:p>
        </w:tc>
        <w:tc>
          <w:tcPr>
            <w:tcW w:w="10811"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控制程序》、《顾客满意度测量控制程序》、《监视和测量控制程序》、《纠正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rPr>
            </w:pPr>
            <w:r>
              <w:rPr>
                <w:rFonts w:hint="eastAsia" w:ascii="宋体" w:hAnsi="宋体" w:cs="宋体"/>
                <w:szCs w:val="21"/>
              </w:rPr>
              <w:t>公司制定《</w:t>
            </w:r>
            <w:r>
              <w:rPr>
                <w:rFonts w:hint="eastAsia" w:ascii="宋体" w:hAnsi="宋体"/>
                <w:bCs/>
                <w:color w:val="000000"/>
                <w:spacing w:val="-20"/>
                <w:szCs w:val="21"/>
              </w:rPr>
              <w:t>顾客满意度测量</w:t>
            </w:r>
            <w:r>
              <w:rPr>
                <w:rFonts w:hint="eastAsia" w:ascii="宋体" w:hAnsi="宋体" w:cs="宋体"/>
                <w:szCs w:val="21"/>
              </w:rPr>
              <w:t>控制程序》和《</w:t>
            </w:r>
            <w:r>
              <w:rPr>
                <w:rFonts w:hint="eastAsia" w:ascii="宋体" w:hAnsi="宋体"/>
                <w:bCs/>
                <w:color w:val="000000"/>
                <w:spacing w:val="-20"/>
                <w:szCs w:val="21"/>
              </w:rPr>
              <w:t>监视和测量控制程序</w:t>
            </w:r>
            <w:r>
              <w:rPr>
                <w:rFonts w:hint="eastAsia" w:ascii="宋体" w:hAnsi="宋体" w:cs="宋体"/>
                <w:szCs w:val="21"/>
              </w:rPr>
              <w:t>》实施纠正措施，消除客户投诉的原因，以防止其再发生。在</w:t>
            </w:r>
            <w:r>
              <w:rPr>
                <w:rFonts w:hint="eastAsia" w:ascii="宋体" w:hAnsi="宋体"/>
                <w:bCs/>
                <w:color w:val="000000"/>
                <w:spacing w:val="-20"/>
                <w:szCs w:val="21"/>
              </w:rPr>
              <w:t>客户投诉处理管理制度</w:t>
            </w:r>
            <w:r>
              <w:rPr>
                <w:rFonts w:hint="eastAsia" w:ascii="宋体" w:hAnsi="宋体" w:cs="宋体"/>
                <w:szCs w:val="21"/>
              </w:rPr>
              <w:t>文件中规定了对客户投诉的处理要求，具体处理流程为：（1）</w:t>
            </w:r>
            <w:r>
              <w:rPr>
                <w:rFonts w:hint="eastAsia" w:ascii="宋体" w:hAnsi="宋体"/>
              </w:rPr>
              <w:t>接受客户投诉由行政部负责；（2）被投诉部门调查处理由部门经理调查客户投诉的具体时间及造成客户投诉的具体责任人，部门经理拟定解决投诉的具体方案，与客户取得联系，提出投诉解决方案，取得客户谅解，投诉客户对处理结果满意后，被投诉部门经理应填写《客户投诉记录表》通过邮件形式发送给客户服务专员，及时反馈投诉处理结果;(3)客户回访由客户服务专员对投诉客户进行回访，收集客户的反馈意见。</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相关责任部门要分析产生客户投诉的原因，按《纠正措施控制程序》实施纠正措施。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778" w:type="dxa"/>
          </w:tcPr>
          <w:p>
            <w:r>
              <w:rPr>
                <w:rFonts w:hint="eastAsia"/>
                <w:lang w:val="en-US" w:eastAsia="zh-CN"/>
              </w:rPr>
              <w:t>符合</w:t>
            </w:r>
          </w:p>
        </w:tc>
      </w:tr>
    </w:tbl>
    <w:p>
      <w:r>
        <w:ptab w:relativeTo="margin" w:alignment="center" w:leader="none"/>
      </w:r>
    </w:p>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5"/>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5" w:type="dxa"/>
            <w:vAlign w:val="center"/>
          </w:tcPr>
          <w:p>
            <w:pPr>
              <w:rPr>
                <w:sz w:val="24"/>
                <w:szCs w:val="24"/>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 xml:space="preserve"> 主管领导：杨紫涵   </w:t>
            </w:r>
            <w:r>
              <w:rPr>
                <w:rFonts w:hint="eastAsia"/>
                <w:sz w:val="24"/>
                <w:szCs w:val="24"/>
                <w:lang w:val="en-US" w:eastAsia="zh-CN"/>
              </w:rPr>
              <w:t xml:space="preserve">      </w:t>
            </w:r>
            <w:r>
              <w:rPr>
                <w:rFonts w:hint="eastAsia"/>
                <w:sz w:val="24"/>
                <w:szCs w:val="24"/>
              </w:rPr>
              <w:t xml:space="preserve"> 陪同人员：杨盛禄</w:t>
            </w:r>
          </w:p>
        </w:tc>
        <w:tc>
          <w:tcPr>
            <w:tcW w:w="7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2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2021.1.13</w:t>
            </w:r>
          </w:p>
        </w:tc>
        <w:tc>
          <w:tcPr>
            <w:tcW w:w="7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25" w:type="dxa"/>
            <w:vAlign w:val="center"/>
          </w:tcPr>
          <w:p>
            <w:pPr>
              <w:rPr>
                <w:sz w:val="24"/>
                <w:szCs w:val="24"/>
              </w:rPr>
            </w:pPr>
            <w:r>
              <w:rPr>
                <w:rFonts w:hint="eastAsia"/>
                <w:sz w:val="24"/>
                <w:szCs w:val="24"/>
              </w:rPr>
              <w:t>审核条款：</w:t>
            </w:r>
          </w:p>
        </w:tc>
        <w:tc>
          <w:tcPr>
            <w:tcW w:w="7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:4.1;4.2;4.3;4.4</w:t>
            </w:r>
          </w:p>
          <w:p/>
        </w:tc>
        <w:tc>
          <w:tcPr>
            <w:tcW w:w="10825"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w:t>
            </w:r>
            <w:r>
              <w:rPr>
                <w:rFonts w:hint="eastAsia" w:ascii="宋体" w:hAnsi="宋体"/>
                <w:szCs w:val="21"/>
              </w:rPr>
              <w:t>资质范围内</w:t>
            </w:r>
            <w:r>
              <w:rPr>
                <w:rFonts w:hint="eastAsia" w:ascii="宋体" w:hAnsi="宋体" w:cs="宋体"/>
                <w:color w:val="000000"/>
                <w:szCs w:val="21"/>
              </w:rPr>
              <w:t>施工劳务分包在同行业中较有名气。公司的办公及培训设施、设备比较先进。对公司不利的内、外部因素有：市场竞争非常激烈，服务利润不断降低、用工成本增加。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w:t>
            </w:r>
            <w:r>
              <w:rPr>
                <w:rFonts w:hint="eastAsia" w:ascii="宋体" w:hAnsi="宋体" w:cs="宋体"/>
                <w:szCs w:val="21"/>
              </w:rPr>
              <w:t>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w:t>
            </w:r>
            <w:r>
              <w:rPr>
                <w:rFonts w:hint="eastAsia" w:ascii="宋体" w:hAnsi="宋体"/>
                <w:szCs w:val="21"/>
              </w:rPr>
              <w:t>施工劳务分包</w:t>
            </w:r>
            <w:r>
              <w:rPr>
                <w:rFonts w:hint="eastAsia" w:ascii="宋体" w:hAnsi="宋体" w:cs="宋体"/>
                <w:color w:val="000000"/>
                <w:szCs w:val="21"/>
              </w:rPr>
              <w:t>质量符合顾客要求。</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公司管理体系的范围是：</w:t>
            </w:r>
          </w:p>
          <w:p>
            <w:pPr>
              <w:tabs>
                <w:tab w:val="center" w:pos="3169"/>
              </w:tabs>
              <w:spacing w:line="400" w:lineRule="exact"/>
              <w:ind w:firstLine="210" w:firstLineChars="100"/>
              <w:jc w:val="left"/>
              <w:rPr>
                <w:rFonts w:hint="eastAsia" w:ascii="宋体" w:hAnsi="宋体" w:eastAsia="宋体" w:cs="宋体"/>
                <w:szCs w:val="21"/>
                <w:lang w:eastAsia="zh-CN"/>
              </w:rPr>
            </w:pPr>
            <w:r>
              <w:rPr>
                <w:rFonts w:hint="eastAsia" w:ascii="宋体" w:hAnsi="宋体" w:cs="宋体"/>
                <w:szCs w:val="21"/>
              </w:rPr>
              <w:t xml:space="preserve">EMS: </w:t>
            </w:r>
            <w:r>
              <w:rPr>
                <w:rFonts w:hint="eastAsia" w:ascii="宋体" w:hAnsi="宋体"/>
                <w:szCs w:val="21"/>
              </w:rPr>
              <w:t>资质范围内施工劳务分包及相关环境管理活动</w:t>
            </w:r>
            <w:r>
              <w:rPr>
                <w:rFonts w:hint="eastAsia" w:ascii="宋体" w:hAnsi="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ISO45001：2018</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lang w:val="en-US" w:eastAsia="zh-CN"/>
              </w:rPr>
              <w:t>E</w:t>
            </w:r>
            <w:r>
              <w:rPr>
                <w:rFonts w:hint="eastAsia" w:ascii="宋体" w:hAnsi="宋体" w:cs="宋体"/>
                <w:szCs w:val="21"/>
              </w:rPr>
              <w:t>5.1</w:t>
            </w:r>
          </w:p>
        </w:tc>
        <w:tc>
          <w:tcPr>
            <w:tcW w:w="10825" w:type="dxa"/>
          </w:tcPr>
          <w:p>
            <w:pPr>
              <w:spacing w:line="400" w:lineRule="exact"/>
              <w:jc w:val="left"/>
              <w:rPr>
                <w:rFonts w:ascii="宋体" w:hAnsi="宋体" w:cs="宋体"/>
                <w:szCs w:val="21"/>
              </w:rPr>
            </w:pPr>
            <w:r>
              <w:rPr>
                <w:rFonts w:hint="eastAsia" w:ascii="宋体" w:hAnsi="宋体" w:cs="宋体"/>
                <w:szCs w:val="21"/>
              </w:rPr>
              <w:t>总经理：杨紫涵；管代：杨盛禄</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5.2 </w:t>
            </w:r>
          </w:p>
          <w:p>
            <w:pPr>
              <w:rPr>
                <w:b/>
                <w:szCs w:val="21"/>
              </w:rPr>
            </w:pPr>
          </w:p>
        </w:tc>
        <w:tc>
          <w:tcPr>
            <w:tcW w:w="10825" w:type="dxa"/>
          </w:tcPr>
          <w:p>
            <w:pPr>
              <w:jc w:val="left"/>
              <w:rPr>
                <w:rFonts w:ascii="宋体" w:hAnsi="宋体" w:cs="宋体"/>
                <w:szCs w:val="21"/>
              </w:rPr>
            </w:pPr>
            <w:r>
              <w:rPr>
                <w:rFonts w:hint="eastAsia" w:ascii="宋体" w:hAnsi="宋体" w:cs="宋体"/>
                <w:szCs w:val="21"/>
              </w:rPr>
              <w:t xml:space="preserve">质量、环境和职业健康安全管理方针： </w:t>
            </w:r>
          </w:p>
          <w:p>
            <w:pPr>
              <w:spacing w:line="400" w:lineRule="exact"/>
              <w:jc w:val="left"/>
              <w:rPr>
                <w:rFonts w:ascii="宋体" w:hAnsi="宋体" w:cs="宋体"/>
                <w:szCs w:val="21"/>
              </w:rPr>
            </w:pPr>
            <w:r>
              <w:rPr>
                <w:rFonts w:hint="eastAsia" w:ascii="宋体" w:hAnsi="宋体" w:cs="宋体"/>
                <w:szCs w:val="21"/>
              </w:rPr>
              <w:t>质量方针：</w:t>
            </w:r>
          </w:p>
          <w:p>
            <w:pPr>
              <w:spacing w:line="400" w:lineRule="exact"/>
              <w:jc w:val="left"/>
              <w:rPr>
                <w:rFonts w:ascii="宋体" w:hAnsi="宋体" w:cs="宋体"/>
                <w:szCs w:val="21"/>
              </w:rPr>
            </w:pPr>
            <w:r>
              <w:rPr>
                <w:rFonts w:hint="eastAsia" w:ascii="宋体" w:hAnsi="宋体" w:cs="宋体"/>
                <w:szCs w:val="21"/>
              </w:rPr>
              <w:t>   精益求精 质量为本</w:t>
            </w:r>
          </w:p>
          <w:p>
            <w:pPr>
              <w:spacing w:line="400" w:lineRule="exact"/>
              <w:jc w:val="left"/>
              <w:rPr>
                <w:rFonts w:ascii="宋体" w:hAnsi="宋体" w:cs="宋体"/>
                <w:szCs w:val="21"/>
              </w:rPr>
            </w:pPr>
            <w:r>
              <w:rPr>
                <w:rFonts w:hint="eastAsia" w:ascii="宋体" w:hAnsi="宋体" w:cs="宋体"/>
                <w:szCs w:val="21"/>
              </w:rPr>
              <w:t>环境方针： </w:t>
            </w:r>
          </w:p>
          <w:p>
            <w:pPr>
              <w:spacing w:line="400" w:lineRule="exact"/>
              <w:ind w:firstLine="420" w:firstLineChars="200"/>
              <w:jc w:val="left"/>
              <w:rPr>
                <w:rFonts w:ascii="宋体" w:hAnsi="宋体" w:cs="宋体"/>
                <w:szCs w:val="21"/>
              </w:rPr>
            </w:pPr>
            <w:r>
              <w:rPr>
                <w:rFonts w:hint="eastAsia" w:ascii="宋体" w:hAnsi="宋体" w:cs="宋体"/>
                <w:szCs w:val="21"/>
              </w:rPr>
              <w:t>坚持走可持续发展之路，倡导绿色环保思想，遵守法律法规，从施工劳务分包到服务的全过程中，实行污染预防和持续改进。</w:t>
            </w:r>
          </w:p>
          <w:p>
            <w:pPr>
              <w:spacing w:line="400" w:lineRule="exact"/>
              <w:jc w:val="left"/>
              <w:rPr>
                <w:rFonts w:ascii="宋体" w:hAnsi="宋体" w:cs="宋体"/>
                <w:szCs w:val="21"/>
              </w:rPr>
            </w:pPr>
            <w:r>
              <w:rPr>
                <w:rFonts w:hint="eastAsia" w:ascii="宋体" w:hAnsi="宋体" w:cs="宋体"/>
                <w:szCs w:val="21"/>
              </w:rPr>
              <w:t>职业健康安全管理方针：</w:t>
            </w:r>
          </w:p>
          <w:p>
            <w:pPr>
              <w:spacing w:line="400" w:lineRule="exact"/>
              <w:jc w:val="left"/>
              <w:rPr>
                <w:rFonts w:ascii="宋体" w:hAnsi="宋体" w:cs="宋体"/>
                <w:szCs w:val="21"/>
              </w:rPr>
            </w:pPr>
            <w:r>
              <w:rPr>
                <w:rFonts w:hint="eastAsia" w:ascii="宋体" w:hAnsi="宋体" w:cs="宋体"/>
                <w:szCs w:val="21"/>
              </w:rPr>
              <w:t> </w:t>
            </w:r>
            <w:r>
              <w:rPr>
                <w:rFonts w:ascii="宋体" w:hAnsi="宋体" w:cs="宋体"/>
                <w:szCs w:val="21"/>
              </w:rPr>
              <w:t xml:space="preserve">  </w:t>
            </w:r>
            <w:r>
              <w:rPr>
                <w:rFonts w:hint="eastAsia" w:ascii="宋体" w:hAnsi="宋体" w:cs="宋体"/>
                <w:szCs w:val="21"/>
              </w:rPr>
              <w:t>保障健康、安全、以人为本、永续发展、遵守法规、持续改进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5.3 </w:t>
            </w:r>
          </w:p>
          <w:p>
            <w:pPr>
              <w:rPr>
                <w:b/>
                <w:szCs w:val="21"/>
              </w:rPr>
            </w:pPr>
          </w:p>
        </w:tc>
        <w:tc>
          <w:tcPr>
            <w:tcW w:w="1082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both"/>
              <w:rPr>
                <w:rFonts w:ascii="宋体" w:hAnsi="宋体" w:cs="宋体"/>
                <w:szCs w:val="21"/>
              </w:rPr>
            </w:pPr>
            <w:r>
              <w:rPr>
                <w:rFonts w:hint="eastAsia" w:ascii="宋体" w:hAnsi="宋体" w:cs="宋体"/>
                <w:szCs w:val="21"/>
              </w:rPr>
              <w:t>策划总则</w:t>
            </w:r>
          </w:p>
        </w:tc>
        <w:tc>
          <w:tcPr>
            <w:tcW w:w="960" w:type="dxa"/>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6.1</w:t>
            </w:r>
            <w:r>
              <w:rPr>
                <w:rFonts w:hint="eastAsia" w:ascii="宋体" w:hAnsi="宋体" w:cs="宋体"/>
                <w:szCs w:val="21"/>
                <w:lang w:val="en-US" w:eastAsia="zh-CN"/>
              </w:rPr>
              <w:t>.1</w:t>
            </w:r>
            <w:r>
              <w:rPr>
                <w:rFonts w:hint="eastAsia" w:ascii="宋体" w:hAnsi="宋体" w:cs="宋体"/>
                <w:szCs w:val="21"/>
              </w:rPr>
              <w:t xml:space="preserve"> </w:t>
            </w:r>
          </w:p>
          <w:p>
            <w:pPr>
              <w:rPr>
                <w:b/>
                <w:szCs w:val="21"/>
              </w:rPr>
            </w:pPr>
          </w:p>
        </w:tc>
        <w:tc>
          <w:tcPr>
            <w:tcW w:w="10825"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公司重要环境因素有以下5项：</w:t>
            </w:r>
          </w:p>
          <w:p>
            <w:pPr>
              <w:tabs>
                <w:tab w:val="center" w:pos="3169"/>
              </w:tabs>
              <w:spacing w:line="400" w:lineRule="exact"/>
              <w:jc w:val="left"/>
              <w:rPr>
                <w:rFonts w:ascii="宋体" w:hAnsi="宋体" w:cs="宋体"/>
                <w:szCs w:val="21"/>
              </w:rPr>
            </w:pPr>
            <w:r>
              <w:rPr>
                <w:rFonts w:hint="eastAsia" w:ascii="宋体" w:hAnsi="宋体" w:cs="宋体"/>
                <w:szCs w:val="21"/>
              </w:rPr>
              <w:t>1）固体废弃物的排放；2）潜在火灾；3）噪声的排放；4）废气排放；5）化学品泄漏。</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1、潜在火灾：作好用电的防护工作，随时检查线路老旧，破损情况；做好相关电器设备的日常维护及保养；按消防安全管理规定配足</w:t>
            </w:r>
            <w:r>
              <w:rPr>
                <w:rFonts w:hint="eastAsia" w:ascii="宋体" w:hAnsi="宋体"/>
                <w:szCs w:val="21"/>
              </w:rPr>
              <w:t>灭火器材；</w:t>
            </w:r>
            <w:r>
              <w:rPr>
                <w:rFonts w:hint="eastAsia" w:ascii="宋体" w:hAnsi="宋体" w:cs="宋体"/>
                <w:szCs w:val="21"/>
              </w:rPr>
              <w:t>下班前按规定检查电器开关情况</w:t>
            </w:r>
            <w:r>
              <w:rPr>
                <w:rFonts w:hint="eastAsia" w:ascii="宋体" w:hAnsi="宋体"/>
                <w:szCs w:val="21"/>
              </w:rPr>
              <w:t>，确认关机后才可下班；公司非吸烟区内严禁吸烟；定期点检灭火器材；每年定期进行消防演练。</w:t>
            </w:r>
          </w:p>
          <w:p>
            <w:pPr>
              <w:pStyle w:val="15"/>
              <w:ind w:firstLine="0" w:firstLineChars="0"/>
              <w:rPr>
                <w:rFonts w:ascii="宋体" w:hAnsi="宋体"/>
                <w:szCs w:val="21"/>
              </w:rPr>
            </w:pPr>
            <w:r>
              <w:rPr>
                <w:rFonts w:hint="eastAsia" w:ascii="宋体" w:hAnsi="宋体" w:cs="宋体"/>
                <w:szCs w:val="21"/>
              </w:rPr>
              <w:t>2、固废排放：开展教育培训，提高公司人员环保意识；公司固定区域存放固废，并作好标识，固废交物业处理，分类存放，统一回收；办公室人员定期不定期检查固废存放情况。</w:t>
            </w:r>
          </w:p>
          <w:p>
            <w:pPr>
              <w:rPr>
                <w:rFonts w:ascii="宋体" w:hAnsi="宋体" w:cs="宋体"/>
                <w:szCs w:val="21"/>
              </w:rPr>
            </w:pPr>
            <w:r>
              <w:rPr>
                <w:rFonts w:hint="eastAsia" w:ascii="宋体" w:hAnsi="宋体" w:cs="宋体"/>
                <w:szCs w:val="21"/>
              </w:rPr>
              <w:t xml:space="preserve">  应对风险和机遇的措施应与其对于产品和服务符合性的潜在影响相适应。</w:t>
            </w:r>
          </w:p>
        </w:tc>
        <w:tc>
          <w:tcPr>
            <w:tcW w:w="7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160" w:type="dxa"/>
          </w:tcPr>
          <w:p>
            <w:pPr>
              <w:adjustRightInd w:val="0"/>
              <w:snapToGrid w:val="0"/>
              <w:jc w:val="both"/>
              <w:rPr>
                <w:rFonts w:hint="eastAsia" w:ascii="宋体" w:hAnsi="宋体" w:cs="宋体"/>
                <w:szCs w:val="21"/>
              </w:rPr>
            </w:pPr>
            <w:r>
              <w:rPr>
                <w:rFonts w:hint="eastAsia" w:ascii="宋体" w:hAnsi="宋体" w:cs="宋体"/>
                <w:szCs w:val="21"/>
              </w:rPr>
              <w:t>措施的策划</w:t>
            </w:r>
          </w:p>
        </w:tc>
        <w:tc>
          <w:tcPr>
            <w:tcW w:w="960" w:type="dxa"/>
          </w:tcPr>
          <w:p>
            <w:pPr>
              <w:rPr>
                <w:rFonts w:hint="default" w:eastAsia="宋体"/>
                <w:b/>
                <w:szCs w:val="21"/>
                <w:lang w:val="en-US" w:eastAsia="zh-CN"/>
              </w:rPr>
            </w:pPr>
            <w:r>
              <w:rPr>
                <w:rFonts w:hint="eastAsia"/>
                <w:b/>
                <w:szCs w:val="21"/>
                <w:lang w:val="en-US" w:eastAsia="zh-CN"/>
              </w:rPr>
              <w:t>E6.1.4</w:t>
            </w:r>
          </w:p>
        </w:tc>
        <w:tc>
          <w:tcPr>
            <w:tcW w:w="10825" w:type="dxa"/>
            <w:vAlign w:val="top"/>
          </w:tcPr>
          <w:p>
            <w:pPr>
              <w:ind w:firstLine="210" w:firstLineChars="100"/>
              <w:rPr>
                <w:rFonts w:hint="eastAsia" w:ascii="宋体" w:hAnsi="宋体" w:eastAsia="宋体" w:cs="宋体"/>
                <w:kern w:val="2"/>
                <w:sz w:val="21"/>
                <w:szCs w:val="21"/>
                <w:lang w:val="en-US" w:eastAsia="zh-CN" w:bidi="ar-SA"/>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825" w:type="dxa"/>
          </w:tcPr>
          <w:p>
            <w:pPr>
              <w:rPr>
                <w:rFonts w:hint="eastAsia"/>
                <w:szCs w:val="21"/>
              </w:rPr>
            </w:pPr>
            <w:r>
              <w:rPr>
                <w:rFonts w:hint="eastAsia"/>
                <w:szCs w:val="21"/>
              </w:rPr>
              <w:t>环境目标：</w:t>
            </w:r>
          </w:p>
          <w:p>
            <w:pPr>
              <w:rPr>
                <w:rFonts w:hint="eastAsia"/>
                <w:szCs w:val="21"/>
              </w:rPr>
            </w:pPr>
            <w:r>
              <w:rPr>
                <w:rFonts w:hint="eastAsia"/>
                <w:szCs w:val="21"/>
                <w:lang w:val="en-US" w:eastAsia="zh-CN"/>
              </w:rPr>
              <w:t>1）</w:t>
            </w:r>
            <w:r>
              <w:rPr>
                <w:rFonts w:hint="eastAsia"/>
                <w:szCs w:val="21"/>
              </w:rPr>
              <w:t>废弃物分类收集处理率100%；</w:t>
            </w:r>
          </w:p>
          <w:p>
            <w:pPr>
              <w:rPr>
                <w:rFonts w:hint="eastAsia"/>
                <w:szCs w:val="21"/>
              </w:rPr>
            </w:pPr>
            <w:r>
              <w:rPr>
                <w:rFonts w:hint="eastAsia"/>
                <w:szCs w:val="21"/>
                <w:lang w:val="en-US" w:eastAsia="zh-CN"/>
              </w:rPr>
              <w:t>2）</w:t>
            </w:r>
            <w:r>
              <w:rPr>
                <w:rFonts w:hint="eastAsia"/>
                <w:szCs w:val="21"/>
              </w:rPr>
              <w:t>火灾发生为0；</w:t>
            </w:r>
          </w:p>
          <w:p>
            <w:pPr>
              <w:rPr>
                <w:rFonts w:hint="eastAsia"/>
                <w:szCs w:val="21"/>
              </w:rPr>
            </w:pPr>
            <w:r>
              <w:rPr>
                <w:rFonts w:hint="eastAsia"/>
                <w:szCs w:val="21"/>
                <w:lang w:val="en-US" w:eastAsia="zh-CN"/>
              </w:rPr>
              <w:t>3）</w:t>
            </w:r>
            <w:r>
              <w:rPr>
                <w:rFonts w:hint="eastAsia"/>
                <w:szCs w:val="21"/>
              </w:rPr>
              <w:t>环境扰民投诉为0；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2020.7-12月</w:t>
            </w:r>
            <w:r>
              <w:rPr>
                <w:rFonts w:hint="eastAsia" w:ascii="宋体" w:hAnsi="宋体"/>
                <w:color w:val="auto"/>
                <w:kern w:val="2"/>
                <w:sz w:val="21"/>
                <w:szCs w:val="21"/>
              </w:rPr>
              <w:t>对目标进行考核，考核情况为：</w:t>
            </w:r>
          </w:p>
          <w:p>
            <w:pPr>
              <w:spacing w:line="400" w:lineRule="exact"/>
              <w:rPr>
                <w:rFonts w:ascii="宋体" w:hAnsi="宋体" w:cs="宋体"/>
                <w:szCs w:val="21"/>
              </w:rPr>
            </w:pPr>
            <w:r>
              <w:rPr>
                <w:rFonts w:hint="eastAsia" w:ascii="宋体" w:hAnsi="宋体" w:cs="宋体"/>
                <w:szCs w:val="21"/>
              </w:rPr>
              <w:t xml:space="preserve">环境标： </w:t>
            </w:r>
          </w:p>
          <w:p>
            <w:pPr>
              <w:rPr>
                <w:rFonts w:hint="default" w:eastAsia="宋体"/>
                <w:szCs w:val="21"/>
                <w:lang w:val="en-US" w:eastAsia="zh-CN"/>
              </w:rPr>
            </w:pPr>
            <w:r>
              <w:rPr>
                <w:rFonts w:hint="eastAsia"/>
                <w:szCs w:val="21"/>
                <w:lang w:val="en-US" w:eastAsia="zh-CN"/>
              </w:rPr>
              <w:t>1）</w:t>
            </w:r>
            <w:r>
              <w:rPr>
                <w:rFonts w:hint="eastAsia"/>
                <w:szCs w:val="21"/>
              </w:rPr>
              <w:t>废弃物分类收集处理率100%；</w:t>
            </w:r>
            <w:r>
              <w:rPr>
                <w:rFonts w:hint="eastAsia"/>
                <w:szCs w:val="21"/>
                <w:lang w:val="en-US" w:eastAsia="zh-CN"/>
              </w:rPr>
              <w:t xml:space="preserve"> 完成率100%</w:t>
            </w:r>
          </w:p>
          <w:p>
            <w:pPr>
              <w:rPr>
                <w:rFonts w:hint="default" w:eastAsia="宋体"/>
                <w:szCs w:val="21"/>
                <w:lang w:val="en-US" w:eastAsia="zh-CN"/>
              </w:rPr>
            </w:pPr>
            <w:r>
              <w:rPr>
                <w:rFonts w:hint="eastAsia"/>
                <w:szCs w:val="21"/>
                <w:lang w:val="en-US" w:eastAsia="zh-CN"/>
              </w:rPr>
              <w:t>2）</w:t>
            </w:r>
            <w:r>
              <w:rPr>
                <w:rFonts w:hint="eastAsia"/>
                <w:szCs w:val="21"/>
              </w:rPr>
              <w:t>火灾发生为0；</w:t>
            </w:r>
            <w:r>
              <w:rPr>
                <w:rFonts w:hint="eastAsia"/>
                <w:szCs w:val="21"/>
                <w:lang w:val="en-US" w:eastAsia="zh-CN"/>
              </w:rPr>
              <w:t xml:space="preserve">                0</w:t>
            </w:r>
          </w:p>
          <w:p>
            <w:pPr>
              <w:rPr>
                <w:rFonts w:hint="default" w:eastAsia="宋体"/>
                <w:szCs w:val="21"/>
                <w:lang w:val="en-US" w:eastAsia="zh-CN"/>
              </w:rPr>
            </w:pPr>
            <w:r>
              <w:rPr>
                <w:rFonts w:hint="eastAsia"/>
                <w:szCs w:val="21"/>
                <w:lang w:val="en-US" w:eastAsia="zh-CN"/>
              </w:rPr>
              <w:t>3）</w:t>
            </w:r>
            <w:r>
              <w:rPr>
                <w:rFonts w:hint="eastAsia"/>
                <w:szCs w:val="21"/>
              </w:rPr>
              <w:t>环境扰民投诉为0；</w:t>
            </w:r>
            <w:r>
              <w:rPr>
                <w:rFonts w:hint="eastAsia"/>
                <w:szCs w:val="21"/>
                <w:lang w:val="en-US" w:eastAsia="zh-CN"/>
              </w:rPr>
              <w:t xml:space="preserve">            0</w:t>
            </w:r>
          </w:p>
          <w:p>
            <w:pPr>
              <w:ind w:firstLine="210" w:firstLineChars="100"/>
              <w:rPr>
                <w:rFonts w:ascii="宋体" w:hAnsi="宋体"/>
                <w:szCs w:val="21"/>
              </w:rPr>
            </w:pPr>
            <w:r>
              <w:rPr>
                <w:rFonts w:hint="eastAsia" w:ascii="宋体" w:hAnsi="宋体" w:cs="宋体"/>
                <w:szCs w:val="21"/>
              </w:rPr>
              <w:t>均达到目标，并将指标进行了分解。</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7.1</w:t>
            </w:r>
          </w:p>
          <w:p>
            <w:pPr>
              <w:rPr>
                <w:rFonts w:ascii="宋体" w:hAnsi="宋体"/>
                <w:szCs w:val="21"/>
              </w:rPr>
            </w:pPr>
          </w:p>
        </w:tc>
        <w:tc>
          <w:tcPr>
            <w:tcW w:w="10825"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资质范围内施工劳务分包</w:t>
            </w:r>
            <w:r>
              <w:rPr>
                <w:rFonts w:hint="eastAsia" w:ascii="宋体" w:hAnsi="宋体" w:cs="宋体"/>
                <w:szCs w:val="21"/>
              </w:rPr>
              <w:t>的需要。</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szCs w:val="21"/>
                <w:highlight w:val="none"/>
              </w:rPr>
            </w:pPr>
            <w:r>
              <w:rPr>
                <w:rFonts w:hint="eastAsia" w:ascii="宋体" w:hAnsi="宋体" w:cs="新宋体"/>
                <w:sz w:val="18"/>
                <w:szCs w:val="18"/>
                <w:highlight w:val="none"/>
              </w:rPr>
              <w:t>文件化信息总则</w:t>
            </w:r>
          </w:p>
        </w:tc>
        <w:tc>
          <w:tcPr>
            <w:tcW w:w="960" w:type="dxa"/>
          </w:tcPr>
          <w:p>
            <w:pPr>
              <w:rPr>
                <w:rFonts w:hint="eastAsia" w:ascii="宋体" w:hAnsi="宋体" w:eastAsia="宋体"/>
                <w:szCs w:val="21"/>
                <w:highlight w:val="none"/>
                <w:lang w:val="en-US" w:eastAsia="zh-CN"/>
              </w:rPr>
            </w:pPr>
            <w:r>
              <w:rPr>
                <w:rFonts w:hint="eastAsia" w:ascii="宋体" w:hAnsi="宋体" w:cs="新宋体"/>
                <w:sz w:val="18"/>
                <w:szCs w:val="18"/>
                <w:highlight w:val="none"/>
                <w:lang w:val="en-US" w:eastAsia="zh-CN"/>
              </w:rPr>
              <w:t>E</w:t>
            </w:r>
            <w:r>
              <w:rPr>
                <w:rFonts w:hint="eastAsia" w:ascii="宋体" w:hAnsi="宋体" w:cs="新宋体"/>
                <w:sz w:val="18"/>
                <w:szCs w:val="18"/>
                <w:highlight w:val="none"/>
              </w:rPr>
              <w:t>7.5.1</w:t>
            </w:r>
          </w:p>
        </w:tc>
        <w:tc>
          <w:tcPr>
            <w:tcW w:w="10825"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---有《文件和记录控制程序》，体系文件为20</w:t>
            </w:r>
            <w:r>
              <w:rPr>
                <w:rFonts w:hint="eastAsia" w:ascii="宋体" w:hAnsi="宋体" w:cs="宋体"/>
                <w:szCs w:val="21"/>
                <w:lang w:val="en-US" w:eastAsia="zh-CN"/>
              </w:rPr>
              <w:t>20年7月10日更新后的B/0版本，本次对GB/T 28001-2011 idt OHSMS 18001:2007标准更换为ISO45001：2018版本</w:t>
            </w:r>
            <w:r>
              <w:rPr>
                <w:rFonts w:hint="eastAsia" w:ascii="宋体" w:hAnsi="宋体" w:cs="宋体"/>
                <w:szCs w:val="21"/>
              </w:rPr>
              <w:t>，文件规定了质量、环境和安全职业健康文件的编制、审批、评审、编号、回收、发放、更改、换版、作废等的管理和控制。根据一阶段问题清单进行了对《管理手册》和程序文件的修改和完善。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查《体系受控文件清单》，包括管理手册、程序文件(23个)，另有公司制定的《应急救援预案》、《岗位工作人员任职要求》、《员工手册》等文件。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查《环境、职业健康安全法律法规及其他要求清单》，收录有93份，内容有国家和地方与质量、环境和职业健康安全管理体系相关适用法律法规。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提供《记录清单（含质量、环境安全）》，有40份记录文件清单，规定了记录的名称、编号、责任部门、保存期限等内容。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rPr>
                <w:rFonts w:hint="eastAsia" w:ascii="宋体" w:hAnsi="宋体" w:cs="宋体"/>
                <w:szCs w:val="21"/>
                <w:highlight w:val="yellow"/>
              </w:rPr>
            </w:pPr>
            <w:r>
              <w:rPr>
                <w:rFonts w:hint="eastAsia" w:ascii="宋体" w:hAnsi="宋体" w:cs="宋体"/>
                <w:szCs w:val="21"/>
              </w:rPr>
              <w:t>所见记录反映行政部能够按照记录控制要求进行管理，记录保存完整，填写清晰、工整。记录控制符合要求</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9.1.1 </w:t>
            </w:r>
          </w:p>
          <w:p>
            <w:pPr>
              <w:rPr>
                <w:rFonts w:ascii="宋体" w:hAnsi="宋体" w:cs="宋体"/>
                <w:szCs w:val="21"/>
              </w:rPr>
            </w:pPr>
          </w:p>
        </w:tc>
        <w:tc>
          <w:tcPr>
            <w:tcW w:w="10825"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如：（1）《监视和测量控制程序》</w:t>
            </w:r>
          </w:p>
          <w:p>
            <w:pPr>
              <w:tabs>
                <w:tab w:val="center" w:pos="3169"/>
              </w:tabs>
              <w:spacing w:line="400" w:lineRule="exact"/>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（4）《应急准备和响应控制程序》</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825"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年《管理体系内部审核实施计划》</w:t>
            </w:r>
          </w:p>
          <w:p>
            <w:pPr>
              <w:spacing w:line="400" w:lineRule="exact"/>
              <w:rPr>
                <w:rFonts w:hint="eastAsia" w:ascii="宋体" w:hAnsi="宋体" w:cs="宋体"/>
                <w:szCs w:val="21"/>
              </w:rPr>
            </w:pPr>
            <w:r>
              <w:rPr>
                <w:rFonts w:hint="eastAsia" w:ascii="宋体" w:hAnsi="宋体" w:cs="宋体"/>
                <w:szCs w:val="21"/>
              </w:rPr>
              <w:t>审核时间：2020年11月9日至11月10日</w:t>
            </w:r>
          </w:p>
          <w:p>
            <w:pPr>
              <w:spacing w:line="400" w:lineRule="exact"/>
              <w:ind w:firstLine="420" w:firstLineChars="200"/>
              <w:rPr>
                <w:rFonts w:ascii="宋体" w:hAnsi="宋体" w:cs="宋体"/>
                <w:szCs w:val="21"/>
              </w:rPr>
            </w:pPr>
            <w:r>
              <w:rPr>
                <w:rFonts w:hint="eastAsia" w:ascii="宋体" w:hAnsi="宋体" w:cs="宋体"/>
                <w:szCs w:val="21"/>
              </w:rPr>
              <w:t>目的：</w:t>
            </w:r>
            <w:r>
              <w:rPr>
                <w:rFonts w:ascii="宋体" w:hAnsi="宋体" w:cs="宋体"/>
                <w:szCs w:val="21"/>
              </w:rPr>
              <w:t>验证本公司质量</w:t>
            </w:r>
            <w:r>
              <w:rPr>
                <w:rFonts w:hint="eastAsia" w:ascii="宋体" w:hAnsi="宋体" w:cs="宋体"/>
                <w:szCs w:val="21"/>
              </w:rPr>
              <w:t>、环境、职业健康安全三</w:t>
            </w:r>
            <w:r>
              <w:rPr>
                <w:rFonts w:ascii="宋体" w:hAnsi="宋体" w:cs="宋体"/>
                <w:szCs w:val="21"/>
              </w:rPr>
              <w:t>体系是否在</w:t>
            </w:r>
            <w:r>
              <w:rPr>
                <w:rFonts w:hint="eastAsia" w:ascii="宋体" w:hAnsi="宋体" w:cs="宋体"/>
                <w:szCs w:val="21"/>
              </w:rPr>
              <w:t>20</w:t>
            </w:r>
            <w:r>
              <w:rPr>
                <w:rFonts w:hint="eastAsia" w:ascii="宋体" w:hAnsi="宋体" w:cs="宋体"/>
                <w:szCs w:val="21"/>
                <w:lang w:val="en-US" w:eastAsia="zh-CN"/>
              </w:rPr>
              <w:t>20</w:t>
            </w:r>
            <w:r>
              <w:rPr>
                <w:rFonts w:ascii="宋体" w:hAnsi="宋体" w:cs="宋体"/>
                <w:szCs w:val="21"/>
              </w:rPr>
              <w:t>年度得到了有效运行，是否符合GB/T</w:t>
            </w:r>
            <w:r>
              <w:rPr>
                <w:rFonts w:hint="eastAsia" w:ascii="宋体" w:hAnsi="宋体" w:cs="宋体"/>
                <w:szCs w:val="21"/>
              </w:rPr>
              <w:t xml:space="preserve"> </w:t>
            </w:r>
            <w:r>
              <w:rPr>
                <w:rFonts w:ascii="宋体" w:hAnsi="宋体" w:cs="宋体"/>
                <w:szCs w:val="21"/>
              </w:rPr>
              <w:t>19001-</w:t>
            </w:r>
            <w:r>
              <w:rPr>
                <w:rFonts w:hint="eastAsia" w:ascii="宋体" w:hAnsi="宋体" w:cs="宋体"/>
                <w:szCs w:val="21"/>
              </w:rPr>
              <w:t>201</w:t>
            </w:r>
            <w:r>
              <w:rPr>
                <w:rFonts w:ascii="宋体" w:hAnsi="宋体" w:cs="宋体"/>
                <w:szCs w:val="21"/>
              </w:rPr>
              <w:t>6 idt ISO9001：2</w:t>
            </w:r>
            <w:r>
              <w:rPr>
                <w:rFonts w:hint="eastAsia" w:ascii="宋体" w:hAnsi="宋体" w:cs="宋体"/>
                <w:szCs w:val="21"/>
              </w:rPr>
              <w:t>015</w:t>
            </w:r>
            <w:r>
              <w:rPr>
                <w:rFonts w:ascii="宋体" w:hAnsi="宋体" w:cs="宋体"/>
                <w:szCs w:val="21"/>
              </w:rPr>
              <w:t>质量管理体系标准</w:t>
            </w:r>
            <w:r>
              <w:rPr>
                <w:rFonts w:hint="eastAsia" w:ascii="宋体" w:hAnsi="宋体" w:cs="宋体"/>
                <w:szCs w:val="21"/>
              </w:rPr>
              <w:t>、</w:t>
            </w:r>
            <w:r>
              <w:rPr>
                <w:rFonts w:ascii="宋体" w:hAnsi="宋体" w:cs="宋体"/>
                <w:szCs w:val="21"/>
              </w:rPr>
              <w:t>GB/T</w:t>
            </w:r>
            <w:r>
              <w:rPr>
                <w:rFonts w:hint="eastAsia" w:ascii="宋体" w:hAnsi="宋体" w:cs="宋体"/>
                <w:szCs w:val="21"/>
              </w:rPr>
              <w:t xml:space="preserve"> 24</w:t>
            </w:r>
            <w:r>
              <w:rPr>
                <w:rFonts w:ascii="宋体" w:hAnsi="宋体" w:cs="宋体"/>
                <w:szCs w:val="21"/>
              </w:rPr>
              <w:t>001-</w:t>
            </w:r>
            <w:r>
              <w:rPr>
                <w:rFonts w:hint="eastAsia" w:ascii="宋体" w:hAnsi="宋体" w:cs="宋体"/>
                <w:szCs w:val="21"/>
              </w:rPr>
              <w:t>201</w:t>
            </w:r>
            <w:r>
              <w:rPr>
                <w:rFonts w:ascii="宋体" w:hAnsi="宋体" w:cs="宋体"/>
                <w:szCs w:val="21"/>
              </w:rPr>
              <w:t>6 idt ISO</w:t>
            </w:r>
            <w:r>
              <w:rPr>
                <w:rFonts w:hint="eastAsia" w:ascii="宋体" w:hAnsi="宋体" w:cs="宋体"/>
                <w:szCs w:val="21"/>
              </w:rPr>
              <w:t>14</w:t>
            </w:r>
            <w:r>
              <w:rPr>
                <w:rFonts w:ascii="宋体" w:hAnsi="宋体" w:cs="宋体"/>
                <w:szCs w:val="21"/>
              </w:rPr>
              <w:t>001：2</w:t>
            </w:r>
            <w:r>
              <w:rPr>
                <w:rFonts w:hint="eastAsia" w:ascii="宋体" w:hAnsi="宋体" w:cs="宋体"/>
                <w:szCs w:val="21"/>
              </w:rPr>
              <w:t>015环境管理体系标准、</w:t>
            </w:r>
            <w:r>
              <w:rPr>
                <w:rFonts w:ascii="宋体" w:hAnsi="宋体" w:cs="宋体"/>
                <w:szCs w:val="21"/>
              </w:rPr>
              <w:t xml:space="preserve"> ISO45001:2018</w:t>
            </w:r>
            <w:r>
              <w:rPr>
                <w:rFonts w:hint="eastAsia" w:ascii="宋体" w:hAnsi="宋体" w:cs="宋体"/>
                <w:szCs w:val="21"/>
              </w:rPr>
              <w:t>职业健康安全管理体系</w:t>
            </w:r>
            <w:r>
              <w:rPr>
                <w:rFonts w:ascii="宋体" w:hAnsi="宋体" w:cs="宋体"/>
                <w:szCs w:val="21"/>
              </w:rPr>
              <w:t>的要求。</w:t>
            </w:r>
          </w:p>
          <w:p>
            <w:pPr>
              <w:spacing w:line="400" w:lineRule="exact"/>
              <w:ind w:firstLine="420" w:firstLineChars="200"/>
              <w:rPr>
                <w:rFonts w:ascii="宋体" w:hAnsi="宋体" w:cs="宋体"/>
                <w:szCs w:val="21"/>
              </w:rPr>
            </w:pPr>
            <w:r>
              <w:rPr>
                <w:rFonts w:hint="eastAsia" w:ascii="宋体" w:hAnsi="宋体" w:cs="宋体"/>
                <w:szCs w:val="21"/>
              </w:rPr>
              <w:t>范围：施工劳务分包过程以及公司办公区域和施工所涉及的质量、环境、职业健康安全管理。</w:t>
            </w:r>
          </w:p>
          <w:p>
            <w:pPr>
              <w:spacing w:line="400" w:lineRule="exact"/>
              <w:rPr>
                <w:rFonts w:ascii="宋体" w:hAnsi="宋体" w:cs="宋体"/>
                <w:szCs w:val="21"/>
              </w:rPr>
            </w:pPr>
            <w:r>
              <w:rPr>
                <w:rFonts w:hint="eastAsia" w:ascii="宋体" w:hAnsi="宋体" w:cs="宋体"/>
                <w:szCs w:val="21"/>
              </w:rPr>
              <w:t>审核组长：杨盛禄</w:t>
            </w:r>
          </w:p>
          <w:p>
            <w:pPr>
              <w:tabs>
                <w:tab w:val="center" w:pos="3169"/>
              </w:tabs>
              <w:spacing w:line="400" w:lineRule="exact"/>
              <w:jc w:val="left"/>
              <w:rPr>
                <w:rFonts w:ascii="宋体" w:hAnsi="宋体" w:cs="宋体"/>
                <w:szCs w:val="21"/>
              </w:rPr>
            </w:pPr>
            <w:r>
              <w:rPr>
                <w:rFonts w:hint="eastAsia" w:ascii="宋体" w:hAnsi="宋体" w:cs="宋体"/>
                <w:szCs w:val="21"/>
              </w:rPr>
              <w:t>审核员:敬文洪</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抽查《行政部审核检查表》、《工程部审核检查表》等审核记录，审核过程及条款基本齐全，不存在审核自己部门的情况。</w:t>
            </w:r>
          </w:p>
          <w:p>
            <w:pPr>
              <w:spacing w:before="100" w:beforeAutospacing="1" w:line="240" w:lineRule="atLeast"/>
              <w:ind w:firstLine="420" w:firstLineChars="200"/>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个，属一般不符合。涉及工程部</w:t>
            </w:r>
            <w:r>
              <w:rPr>
                <w:rFonts w:hint="eastAsia" w:ascii="宋体" w:hAnsi="宋体" w:cs="宋体"/>
                <w:szCs w:val="21"/>
                <w:lang w:val="en-US" w:eastAsia="zh-CN"/>
              </w:rPr>
              <w:t>EO8.2</w:t>
            </w:r>
            <w:r>
              <w:rPr>
                <w:rFonts w:hint="eastAsia" w:ascii="宋体" w:hAnsi="宋体" w:cs="宋体"/>
                <w:szCs w:val="21"/>
              </w:rPr>
              <w:t>条款工程部未能提供应急演练记录.已经对不合格原因进行了分析，制订了纠正措施，并对结果进行了验证。</w:t>
            </w:r>
          </w:p>
          <w:p>
            <w:pPr>
              <w:tabs>
                <w:tab w:val="center" w:pos="3169"/>
              </w:tabs>
              <w:spacing w:before="100" w:beforeAutospacing="1" w:line="240" w:lineRule="atLeas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76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825"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时间：2020年12月16日</w:t>
            </w:r>
          </w:p>
          <w:p>
            <w:pPr>
              <w:tabs>
                <w:tab w:val="center" w:pos="3169"/>
              </w:tabs>
              <w:spacing w:line="400" w:lineRule="exact"/>
              <w:jc w:val="left"/>
              <w:rPr>
                <w:rFonts w:ascii="宋体" w:hAnsi="宋体" w:cs="宋体"/>
                <w:szCs w:val="21"/>
              </w:rPr>
            </w:pPr>
            <w:r>
              <w:rPr>
                <w:rFonts w:hint="eastAsia" w:ascii="宋体" w:hAnsi="宋体" w:cs="宋体"/>
                <w:szCs w:val="21"/>
              </w:rPr>
              <w:t>主持人：杨紫涵总经理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hint="eastAsia"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rPr>
            </w:pPr>
            <w:r>
              <w:rPr>
                <w:rFonts w:hint="eastAsia" w:ascii="宋体" w:hAnsi="宋体" w:cs="宋体"/>
                <w:szCs w:val="21"/>
              </w:rPr>
              <w:t>持续改进的建议：继续加强质量、环境、职业健康安全的理解并且加强培训。</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10.1;10.3； </w:t>
            </w:r>
          </w:p>
          <w:p>
            <w:pPr>
              <w:tabs>
                <w:tab w:val="center" w:pos="3169"/>
              </w:tabs>
              <w:spacing w:line="400" w:lineRule="exact"/>
              <w:rPr>
                <w:rFonts w:ascii="宋体" w:hAnsi="宋体" w:cs="宋体"/>
                <w:szCs w:val="21"/>
              </w:rPr>
            </w:pPr>
          </w:p>
          <w:p>
            <w:pPr>
              <w:rPr>
                <w:rFonts w:ascii="宋体" w:hAnsi="宋体"/>
                <w:szCs w:val="21"/>
              </w:rPr>
            </w:pPr>
          </w:p>
        </w:tc>
        <w:tc>
          <w:tcPr>
            <w:tcW w:w="10825"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控制程序》、《顾客满意度测量控制程序》、《监视和测量控制程序》、《纠正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rPr>
            </w:pPr>
            <w:r>
              <w:rPr>
                <w:rFonts w:hint="eastAsia" w:ascii="宋体" w:hAnsi="宋体" w:cs="宋体"/>
                <w:szCs w:val="21"/>
              </w:rPr>
              <w:t>公司制定《</w:t>
            </w:r>
            <w:r>
              <w:rPr>
                <w:rFonts w:hint="eastAsia" w:ascii="宋体" w:hAnsi="宋体"/>
                <w:bCs/>
                <w:color w:val="000000"/>
                <w:spacing w:val="-20"/>
                <w:szCs w:val="21"/>
              </w:rPr>
              <w:t>顾客满意度测量</w:t>
            </w:r>
            <w:r>
              <w:rPr>
                <w:rFonts w:hint="eastAsia" w:ascii="宋体" w:hAnsi="宋体" w:cs="宋体"/>
                <w:szCs w:val="21"/>
              </w:rPr>
              <w:t>控制程序》和《</w:t>
            </w:r>
            <w:r>
              <w:rPr>
                <w:rFonts w:hint="eastAsia" w:ascii="宋体" w:hAnsi="宋体"/>
                <w:bCs/>
                <w:color w:val="000000"/>
                <w:spacing w:val="-20"/>
                <w:szCs w:val="21"/>
              </w:rPr>
              <w:t>监视和测量控制程序</w:t>
            </w:r>
            <w:r>
              <w:rPr>
                <w:rFonts w:hint="eastAsia" w:ascii="宋体" w:hAnsi="宋体" w:cs="宋体"/>
                <w:szCs w:val="21"/>
              </w:rPr>
              <w:t>》实施纠正措施，消除客户投诉的原因，以防止其再发生。在</w:t>
            </w:r>
            <w:r>
              <w:rPr>
                <w:rFonts w:hint="eastAsia" w:ascii="宋体" w:hAnsi="宋体"/>
                <w:bCs/>
                <w:color w:val="000000"/>
                <w:spacing w:val="-20"/>
                <w:szCs w:val="21"/>
              </w:rPr>
              <w:t>客户投诉处理管理制度</w:t>
            </w:r>
            <w:r>
              <w:rPr>
                <w:rFonts w:hint="eastAsia" w:ascii="宋体" w:hAnsi="宋体" w:cs="宋体"/>
                <w:szCs w:val="21"/>
              </w:rPr>
              <w:t>文件中规定了对客户投诉的处理要求，具体处理流程为：（1）</w:t>
            </w:r>
            <w:r>
              <w:rPr>
                <w:rFonts w:hint="eastAsia" w:ascii="宋体" w:hAnsi="宋体"/>
              </w:rPr>
              <w:t>接受客户投诉由行政部负责；（2）被投诉部门调查处理由部门经理调查客户投诉的具体时间及造成客户投诉的具体责任人，部门经理拟定解决投诉的具体方案，与客户取得联系，提出投诉解决方案，取得客户谅解，投诉客户对处理结果满意后，被投诉部门经理应填写《客户投诉记录表》通过邮件形式发送给客户服务专员，及时反馈投诉处理结果;(3)客户回访由客户服务专员对投诉客户进行回访，收集客户的反馈意见。</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相关责任部门要分析产生客户投诉的原因，按《纠正措施控制程序》实施纠正措施。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764" w:type="dxa"/>
          </w:tcPr>
          <w:p>
            <w:r>
              <w:rPr>
                <w:rFonts w:hint="eastAsia"/>
                <w:lang w:val="en-US" w:eastAsia="zh-CN"/>
              </w:rPr>
              <w:t>符合</w:t>
            </w:r>
          </w:p>
        </w:tc>
      </w:tr>
    </w:tbl>
    <w:p>
      <w:r>
        <w:ptab w:relativeTo="margin" w:alignment="center" w:leader="none"/>
      </w:r>
    </w:p>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25"/>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25" w:type="dxa"/>
            <w:vAlign w:val="center"/>
          </w:tcPr>
          <w:p>
            <w:pPr>
              <w:rPr>
                <w:sz w:val="24"/>
                <w:szCs w:val="24"/>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 xml:space="preserve"> 主管领导：杨紫涵 </w:t>
            </w:r>
            <w:r>
              <w:rPr>
                <w:rFonts w:hint="eastAsia"/>
                <w:sz w:val="24"/>
                <w:szCs w:val="24"/>
                <w:lang w:val="en-US" w:eastAsia="zh-CN"/>
              </w:rPr>
              <w:t xml:space="preserve">   </w:t>
            </w:r>
            <w:r>
              <w:rPr>
                <w:rFonts w:hint="eastAsia"/>
                <w:sz w:val="24"/>
                <w:szCs w:val="24"/>
              </w:rPr>
              <w:t xml:space="preserve">   陪同人员：杨盛禄</w:t>
            </w:r>
          </w:p>
        </w:tc>
        <w:tc>
          <w:tcPr>
            <w:tcW w:w="7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2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val="en-US" w:eastAsia="zh-CN"/>
              </w:rPr>
              <w:t>2021.1.13</w:t>
            </w:r>
          </w:p>
        </w:tc>
        <w:tc>
          <w:tcPr>
            <w:tcW w:w="7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25" w:type="dxa"/>
            <w:vAlign w:val="center"/>
          </w:tcPr>
          <w:p>
            <w:pPr>
              <w:rPr>
                <w:sz w:val="24"/>
                <w:szCs w:val="24"/>
              </w:rPr>
            </w:pPr>
            <w:r>
              <w:rPr>
                <w:rFonts w:hint="eastAsia"/>
                <w:sz w:val="24"/>
                <w:szCs w:val="24"/>
              </w:rPr>
              <w:t>审核条款：</w:t>
            </w:r>
          </w:p>
        </w:tc>
        <w:tc>
          <w:tcPr>
            <w:tcW w:w="7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:4.1;4.2;4.3;4.4</w:t>
            </w:r>
          </w:p>
          <w:p/>
        </w:tc>
        <w:tc>
          <w:tcPr>
            <w:tcW w:w="10825"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w:t>
            </w:r>
            <w:r>
              <w:rPr>
                <w:rFonts w:hint="eastAsia" w:ascii="宋体" w:hAnsi="宋体"/>
                <w:szCs w:val="21"/>
              </w:rPr>
              <w:t>资质范围内</w:t>
            </w:r>
            <w:r>
              <w:rPr>
                <w:rFonts w:hint="eastAsia" w:ascii="宋体" w:hAnsi="宋体" w:cs="宋体"/>
                <w:color w:val="000000"/>
                <w:szCs w:val="21"/>
              </w:rPr>
              <w:t>施工劳务分包在同行业中较有名气。公司的办公及培训设施、设备比较先进。对公司不利的内、外部因素有：市场竞争非常激烈，服务利润不断降低、用工成本增加。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w:t>
            </w:r>
            <w:r>
              <w:rPr>
                <w:rFonts w:hint="eastAsia" w:ascii="宋体" w:hAnsi="宋体" w:cs="宋体"/>
                <w:szCs w:val="21"/>
              </w:rPr>
              <w:t>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w:t>
            </w:r>
            <w:r>
              <w:rPr>
                <w:rFonts w:hint="eastAsia" w:ascii="宋体" w:hAnsi="宋体"/>
                <w:szCs w:val="21"/>
              </w:rPr>
              <w:t>施工劳务分包</w:t>
            </w:r>
            <w:r>
              <w:rPr>
                <w:rFonts w:hint="eastAsia" w:ascii="宋体" w:hAnsi="宋体" w:cs="宋体"/>
                <w:color w:val="000000"/>
                <w:szCs w:val="21"/>
              </w:rPr>
              <w:t>质量符合顾客要求。</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公司管理体系的范围是：</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 xml:space="preserve">OHSMS: </w:t>
            </w:r>
            <w:r>
              <w:rPr>
                <w:rFonts w:hint="eastAsia" w:ascii="宋体" w:hAnsi="宋体"/>
                <w:szCs w:val="21"/>
              </w:rPr>
              <w:t>资质范围内施工劳务分包及相关职业健康安全管理活动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ISO45001：2018</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lang w:val="en-US" w:eastAsia="zh-CN"/>
              </w:rPr>
              <w:t>S</w:t>
            </w:r>
            <w:r>
              <w:rPr>
                <w:rFonts w:hint="eastAsia" w:ascii="宋体" w:hAnsi="宋体" w:cs="宋体"/>
                <w:szCs w:val="21"/>
              </w:rPr>
              <w:t>5.1</w:t>
            </w:r>
          </w:p>
        </w:tc>
        <w:tc>
          <w:tcPr>
            <w:tcW w:w="10825" w:type="dxa"/>
          </w:tcPr>
          <w:p>
            <w:pPr>
              <w:spacing w:line="400" w:lineRule="exact"/>
              <w:jc w:val="left"/>
              <w:rPr>
                <w:rFonts w:ascii="宋体" w:hAnsi="宋体" w:cs="宋体"/>
                <w:szCs w:val="21"/>
              </w:rPr>
            </w:pPr>
            <w:r>
              <w:rPr>
                <w:rFonts w:hint="eastAsia" w:ascii="宋体" w:hAnsi="宋体" w:cs="宋体"/>
                <w:szCs w:val="21"/>
              </w:rPr>
              <w:t>总经理：杨紫涵；管代：杨盛禄</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5.2 </w:t>
            </w:r>
          </w:p>
          <w:p>
            <w:pPr>
              <w:rPr>
                <w:b/>
                <w:szCs w:val="21"/>
              </w:rPr>
            </w:pPr>
          </w:p>
        </w:tc>
        <w:tc>
          <w:tcPr>
            <w:tcW w:w="10825" w:type="dxa"/>
          </w:tcPr>
          <w:p>
            <w:pPr>
              <w:jc w:val="left"/>
              <w:rPr>
                <w:rFonts w:ascii="宋体" w:hAnsi="宋体" w:cs="宋体"/>
                <w:szCs w:val="21"/>
              </w:rPr>
            </w:pPr>
            <w:r>
              <w:rPr>
                <w:rFonts w:hint="eastAsia" w:ascii="宋体" w:hAnsi="宋体" w:cs="宋体"/>
                <w:szCs w:val="21"/>
              </w:rPr>
              <w:t xml:space="preserve">质量、环境和职业健康安全管理方针： </w:t>
            </w:r>
          </w:p>
          <w:p>
            <w:pPr>
              <w:spacing w:line="400" w:lineRule="exact"/>
              <w:jc w:val="left"/>
              <w:rPr>
                <w:rFonts w:ascii="宋体" w:hAnsi="宋体" w:cs="宋体"/>
                <w:szCs w:val="21"/>
              </w:rPr>
            </w:pPr>
            <w:r>
              <w:rPr>
                <w:rFonts w:hint="eastAsia" w:ascii="宋体" w:hAnsi="宋体" w:cs="宋体"/>
                <w:szCs w:val="21"/>
              </w:rPr>
              <w:t>质量方针：</w:t>
            </w:r>
          </w:p>
          <w:p>
            <w:pPr>
              <w:spacing w:line="400" w:lineRule="exact"/>
              <w:jc w:val="left"/>
              <w:rPr>
                <w:rFonts w:ascii="宋体" w:hAnsi="宋体" w:cs="宋体"/>
                <w:szCs w:val="21"/>
              </w:rPr>
            </w:pPr>
            <w:r>
              <w:rPr>
                <w:rFonts w:hint="eastAsia" w:ascii="宋体" w:hAnsi="宋体" w:cs="宋体"/>
                <w:szCs w:val="21"/>
              </w:rPr>
              <w:t>   精益求精 质量为本</w:t>
            </w:r>
          </w:p>
          <w:p>
            <w:pPr>
              <w:spacing w:line="400" w:lineRule="exact"/>
              <w:jc w:val="left"/>
              <w:rPr>
                <w:rFonts w:ascii="宋体" w:hAnsi="宋体" w:cs="宋体"/>
                <w:szCs w:val="21"/>
              </w:rPr>
            </w:pPr>
            <w:r>
              <w:rPr>
                <w:rFonts w:hint="eastAsia" w:ascii="宋体" w:hAnsi="宋体" w:cs="宋体"/>
                <w:szCs w:val="21"/>
              </w:rPr>
              <w:t>环境方针： </w:t>
            </w:r>
          </w:p>
          <w:p>
            <w:pPr>
              <w:spacing w:line="400" w:lineRule="exact"/>
              <w:ind w:firstLine="420" w:firstLineChars="200"/>
              <w:jc w:val="left"/>
              <w:rPr>
                <w:rFonts w:ascii="宋体" w:hAnsi="宋体" w:cs="宋体"/>
                <w:szCs w:val="21"/>
              </w:rPr>
            </w:pPr>
            <w:r>
              <w:rPr>
                <w:rFonts w:hint="eastAsia" w:ascii="宋体" w:hAnsi="宋体" w:cs="宋体"/>
                <w:szCs w:val="21"/>
              </w:rPr>
              <w:t>坚持走可持续发展之路，倡导绿色环保思想，遵守法律法规，从施工劳务分包到服务的全过程中，实行污染预防和持续改进。</w:t>
            </w:r>
          </w:p>
          <w:p>
            <w:pPr>
              <w:spacing w:line="400" w:lineRule="exact"/>
              <w:jc w:val="left"/>
              <w:rPr>
                <w:rFonts w:ascii="宋体" w:hAnsi="宋体" w:cs="宋体"/>
                <w:szCs w:val="21"/>
              </w:rPr>
            </w:pPr>
            <w:r>
              <w:rPr>
                <w:rFonts w:hint="eastAsia" w:ascii="宋体" w:hAnsi="宋体" w:cs="宋体"/>
                <w:szCs w:val="21"/>
              </w:rPr>
              <w:t>职业健康安全管理方针：</w:t>
            </w:r>
          </w:p>
          <w:p>
            <w:pPr>
              <w:spacing w:line="400" w:lineRule="exact"/>
              <w:jc w:val="left"/>
              <w:rPr>
                <w:rFonts w:ascii="宋体" w:hAnsi="宋体" w:cs="宋体"/>
                <w:szCs w:val="21"/>
              </w:rPr>
            </w:pPr>
            <w:r>
              <w:rPr>
                <w:rFonts w:hint="eastAsia" w:ascii="宋体" w:hAnsi="宋体" w:cs="宋体"/>
                <w:szCs w:val="21"/>
              </w:rPr>
              <w:t> </w:t>
            </w:r>
            <w:r>
              <w:rPr>
                <w:rFonts w:ascii="宋体" w:hAnsi="宋体" w:cs="宋体"/>
                <w:szCs w:val="21"/>
              </w:rPr>
              <w:t xml:space="preserve">  </w:t>
            </w:r>
            <w:r>
              <w:rPr>
                <w:rFonts w:hint="eastAsia" w:ascii="宋体" w:hAnsi="宋体" w:cs="宋体"/>
                <w:szCs w:val="21"/>
              </w:rPr>
              <w:t>保障健康、安全、以人为本、永续发展、遵守法规、持续改进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82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both"/>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lang w:val="en-US" w:eastAsia="zh-CN"/>
              </w:rPr>
              <w:t>S</w:t>
            </w:r>
            <w:r>
              <w:rPr>
                <w:rFonts w:hint="eastAsia" w:ascii="宋体" w:hAnsi="宋体" w:cs="宋体"/>
                <w:szCs w:val="21"/>
                <w:highlight w:val="none"/>
              </w:rPr>
              <w:t>6.1</w:t>
            </w:r>
          </w:p>
          <w:p>
            <w:pPr>
              <w:rPr>
                <w:b/>
                <w:szCs w:val="21"/>
                <w:highlight w:val="none"/>
              </w:rPr>
            </w:pPr>
          </w:p>
        </w:tc>
        <w:tc>
          <w:tcPr>
            <w:tcW w:w="10825" w:type="dxa"/>
          </w:tcPr>
          <w:p>
            <w:pPr>
              <w:spacing w:line="400" w:lineRule="exact"/>
              <w:jc w:val="left"/>
              <w:rPr>
                <w:rFonts w:ascii="宋体" w:hAnsi="宋体" w:cs="宋体"/>
                <w:szCs w:val="21"/>
                <w:highlight w:val="none"/>
              </w:rPr>
            </w:pPr>
            <w:r>
              <w:rPr>
                <w:rFonts w:hint="eastAsia" w:ascii="宋体" w:hAnsi="宋体" w:cs="宋体"/>
                <w:szCs w:val="21"/>
                <w:highlight w:val="none"/>
              </w:rPr>
              <w:t>查见：《危险源和环境因素识别与评价控制程序》</w:t>
            </w:r>
          </w:p>
          <w:p>
            <w:pPr>
              <w:spacing w:line="400" w:lineRule="exact"/>
              <w:jc w:val="left"/>
              <w:rPr>
                <w:rFonts w:ascii="宋体" w:hAnsi="宋体" w:cs="宋体"/>
                <w:szCs w:val="21"/>
                <w:highlight w:val="none"/>
              </w:rPr>
            </w:pPr>
            <w:r>
              <w:rPr>
                <w:rFonts w:hint="eastAsia" w:ascii="宋体" w:hAnsi="宋体" w:cs="宋体"/>
                <w:szCs w:val="21"/>
                <w:highlight w:val="none"/>
              </w:rPr>
              <w:t>上述文件对识别和评价方法、程序、职责、记录作了规定。</w:t>
            </w:r>
          </w:p>
          <w:p>
            <w:pPr>
              <w:spacing w:line="400" w:lineRule="exact"/>
              <w:jc w:val="left"/>
              <w:rPr>
                <w:rFonts w:ascii="宋体" w:hAnsi="宋体" w:cs="宋体"/>
                <w:szCs w:val="21"/>
                <w:highlight w:val="none"/>
              </w:rPr>
            </w:pPr>
            <w:r>
              <w:rPr>
                <w:rFonts w:hint="eastAsia" w:ascii="宋体" w:hAnsi="宋体" w:cs="宋体"/>
                <w:szCs w:val="21"/>
                <w:highlight w:val="none"/>
              </w:rPr>
              <w:t>查见：《危险源辨别及风险评价表》，危险源过打分和小组评议共评价出公司不可接受风险：3项，分别是：1</w:t>
            </w:r>
            <w:r>
              <w:rPr>
                <w:szCs w:val="21"/>
                <w:highlight w:val="none"/>
              </w:rPr>
              <w:t>)</w:t>
            </w:r>
            <w:r>
              <w:rPr>
                <w:rFonts w:hint="eastAsia"/>
                <w:szCs w:val="21"/>
                <w:highlight w:val="none"/>
              </w:rPr>
              <w:t>火灾</w:t>
            </w:r>
            <w:r>
              <w:rPr>
                <w:rFonts w:hint="eastAsia" w:ascii="宋体" w:hAnsi="宋体" w:cs="宋体"/>
                <w:szCs w:val="21"/>
                <w:highlight w:val="none"/>
              </w:rPr>
              <w:t>；2）职业病；3）意外伤害</w:t>
            </w:r>
            <w:r>
              <w:rPr>
                <w:rFonts w:hint="eastAsia"/>
                <w:szCs w:val="21"/>
                <w:highlight w:val="none"/>
              </w:rPr>
              <w:t>。</w:t>
            </w:r>
            <w:r>
              <w:rPr>
                <w:rFonts w:hint="eastAsia" w:ascii="宋体" w:hAnsi="宋体" w:cs="宋体"/>
                <w:szCs w:val="21"/>
                <w:highlight w:val="none"/>
              </w:rPr>
              <w:t>辨识清楚、准确，评价充分合理。</w:t>
            </w:r>
          </w:p>
          <w:p>
            <w:pPr>
              <w:spacing w:line="400" w:lineRule="exact"/>
              <w:jc w:val="left"/>
              <w:rPr>
                <w:rFonts w:ascii="宋体" w:hAnsi="宋体" w:cs="宋体"/>
                <w:szCs w:val="21"/>
                <w:highlight w:val="none"/>
              </w:rPr>
            </w:pPr>
            <w:r>
              <w:rPr>
                <w:rFonts w:hint="eastAsia" w:ascii="宋体" w:hAnsi="宋体" w:cs="宋体"/>
                <w:szCs w:val="21"/>
                <w:highlight w:val="none"/>
              </w:rPr>
              <w:t>抽查见确定的</w:t>
            </w:r>
            <w:r>
              <w:rPr>
                <w:rFonts w:hint="eastAsia"/>
                <w:szCs w:val="21"/>
                <w:highlight w:val="none"/>
              </w:rPr>
              <w:t>触电</w:t>
            </w:r>
            <w:r>
              <w:rPr>
                <w:rFonts w:hint="eastAsia" w:ascii="宋体" w:hAnsi="宋体" w:cs="宋体"/>
                <w:szCs w:val="21"/>
                <w:highlight w:val="none"/>
              </w:rPr>
              <w:t>伤害控制措施的策划：</w:t>
            </w:r>
          </w:p>
          <w:p>
            <w:pPr>
              <w:spacing w:line="400" w:lineRule="exact"/>
              <w:jc w:val="left"/>
              <w:rPr>
                <w:rFonts w:ascii="宋体" w:hAnsi="宋体" w:cs="宋体"/>
                <w:szCs w:val="21"/>
                <w:highlight w:val="none"/>
              </w:rPr>
            </w:pPr>
            <w:r>
              <w:rPr>
                <w:rFonts w:hint="eastAsia" w:ascii="宋体" w:hAnsi="宋体" w:cs="宋体"/>
                <w:szCs w:val="21"/>
                <w:highlight w:val="none"/>
              </w:rPr>
              <w:t>A：做好对外电的防护工作，保持安全间距和防护措施；</w:t>
            </w:r>
          </w:p>
          <w:p>
            <w:pPr>
              <w:spacing w:line="400" w:lineRule="exact"/>
              <w:jc w:val="left"/>
              <w:rPr>
                <w:rFonts w:ascii="宋体" w:hAnsi="宋体" w:cs="宋体"/>
                <w:szCs w:val="21"/>
                <w:highlight w:val="none"/>
              </w:rPr>
            </w:pPr>
            <w:r>
              <w:rPr>
                <w:rFonts w:hint="eastAsia" w:ascii="宋体" w:hAnsi="宋体" w:cs="宋体"/>
                <w:szCs w:val="21"/>
                <w:highlight w:val="none"/>
              </w:rPr>
              <w:t>B：按临时用电规范做好一机一闸一漏一箱，全部漏电开关应选用符合规范的型号；</w:t>
            </w:r>
          </w:p>
          <w:p>
            <w:pPr>
              <w:spacing w:line="400" w:lineRule="exact"/>
              <w:jc w:val="left"/>
              <w:rPr>
                <w:rFonts w:ascii="宋体" w:hAnsi="宋体" w:cs="宋体"/>
                <w:szCs w:val="21"/>
                <w:highlight w:val="none"/>
              </w:rPr>
            </w:pPr>
            <w:r>
              <w:rPr>
                <w:rFonts w:hint="eastAsia" w:ascii="宋体" w:hAnsi="宋体" w:cs="宋体"/>
                <w:szCs w:val="21"/>
                <w:highlight w:val="none"/>
              </w:rPr>
              <w:t>C：做好用电设备的运行前检查工作，加强日常的维护防护工作；</w:t>
            </w:r>
          </w:p>
          <w:p>
            <w:pPr>
              <w:spacing w:line="400" w:lineRule="exact"/>
              <w:jc w:val="left"/>
              <w:rPr>
                <w:rFonts w:ascii="宋体" w:hAnsi="宋体" w:cs="宋体"/>
                <w:szCs w:val="21"/>
                <w:highlight w:val="none"/>
              </w:rPr>
            </w:pPr>
            <w:r>
              <w:rPr>
                <w:rFonts w:hint="eastAsia" w:ascii="宋体" w:hAnsi="宋体" w:cs="宋体"/>
                <w:szCs w:val="21"/>
                <w:highlight w:val="none"/>
              </w:rPr>
              <w:t>D：做好用电管理，有动力线和照明线的电箱，电缆全部使用三相五线制。</w:t>
            </w:r>
          </w:p>
          <w:p>
            <w:pPr>
              <w:spacing w:line="400" w:lineRule="exact"/>
              <w:jc w:val="left"/>
              <w:rPr>
                <w:rFonts w:ascii="宋体" w:hAnsi="宋体" w:cs="宋体"/>
                <w:szCs w:val="21"/>
                <w:highlight w:val="none"/>
              </w:rPr>
            </w:pPr>
            <w:r>
              <w:rPr>
                <w:rFonts w:hint="eastAsia" w:ascii="宋体" w:hAnsi="宋体" w:cs="宋体"/>
                <w:szCs w:val="21"/>
                <w:highlight w:val="none"/>
              </w:rPr>
              <w:t>查见：行政部及办公区域《危险辨识评价表》</w:t>
            </w:r>
          </w:p>
          <w:p>
            <w:pPr>
              <w:spacing w:line="400" w:lineRule="exact"/>
              <w:jc w:val="left"/>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年1</w:t>
            </w:r>
            <w:r>
              <w:rPr>
                <w:rFonts w:hint="eastAsia" w:ascii="宋体" w:hAnsi="宋体" w:cs="宋体"/>
                <w:szCs w:val="21"/>
                <w:highlight w:val="none"/>
                <w:lang w:val="en-US" w:eastAsia="zh-CN"/>
              </w:rPr>
              <w:t>0</w:t>
            </w:r>
            <w:r>
              <w:rPr>
                <w:rFonts w:hint="eastAsia" w:ascii="宋体" w:hAnsi="宋体" w:cs="宋体"/>
                <w:szCs w:val="21"/>
                <w:highlight w:val="none"/>
              </w:rPr>
              <w:t>月2</w:t>
            </w:r>
            <w:r>
              <w:rPr>
                <w:rFonts w:hint="eastAsia" w:ascii="宋体" w:hAnsi="宋体" w:cs="宋体"/>
                <w:szCs w:val="21"/>
                <w:highlight w:val="none"/>
                <w:lang w:val="en-US" w:eastAsia="zh-CN"/>
              </w:rPr>
              <w:t>3</w:t>
            </w:r>
            <w:r>
              <w:rPr>
                <w:rFonts w:hint="eastAsia" w:ascii="宋体" w:hAnsi="宋体" w:cs="宋体"/>
                <w:szCs w:val="21"/>
                <w:highlight w:val="none"/>
              </w:rPr>
              <w:t>日发布</w:t>
            </w:r>
          </w:p>
          <w:p>
            <w:pPr>
              <w:spacing w:line="400" w:lineRule="exact"/>
              <w:jc w:val="left"/>
              <w:rPr>
                <w:rFonts w:ascii="宋体" w:hAnsi="宋体" w:cs="宋体"/>
                <w:szCs w:val="21"/>
                <w:highlight w:val="none"/>
              </w:rPr>
            </w:pPr>
            <w:r>
              <w:rPr>
                <w:rFonts w:hint="eastAsia" w:ascii="宋体" w:hAnsi="宋体" w:cs="宋体"/>
                <w:szCs w:val="21"/>
                <w:highlight w:val="none"/>
              </w:rPr>
              <w:t>行政部及办公区域共识别出包括:</w:t>
            </w:r>
          </w:p>
          <w:p>
            <w:pPr>
              <w:spacing w:line="400" w:lineRule="exact"/>
              <w:jc w:val="left"/>
              <w:rPr>
                <w:rFonts w:ascii="宋体" w:hAnsi="宋体" w:cs="宋体"/>
                <w:szCs w:val="21"/>
                <w:highlight w:val="none"/>
              </w:rPr>
            </w:pPr>
            <w:r>
              <w:rPr>
                <w:rFonts w:hint="eastAsia" w:ascii="宋体" w:hAnsi="宋体" w:cs="宋体"/>
                <w:szCs w:val="21"/>
                <w:highlight w:val="none"/>
              </w:rPr>
              <w:t>办公设备发生故障，未切断电源检修导致的触电；线路老化漏电、人员吸烟引发火灾；发生交通事故伤人等22项危险源.</w:t>
            </w:r>
          </w:p>
          <w:p>
            <w:pPr>
              <w:spacing w:line="400" w:lineRule="exact"/>
              <w:jc w:val="left"/>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jc w:val="left"/>
              <w:rPr>
                <w:rFonts w:ascii="宋体" w:hAnsi="宋体" w:cs="宋体"/>
                <w:szCs w:val="21"/>
                <w:highlight w:val="none"/>
              </w:rPr>
            </w:pPr>
            <w:r>
              <w:rPr>
                <w:rFonts w:hint="eastAsia" w:ascii="宋体" w:hAnsi="宋体" w:cs="宋体"/>
                <w:szCs w:val="21"/>
                <w:highlight w:val="none"/>
              </w:rPr>
              <w:t>查见，行政部及办公区域打分法确定了2项不可接受风险：（1）线路短路、吸烟引发火灾；（2）办公设备漏电、未切断电源检修导致的触电。</w:t>
            </w:r>
          </w:p>
          <w:p>
            <w:pPr>
              <w:spacing w:line="400" w:lineRule="exact"/>
              <w:jc w:val="left"/>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jc w:val="left"/>
              <w:rPr>
                <w:rFonts w:ascii="宋体" w:hAnsi="宋体" w:cs="宋体"/>
                <w:szCs w:val="21"/>
                <w:highlight w:val="none"/>
              </w:rPr>
            </w:pPr>
            <w:r>
              <w:rPr>
                <w:rFonts w:hint="eastAsia" w:ascii="宋体" w:hAnsi="宋体" w:cs="宋体"/>
                <w:szCs w:val="21"/>
                <w:highlight w:val="none"/>
              </w:rPr>
              <w:t xml:space="preserve">查见确定的消防管理措施：   </w:t>
            </w:r>
          </w:p>
          <w:p>
            <w:pPr>
              <w:spacing w:line="400" w:lineRule="exact"/>
              <w:jc w:val="left"/>
              <w:rPr>
                <w:rFonts w:ascii="宋体" w:hAnsi="宋体" w:cs="宋体"/>
                <w:szCs w:val="21"/>
                <w:highlight w:val="none"/>
              </w:rPr>
            </w:pPr>
            <w:r>
              <w:rPr>
                <w:rFonts w:hint="eastAsia" w:ascii="宋体" w:hAnsi="宋体" w:cs="宋体"/>
                <w:szCs w:val="21"/>
                <w:highlight w:val="none"/>
              </w:rPr>
              <w:t>组织员工安全教育、消防知识学习；</w:t>
            </w:r>
          </w:p>
          <w:p>
            <w:pPr>
              <w:spacing w:line="400" w:lineRule="exact"/>
              <w:jc w:val="left"/>
              <w:rPr>
                <w:rFonts w:ascii="宋体" w:hAnsi="宋体" w:cs="宋体"/>
                <w:szCs w:val="21"/>
                <w:highlight w:val="none"/>
              </w:rPr>
            </w:pPr>
            <w:r>
              <w:rPr>
                <w:rFonts w:hint="eastAsia" w:ascii="宋体" w:hAnsi="宋体" w:cs="宋体"/>
                <w:szCs w:val="21"/>
                <w:highlight w:val="none"/>
              </w:rPr>
              <w:t>加强检查考核，不少于三个月进行一次；</w:t>
            </w:r>
          </w:p>
          <w:p>
            <w:pPr>
              <w:spacing w:line="400" w:lineRule="exact"/>
              <w:jc w:val="left"/>
              <w:rPr>
                <w:rFonts w:ascii="宋体" w:hAnsi="宋体" w:cs="宋体"/>
                <w:szCs w:val="21"/>
                <w:highlight w:val="none"/>
              </w:rPr>
            </w:pPr>
            <w:r>
              <w:rPr>
                <w:rFonts w:hint="eastAsia" w:ascii="宋体" w:hAnsi="宋体" w:cs="宋体"/>
                <w:szCs w:val="21"/>
                <w:highlight w:val="none"/>
              </w:rPr>
              <w:t>制定安全用电使用管理规定</w:t>
            </w:r>
          </w:p>
          <w:p>
            <w:pPr>
              <w:rPr>
                <w:rFonts w:ascii="宋体" w:hAnsi="宋体" w:cs="宋体"/>
                <w:szCs w:val="21"/>
                <w:highlight w:val="none"/>
              </w:rPr>
            </w:pPr>
            <w:r>
              <w:rPr>
                <w:rFonts w:hint="eastAsia" w:ascii="宋体" w:hAnsi="宋体" w:cs="宋体"/>
                <w:szCs w:val="21"/>
                <w:highlight w:val="none"/>
              </w:rPr>
              <w:t xml:space="preserve">   每年参与公司组织的消防演练</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pPr>
              <w:adjustRightInd w:val="0"/>
              <w:snapToGrid w:val="0"/>
              <w:jc w:val="both"/>
              <w:rPr>
                <w:rFonts w:hint="eastAsia" w:ascii="宋体" w:hAnsi="宋体" w:cs="宋体"/>
                <w:szCs w:val="21"/>
              </w:rPr>
            </w:pPr>
            <w:r>
              <w:rPr>
                <w:rFonts w:hint="eastAsia" w:ascii="宋体" w:hAnsi="宋体" w:cs="宋体"/>
                <w:szCs w:val="21"/>
              </w:rPr>
              <w:t>措施的策划</w:t>
            </w:r>
          </w:p>
        </w:tc>
        <w:tc>
          <w:tcPr>
            <w:tcW w:w="960" w:type="dxa"/>
          </w:tcPr>
          <w:p>
            <w:pPr>
              <w:rPr>
                <w:rFonts w:hint="default" w:eastAsia="宋体"/>
                <w:b/>
                <w:szCs w:val="21"/>
                <w:lang w:val="en-US" w:eastAsia="zh-CN"/>
              </w:rPr>
            </w:pPr>
            <w:r>
              <w:rPr>
                <w:rFonts w:hint="eastAsia"/>
                <w:b/>
                <w:szCs w:val="21"/>
                <w:lang w:val="en-US" w:eastAsia="zh-CN"/>
              </w:rPr>
              <w:t>S6.1.4</w:t>
            </w:r>
          </w:p>
        </w:tc>
        <w:tc>
          <w:tcPr>
            <w:tcW w:w="10825" w:type="dxa"/>
            <w:vAlign w:val="top"/>
          </w:tcPr>
          <w:p>
            <w:pPr>
              <w:ind w:firstLine="210" w:firstLineChars="100"/>
              <w:rPr>
                <w:rFonts w:hint="eastAsia" w:ascii="宋体" w:hAnsi="宋体" w:eastAsia="宋体" w:cs="宋体"/>
                <w:kern w:val="2"/>
                <w:sz w:val="21"/>
                <w:szCs w:val="21"/>
                <w:lang w:val="en-US" w:eastAsia="zh-CN" w:bidi="ar-SA"/>
              </w:rPr>
            </w:pPr>
            <w:r>
              <w:rPr>
                <w:rFonts w:hint="eastAsia"/>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6.2 </w:t>
            </w:r>
          </w:p>
          <w:p>
            <w:pPr>
              <w:rPr>
                <w:b/>
                <w:szCs w:val="21"/>
              </w:rPr>
            </w:pPr>
          </w:p>
        </w:tc>
        <w:tc>
          <w:tcPr>
            <w:tcW w:w="10825" w:type="dxa"/>
          </w:tcPr>
          <w:p>
            <w:pPr>
              <w:rPr>
                <w:szCs w:val="21"/>
              </w:rPr>
            </w:pPr>
            <w:r>
              <w:rPr>
                <w:rFonts w:hint="eastAsia"/>
                <w:szCs w:val="21"/>
              </w:rPr>
              <w:t>职业健康安全目标：</w:t>
            </w:r>
          </w:p>
          <w:p>
            <w:pPr>
              <w:pStyle w:val="8"/>
              <w:numPr>
                <w:ilvl w:val="0"/>
                <w:numId w:val="2"/>
              </w:numPr>
              <w:spacing w:line="400" w:lineRule="exac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重大安全事故和伤亡事故为0；</w:t>
            </w:r>
          </w:p>
          <w:p>
            <w:pPr>
              <w:pStyle w:val="8"/>
              <w:numPr>
                <w:ilvl w:val="0"/>
                <w:numId w:val="2"/>
              </w:numPr>
              <w:spacing w:line="400" w:lineRule="exac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火灾事故为0；</w:t>
            </w:r>
          </w:p>
          <w:p>
            <w:pPr>
              <w:pStyle w:val="8"/>
              <w:numPr>
                <w:ilvl w:val="0"/>
                <w:numId w:val="2"/>
              </w:numPr>
              <w:spacing w:line="400" w:lineRule="exac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职业病发生为0。</w:t>
            </w:r>
          </w:p>
          <w:p>
            <w:pPr>
              <w:pStyle w:val="8"/>
              <w:spacing w:line="400" w:lineRule="exact"/>
              <w:rPr>
                <w:rFonts w:ascii="宋体" w:hAnsi="宋体" w:cs="宋体"/>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2020.7-12月</w:t>
            </w:r>
            <w:r>
              <w:rPr>
                <w:rFonts w:hint="eastAsia" w:ascii="宋体" w:hAnsi="宋体"/>
                <w:color w:val="auto"/>
                <w:kern w:val="2"/>
                <w:sz w:val="21"/>
                <w:szCs w:val="21"/>
              </w:rPr>
              <w:t>对目标进行考核，考核情况为：</w:t>
            </w:r>
          </w:p>
          <w:p>
            <w:pPr>
              <w:pStyle w:val="8"/>
              <w:numPr>
                <w:ilvl w:val="0"/>
                <w:numId w:val="0"/>
              </w:numPr>
              <w:spacing w:line="400" w:lineRule="exact"/>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r>
              <w:rPr>
                <w:rFonts w:hint="eastAsia" w:ascii="Times New Roman" w:hAnsi="Times New Roman" w:eastAsia="宋体" w:cs="Times New Roman"/>
                <w:color w:val="auto"/>
                <w:kern w:val="2"/>
                <w:sz w:val="21"/>
                <w:szCs w:val="21"/>
                <w:lang w:val="en-US" w:eastAsia="zh-CN" w:bidi="ar-SA"/>
              </w:rPr>
              <w:t>重大安全事故和伤亡事故为0；</w:t>
            </w:r>
            <w:r>
              <w:rPr>
                <w:rFonts w:hint="eastAsia" w:cs="Times New Roman"/>
                <w:color w:val="auto"/>
                <w:kern w:val="2"/>
                <w:sz w:val="21"/>
                <w:szCs w:val="21"/>
                <w:lang w:val="en-US" w:eastAsia="zh-CN" w:bidi="ar-SA"/>
              </w:rPr>
              <w:t xml:space="preserve">     实际发生情况：0</w:t>
            </w:r>
          </w:p>
          <w:p>
            <w:pPr>
              <w:pStyle w:val="8"/>
              <w:numPr>
                <w:ilvl w:val="0"/>
                <w:numId w:val="0"/>
              </w:numPr>
              <w:spacing w:line="400" w:lineRule="exact"/>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w:t>
            </w:r>
            <w:r>
              <w:rPr>
                <w:rFonts w:hint="eastAsia" w:ascii="Times New Roman" w:hAnsi="Times New Roman" w:eastAsia="宋体" w:cs="Times New Roman"/>
                <w:color w:val="auto"/>
                <w:kern w:val="2"/>
                <w:sz w:val="21"/>
                <w:szCs w:val="21"/>
                <w:lang w:val="en-US" w:eastAsia="zh-CN" w:bidi="ar-SA"/>
              </w:rPr>
              <w:t>火灾事故为0；</w:t>
            </w:r>
            <w:r>
              <w:rPr>
                <w:rFonts w:hint="eastAsia" w:cs="Times New Roman"/>
                <w:color w:val="auto"/>
                <w:kern w:val="2"/>
                <w:sz w:val="21"/>
                <w:szCs w:val="21"/>
                <w:lang w:val="en-US" w:eastAsia="zh-CN" w:bidi="ar-SA"/>
              </w:rPr>
              <w:t xml:space="preserve">                   实际发生情况：0</w:t>
            </w:r>
          </w:p>
          <w:p>
            <w:pPr>
              <w:pStyle w:val="8"/>
              <w:numPr>
                <w:ilvl w:val="0"/>
                <w:numId w:val="0"/>
              </w:numPr>
              <w:spacing w:line="400" w:lineRule="exact"/>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w:t>
            </w:r>
            <w:r>
              <w:rPr>
                <w:rFonts w:hint="eastAsia" w:ascii="Times New Roman" w:hAnsi="Times New Roman" w:eastAsia="宋体" w:cs="Times New Roman"/>
                <w:color w:val="auto"/>
                <w:kern w:val="2"/>
                <w:sz w:val="21"/>
                <w:szCs w:val="21"/>
                <w:lang w:val="en-US" w:eastAsia="zh-CN" w:bidi="ar-SA"/>
              </w:rPr>
              <w:t>职业病发生为0。</w:t>
            </w:r>
            <w:r>
              <w:rPr>
                <w:rFonts w:hint="eastAsia" w:cs="Times New Roman"/>
                <w:color w:val="auto"/>
                <w:kern w:val="2"/>
                <w:sz w:val="21"/>
                <w:szCs w:val="21"/>
                <w:lang w:val="en-US" w:eastAsia="zh-CN" w:bidi="ar-SA"/>
              </w:rPr>
              <w:t xml:space="preserve">                 实际发生情况：0</w:t>
            </w:r>
          </w:p>
          <w:p>
            <w:pPr>
              <w:ind w:firstLine="210" w:firstLineChars="100"/>
              <w:rPr>
                <w:rFonts w:hint="eastAsia" w:ascii="宋体" w:hAnsi="宋体" w:cs="宋体"/>
                <w:szCs w:val="21"/>
              </w:rPr>
            </w:pPr>
          </w:p>
          <w:p>
            <w:pPr>
              <w:ind w:firstLine="210" w:firstLineChars="100"/>
              <w:rPr>
                <w:rFonts w:ascii="宋体" w:hAnsi="宋体"/>
                <w:szCs w:val="21"/>
              </w:rPr>
            </w:pPr>
            <w:r>
              <w:rPr>
                <w:rFonts w:hint="eastAsia" w:ascii="宋体" w:hAnsi="宋体" w:cs="宋体"/>
                <w:szCs w:val="21"/>
              </w:rPr>
              <w:t>均达到目标，并将指标进行了分解。</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82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资质范围内施工劳务分包</w:t>
            </w:r>
            <w:r>
              <w:rPr>
                <w:rFonts w:hint="eastAsia" w:ascii="宋体" w:hAnsi="宋体" w:cs="宋体"/>
                <w:szCs w:val="21"/>
              </w:rPr>
              <w:t>的需要。</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tcPr>
          <w:p>
            <w:pPr>
              <w:adjustRightInd w:val="0"/>
              <w:snapToGrid w:val="0"/>
              <w:jc w:val="left"/>
              <w:rPr>
                <w:rFonts w:hint="eastAsia" w:ascii="宋体" w:hAnsi="宋体"/>
                <w:szCs w:val="21"/>
              </w:rPr>
            </w:pPr>
            <w:r>
              <w:rPr>
                <w:rFonts w:hint="eastAsia" w:ascii="宋体" w:hAnsi="宋体" w:cs="新宋体"/>
                <w:sz w:val="18"/>
                <w:szCs w:val="18"/>
              </w:rPr>
              <w:t>文件化信息总则</w:t>
            </w:r>
          </w:p>
        </w:tc>
        <w:tc>
          <w:tcPr>
            <w:tcW w:w="960" w:type="dxa"/>
            <w:vAlign w:val="top"/>
          </w:tcPr>
          <w:p>
            <w:pPr>
              <w:rPr>
                <w:rFonts w:hint="eastAsia" w:ascii="宋体" w:hAnsi="宋体" w:eastAsia="宋体"/>
                <w:szCs w:val="21"/>
                <w:lang w:val="en-US" w:eastAsia="zh-CN"/>
              </w:rPr>
            </w:pPr>
            <w:r>
              <w:rPr>
                <w:rFonts w:hint="eastAsia" w:ascii="宋体" w:hAnsi="宋体" w:cs="新宋体"/>
                <w:sz w:val="18"/>
                <w:szCs w:val="18"/>
                <w:highlight w:val="none"/>
                <w:lang w:val="en-US" w:eastAsia="zh-CN"/>
              </w:rPr>
              <w:t>S</w:t>
            </w:r>
            <w:r>
              <w:rPr>
                <w:rFonts w:hint="eastAsia" w:ascii="宋体" w:hAnsi="宋体" w:cs="新宋体"/>
                <w:sz w:val="18"/>
                <w:szCs w:val="18"/>
                <w:highlight w:val="none"/>
              </w:rPr>
              <w:t>7.5.1</w:t>
            </w:r>
          </w:p>
        </w:tc>
        <w:tc>
          <w:tcPr>
            <w:tcW w:w="10825"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---有《文件和记录控制程序》，体系文件为20</w:t>
            </w:r>
            <w:r>
              <w:rPr>
                <w:rFonts w:hint="eastAsia" w:ascii="宋体" w:hAnsi="宋体" w:cs="宋体"/>
                <w:szCs w:val="21"/>
                <w:lang w:val="en-US" w:eastAsia="zh-CN"/>
              </w:rPr>
              <w:t>20年7月10日更新后的B/0版本，本次对GB/T 28001-2011 idt OHSMS 18001:2007标准更换为ISO45001：2018版本</w:t>
            </w:r>
            <w:r>
              <w:rPr>
                <w:rFonts w:hint="eastAsia" w:ascii="宋体" w:hAnsi="宋体" w:cs="宋体"/>
                <w:szCs w:val="21"/>
              </w:rPr>
              <w:t>，文件规定了质量、环境和安全职业健康文件的编制、审批、评审、编号、回收、发放、更改、换版、作废等的管理和控制。根据一阶段问题清单进行了对《管理手册》和程序文件的修改和完善。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查《体系受控文件清单》，包括管理手册、程序文件(23个)，另有公司制定的《应急救援预案》、《岗位工作人员任职要求》、《员工手册》等文件。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查《环境、职业健康安全法律法规及其他要求清单》，收录有93份，内容有国家和地方与质量、环境和职业健康安全管理体系相关适用法律法规。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提供《记录清单（含质量、环境安全）》，有40份记录文件清单，规定了记录的名称、编号、责任部门、保存期限等内容。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rPr>
                <w:rFonts w:hint="eastAsia"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9.1 </w:t>
            </w:r>
          </w:p>
          <w:p>
            <w:pPr>
              <w:rPr>
                <w:rFonts w:ascii="宋体" w:hAnsi="宋体" w:cs="宋体"/>
                <w:szCs w:val="21"/>
              </w:rPr>
            </w:pPr>
          </w:p>
        </w:tc>
        <w:tc>
          <w:tcPr>
            <w:tcW w:w="10825"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如：（1）《监视和测量控制程序》</w:t>
            </w:r>
          </w:p>
          <w:p>
            <w:pPr>
              <w:tabs>
                <w:tab w:val="center" w:pos="3169"/>
              </w:tabs>
              <w:spacing w:line="400" w:lineRule="exact"/>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（4）《应急准备和响应控制程序》</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szCs w:val="21"/>
              </w:rPr>
            </w:pPr>
          </w:p>
        </w:tc>
        <w:tc>
          <w:tcPr>
            <w:tcW w:w="10825"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年《管理体系内部审核实施计划》</w:t>
            </w:r>
          </w:p>
          <w:p>
            <w:pPr>
              <w:spacing w:line="400" w:lineRule="exact"/>
              <w:rPr>
                <w:rFonts w:hint="eastAsia" w:ascii="宋体" w:hAnsi="宋体" w:cs="宋体"/>
                <w:szCs w:val="21"/>
              </w:rPr>
            </w:pPr>
            <w:r>
              <w:rPr>
                <w:rFonts w:hint="eastAsia" w:ascii="宋体" w:hAnsi="宋体" w:cs="宋体"/>
                <w:szCs w:val="21"/>
              </w:rPr>
              <w:t>审核时间：2020年11月9日至11月10日</w:t>
            </w:r>
          </w:p>
          <w:p>
            <w:pPr>
              <w:spacing w:line="400" w:lineRule="exact"/>
              <w:ind w:firstLine="420" w:firstLineChars="200"/>
              <w:rPr>
                <w:rFonts w:ascii="宋体" w:hAnsi="宋体" w:cs="宋体"/>
                <w:szCs w:val="21"/>
              </w:rPr>
            </w:pPr>
            <w:r>
              <w:rPr>
                <w:rFonts w:hint="eastAsia" w:ascii="宋体" w:hAnsi="宋体" w:cs="宋体"/>
                <w:szCs w:val="21"/>
              </w:rPr>
              <w:t>目的：</w:t>
            </w:r>
            <w:r>
              <w:rPr>
                <w:rFonts w:ascii="宋体" w:hAnsi="宋体" w:cs="宋体"/>
                <w:szCs w:val="21"/>
              </w:rPr>
              <w:t>验证本公司质量</w:t>
            </w:r>
            <w:r>
              <w:rPr>
                <w:rFonts w:hint="eastAsia" w:ascii="宋体" w:hAnsi="宋体" w:cs="宋体"/>
                <w:szCs w:val="21"/>
              </w:rPr>
              <w:t>、环境、职业健康安全三</w:t>
            </w:r>
            <w:r>
              <w:rPr>
                <w:rFonts w:ascii="宋体" w:hAnsi="宋体" w:cs="宋体"/>
                <w:szCs w:val="21"/>
              </w:rPr>
              <w:t>体系是否在</w:t>
            </w:r>
            <w:r>
              <w:rPr>
                <w:rFonts w:hint="eastAsia" w:ascii="宋体" w:hAnsi="宋体" w:cs="宋体"/>
                <w:szCs w:val="21"/>
              </w:rPr>
              <w:t>20</w:t>
            </w:r>
            <w:r>
              <w:rPr>
                <w:rFonts w:hint="eastAsia" w:ascii="宋体" w:hAnsi="宋体" w:cs="宋体"/>
                <w:szCs w:val="21"/>
                <w:lang w:val="en-US" w:eastAsia="zh-CN"/>
              </w:rPr>
              <w:t>20</w:t>
            </w:r>
            <w:r>
              <w:rPr>
                <w:rFonts w:ascii="宋体" w:hAnsi="宋体" w:cs="宋体"/>
                <w:szCs w:val="21"/>
              </w:rPr>
              <w:t>年度得到了有效运行，是否符合GB/T</w:t>
            </w:r>
            <w:r>
              <w:rPr>
                <w:rFonts w:hint="eastAsia" w:ascii="宋体" w:hAnsi="宋体" w:cs="宋体"/>
                <w:szCs w:val="21"/>
              </w:rPr>
              <w:t xml:space="preserve"> </w:t>
            </w:r>
            <w:r>
              <w:rPr>
                <w:rFonts w:ascii="宋体" w:hAnsi="宋体" w:cs="宋体"/>
                <w:szCs w:val="21"/>
              </w:rPr>
              <w:t>19001-</w:t>
            </w:r>
            <w:r>
              <w:rPr>
                <w:rFonts w:hint="eastAsia" w:ascii="宋体" w:hAnsi="宋体" w:cs="宋体"/>
                <w:szCs w:val="21"/>
              </w:rPr>
              <w:t>201</w:t>
            </w:r>
            <w:r>
              <w:rPr>
                <w:rFonts w:ascii="宋体" w:hAnsi="宋体" w:cs="宋体"/>
                <w:szCs w:val="21"/>
              </w:rPr>
              <w:t>6 idt ISO9001：2</w:t>
            </w:r>
            <w:r>
              <w:rPr>
                <w:rFonts w:hint="eastAsia" w:ascii="宋体" w:hAnsi="宋体" w:cs="宋体"/>
                <w:szCs w:val="21"/>
              </w:rPr>
              <w:t>015</w:t>
            </w:r>
            <w:r>
              <w:rPr>
                <w:rFonts w:ascii="宋体" w:hAnsi="宋体" w:cs="宋体"/>
                <w:szCs w:val="21"/>
              </w:rPr>
              <w:t>质量管理体系标准</w:t>
            </w:r>
            <w:r>
              <w:rPr>
                <w:rFonts w:hint="eastAsia" w:ascii="宋体" w:hAnsi="宋体" w:cs="宋体"/>
                <w:szCs w:val="21"/>
              </w:rPr>
              <w:t>、</w:t>
            </w:r>
            <w:r>
              <w:rPr>
                <w:rFonts w:ascii="宋体" w:hAnsi="宋体" w:cs="宋体"/>
                <w:szCs w:val="21"/>
              </w:rPr>
              <w:t>GB/T</w:t>
            </w:r>
            <w:r>
              <w:rPr>
                <w:rFonts w:hint="eastAsia" w:ascii="宋体" w:hAnsi="宋体" w:cs="宋体"/>
                <w:szCs w:val="21"/>
              </w:rPr>
              <w:t xml:space="preserve"> 24</w:t>
            </w:r>
            <w:r>
              <w:rPr>
                <w:rFonts w:ascii="宋体" w:hAnsi="宋体" w:cs="宋体"/>
                <w:szCs w:val="21"/>
              </w:rPr>
              <w:t>001-</w:t>
            </w:r>
            <w:r>
              <w:rPr>
                <w:rFonts w:hint="eastAsia" w:ascii="宋体" w:hAnsi="宋体" w:cs="宋体"/>
                <w:szCs w:val="21"/>
              </w:rPr>
              <w:t>201</w:t>
            </w:r>
            <w:r>
              <w:rPr>
                <w:rFonts w:ascii="宋体" w:hAnsi="宋体" w:cs="宋体"/>
                <w:szCs w:val="21"/>
              </w:rPr>
              <w:t>6 idt ISO</w:t>
            </w:r>
            <w:r>
              <w:rPr>
                <w:rFonts w:hint="eastAsia" w:ascii="宋体" w:hAnsi="宋体" w:cs="宋体"/>
                <w:szCs w:val="21"/>
              </w:rPr>
              <w:t>14</w:t>
            </w:r>
            <w:r>
              <w:rPr>
                <w:rFonts w:ascii="宋体" w:hAnsi="宋体" w:cs="宋体"/>
                <w:szCs w:val="21"/>
              </w:rPr>
              <w:t>001：2</w:t>
            </w:r>
            <w:r>
              <w:rPr>
                <w:rFonts w:hint="eastAsia" w:ascii="宋体" w:hAnsi="宋体" w:cs="宋体"/>
                <w:szCs w:val="21"/>
              </w:rPr>
              <w:t>015环境管理体系标准、</w:t>
            </w:r>
            <w:r>
              <w:rPr>
                <w:rFonts w:ascii="宋体" w:hAnsi="宋体" w:cs="宋体"/>
                <w:szCs w:val="21"/>
              </w:rPr>
              <w:t xml:space="preserve"> ISO45001:2018</w:t>
            </w:r>
            <w:r>
              <w:rPr>
                <w:rFonts w:hint="eastAsia" w:ascii="宋体" w:hAnsi="宋体" w:cs="宋体"/>
                <w:szCs w:val="21"/>
              </w:rPr>
              <w:t>职业健康安全管理体系</w:t>
            </w:r>
            <w:r>
              <w:rPr>
                <w:rFonts w:ascii="宋体" w:hAnsi="宋体" w:cs="宋体"/>
                <w:szCs w:val="21"/>
              </w:rPr>
              <w:t>的要求。</w:t>
            </w:r>
          </w:p>
          <w:p>
            <w:pPr>
              <w:spacing w:line="400" w:lineRule="exact"/>
              <w:ind w:firstLine="420" w:firstLineChars="200"/>
              <w:rPr>
                <w:rFonts w:ascii="宋体" w:hAnsi="宋体" w:cs="宋体"/>
                <w:szCs w:val="21"/>
              </w:rPr>
            </w:pPr>
            <w:r>
              <w:rPr>
                <w:rFonts w:hint="eastAsia" w:ascii="宋体" w:hAnsi="宋体" w:cs="宋体"/>
                <w:szCs w:val="21"/>
              </w:rPr>
              <w:t>范围：施工劳务分包过程以及公司办公区域和施工所涉及的质量、环境、职业健康安全管理。</w:t>
            </w:r>
          </w:p>
          <w:p>
            <w:pPr>
              <w:spacing w:line="400" w:lineRule="exact"/>
              <w:rPr>
                <w:rFonts w:ascii="宋体" w:hAnsi="宋体" w:cs="宋体"/>
                <w:szCs w:val="21"/>
              </w:rPr>
            </w:pPr>
            <w:r>
              <w:rPr>
                <w:rFonts w:hint="eastAsia" w:ascii="宋体" w:hAnsi="宋体" w:cs="宋体"/>
                <w:szCs w:val="21"/>
              </w:rPr>
              <w:t>审核组长：杨盛禄</w:t>
            </w:r>
          </w:p>
          <w:p>
            <w:pPr>
              <w:tabs>
                <w:tab w:val="center" w:pos="3169"/>
              </w:tabs>
              <w:spacing w:line="400" w:lineRule="exact"/>
              <w:jc w:val="left"/>
              <w:rPr>
                <w:rFonts w:ascii="宋体" w:hAnsi="宋体" w:cs="宋体"/>
                <w:szCs w:val="21"/>
              </w:rPr>
            </w:pPr>
            <w:r>
              <w:rPr>
                <w:rFonts w:hint="eastAsia" w:ascii="宋体" w:hAnsi="宋体" w:cs="宋体"/>
                <w:szCs w:val="21"/>
              </w:rPr>
              <w:t>审核员:敬文洪</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抽查《行政部审核检查表》、《工程部审核检查表》等审核记录，审核过程及条款基本齐全，不存在审核自己部门的情况。</w:t>
            </w:r>
          </w:p>
          <w:p>
            <w:pPr>
              <w:spacing w:before="100" w:beforeAutospacing="1" w:line="240" w:lineRule="atLeast"/>
              <w:ind w:firstLine="420" w:firstLineChars="200"/>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个，属一般不符合。涉及工程部</w:t>
            </w:r>
            <w:r>
              <w:rPr>
                <w:rFonts w:hint="eastAsia" w:ascii="宋体" w:hAnsi="宋体" w:cs="宋体"/>
                <w:szCs w:val="21"/>
                <w:lang w:val="en-US" w:eastAsia="zh-CN"/>
              </w:rPr>
              <w:t>EO8.2</w:t>
            </w:r>
            <w:r>
              <w:rPr>
                <w:rFonts w:hint="eastAsia" w:ascii="宋体" w:hAnsi="宋体" w:cs="宋体"/>
                <w:szCs w:val="21"/>
              </w:rPr>
              <w:t>条款工程部未能提供应急演练记录.已经对不合格原因进行了分析，制订了纠正措施，并对结果进行了验证。</w:t>
            </w:r>
          </w:p>
          <w:p>
            <w:pPr>
              <w:tabs>
                <w:tab w:val="center" w:pos="3169"/>
              </w:tabs>
              <w:spacing w:before="100" w:beforeAutospacing="1" w:line="240" w:lineRule="atLeas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825"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时间：2020年12月16日</w:t>
            </w:r>
          </w:p>
          <w:p>
            <w:pPr>
              <w:tabs>
                <w:tab w:val="center" w:pos="3169"/>
              </w:tabs>
              <w:spacing w:line="400" w:lineRule="exact"/>
              <w:jc w:val="left"/>
              <w:rPr>
                <w:rFonts w:ascii="宋体" w:hAnsi="宋体" w:cs="宋体"/>
                <w:szCs w:val="21"/>
              </w:rPr>
            </w:pPr>
            <w:r>
              <w:rPr>
                <w:rFonts w:hint="eastAsia" w:ascii="宋体" w:hAnsi="宋体" w:cs="宋体"/>
                <w:szCs w:val="21"/>
              </w:rPr>
              <w:t>主持人：杨紫涵总经理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hint="eastAsia"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hint="eastAsia" w:ascii="宋体" w:hAnsi="宋体" w:cs="宋体"/>
                <w:szCs w:val="21"/>
              </w:rPr>
            </w:pPr>
            <w:r>
              <w:rPr>
                <w:rFonts w:hint="eastAsia" w:ascii="宋体" w:hAnsi="宋体" w:cs="宋体"/>
                <w:szCs w:val="21"/>
              </w:rPr>
              <w:t>持续改进的建议：继续加强质量、环境、职业健康安全的理解并且加强培训。</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事件、不符合和纠正措施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10.1;10.</w:t>
            </w:r>
            <w:r>
              <w:rPr>
                <w:rFonts w:hint="eastAsia" w:ascii="宋体" w:hAnsi="宋体" w:cs="宋体"/>
                <w:szCs w:val="21"/>
                <w:lang w:val="en-US" w:eastAsia="zh-CN"/>
              </w:rPr>
              <w:t>2</w:t>
            </w:r>
            <w:r>
              <w:rPr>
                <w:rFonts w:hint="eastAsia" w:ascii="宋体" w:hAnsi="宋体" w:cs="宋体"/>
                <w:szCs w:val="21"/>
              </w:rPr>
              <w:t xml:space="preserve">； </w:t>
            </w:r>
          </w:p>
          <w:p>
            <w:pPr>
              <w:tabs>
                <w:tab w:val="center" w:pos="3169"/>
              </w:tabs>
              <w:spacing w:line="400" w:lineRule="exact"/>
              <w:rPr>
                <w:rFonts w:ascii="宋体" w:hAnsi="宋体" w:cs="宋体"/>
                <w:szCs w:val="21"/>
              </w:rPr>
            </w:pPr>
          </w:p>
          <w:p>
            <w:pPr>
              <w:rPr>
                <w:rFonts w:ascii="宋体" w:hAnsi="宋体"/>
                <w:szCs w:val="21"/>
              </w:rPr>
            </w:pPr>
          </w:p>
        </w:tc>
        <w:tc>
          <w:tcPr>
            <w:tcW w:w="10825"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控制程序》、《顾客满意度测量控制程序》、《监视和测量控制程序》、《纠正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spacing w:line="440" w:lineRule="exact"/>
              <w:ind w:firstLine="480"/>
              <w:rPr>
                <w:rFonts w:ascii="宋体" w:hAnsi="宋体"/>
              </w:rPr>
            </w:pPr>
            <w:r>
              <w:rPr>
                <w:rFonts w:hint="eastAsia" w:ascii="宋体" w:hAnsi="宋体" w:cs="宋体"/>
                <w:szCs w:val="21"/>
              </w:rPr>
              <w:t>公司制定《</w:t>
            </w:r>
            <w:r>
              <w:rPr>
                <w:rFonts w:hint="eastAsia" w:ascii="宋体" w:hAnsi="宋体"/>
                <w:bCs/>
                <w:color w:val="000000"/>
                <w:spacing w:val="-20"/>
                <w:szCs w:val="21"/>
              </w:rPr>
              <w:t>顾客满意度测量</w:t>
            </w:r>
            <w:r>
              <w:rPr>
                <w:rFonts w:hint="eastAsia" w:ascii="宋体" w:hAnsi="宋体" w:cs="宋体"/>
                <w:szCs w:val="21"/>
              </w:rPr>
              <w:t>控制程序》和《</w:t>
            </w:r>
            <w:r>
              <w:rPr>
                <w:rFonts w:hint="eastAsia" w:ascii="宋体" w:hAnsi="宋体"/>
                <w:bCs/>
                <w:color w:val="000000"/>
                <w:spacing w:val="-20"/>
                <w:szCs w:val="21"/>
              </w:rPr>
              <w:t>监视和测量控制程序</w:t>
            </w:r>
            <w:r>
              <w:rPr>
                <w:rFonts w:hint="eastAsia" w:ascii="宋体" w:hAnsi="宋体" w:cs="宋体"/>
                <w:szCs w:val="21"/>
              </w:rPr>
              <w:t>》实施纠正措施，消除客户投诉的原因，以防止其再发生。在</w:t>
            </w:r>
            <w:r>
              <w:rPr>
                <w:rFonts w:hint="eastAsia" w:ascii="宋体" w:hAnsi="宋体"/>
                <w:bCs/>
                <w:color w:val="000000"/>
                <w:spacing w:val="-20"/>
                <w:szCs w:val="21"/>
              </w:rPr>
              <w:t>客户投诉处理管理制度</w:t>
            </w:r>
            <w:r>
              <w:rPr>
                <w:rFonts w:hint="eastAsia" w:ascii="宋体" w:hAnsi="宋体" w:cs="宋体"/>
                <w:szCs w:val="21"/>
              </w:rPr>
              <w:t>文件中规定了对客户投诉的处理要求，具体处理流程为：（1）</w:t>
            </w:r>
            <w:r>
              <w:rPr>
                <w:rFonts w:hint="eastAsia" w:ascii="宋体" w:hAnsi="宋体"/>
              </w:rPr>
              <w:t>接受客户投诉由行政部负责；（2）被投诉部门调查处理由部门经理调查客户投诉的具体时间及造成客户投诉的具体责任人，部门经理拟定解决投诉的具体方案，与客户取得联系，提出投诉解决方案，取得客户谅解，投诉客户对处理结果满意后，被投诉部门经理应填写《客户投诉记录表》通过邮件形式发送给客户服务专员，及时反馈投诉处理结果;(3)客户回访由客户服务专员对投诉客户进行回访，收集客户的反馈意见。</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相关责任部门要分析产生客户投诉的原因，按《纠正措施控制程序》实施纠正措施。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764"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宋体"/>
                <w:szCs w:val="21"/>
                <w:highlight w:val="none"/>
              </w:rPr>
            </w:pPr>
            <w:r>
              <w:rPr>
                <w:rFonts w:hint="eastAsia" w:ascii="宋体" w:hAnsi="宋体" w:cs="宋体"/>
                <w:szCs w:val="21"/>
                <w:highlight w:val="none"/>
              </w:rPr>
              <w:t>标准/规范/法规的执行情况、上次审核不符合项的验证（</w:t>
            </w:r>
            <w:r>
              <w:rPr>
                <w:rFonts w:hint="eastAsia" w:ascii="宋体" w:hAnsi="宋体" w:cs="宋体"/>
                <w:szCs w:val="21"/>
                <w:highlight w:val="none"/>
                <w:lang w:val="en-US" w:eastAsia="zh-CN"/>
              </w:rPr>
              <w:t>S9.1）</w:t>
            </w:r>
            <w:r>
              <w:rPr>
                <w:rFonts w:hint="eastAsia" w:ascii="宋体" w:hAnsi="宋体" w:cs="宋体"/>
                <w:szCs w:val="21"/>
                <w:highlight w:val="none"/>
              </w:rPr>
              <w:t>、认证证书、标志的使用情况、投诉或事故、监督抽查情况、体系变动</w:t>
            </w:r>
          </w:p>
        </w:tc>
        <w:tc>
          <w:tcPr>
            <w:tcW w:w="960" w:type="dxa"/>
          </w:tcPr>
          <w:p>
            <w:pPr>
              <w:rPr>
                <w:rFonts w:ascii="宋体" w:hAnsi="宋体"/>
                <w:szCs w:val="21"/>
                <w:highlight w:val="none"/>
              </w:rPr>
            </w:pPr>
          </w:p>
        </w:tc>
        <w:tc>
          <w:tcPr>
            <w:tcW w:w="10825" w:type="dxa"/>
          </w:tcPr>
          <w:p>
            <w:pPr>
              <w:rPr>
                <w:rFonts w:hint="eastAsia"/>
              </w:rPr>
            </w:pPr>
            <w:r>
              <w:rPr>
                <w:rFonts w:hint="eastAsia"/>
              </w:rPr>
              <w:t>现场确认，公司质量环境、职业健康安全管理体系覆盖范围：</w:t>
            </w:r>
          </w:p>
          <w:p>
            <w:bookmarkStart w:id="2" w:name="审核范围"/>
            <w:r>
              <w:t>Q：资质范围内施工劳务分包</w:t>
            </w:r>
          </w:p>
          <w:p>
            <w:r>
              <w:t>E：资质范围内施工劳务分包所涉及的相关环境管理活动</w:t>
            </w:r>
          </w:p>
          <w:p>
            <w:r>
              <w:t>O：资质范围内施工劳务分包所涉及的相关职业健康安全管理活动</w:t>
            </w:r>
            <w:bookmarkEnd w:id="2"/>
          </w:p>
          <w:p>
            <w:pPr>
              <w:rPr>
                <w:rFonts w:hint="eastAsia"/>
              </w:rPr>
            </w:pPr>
            <w:r>
              <w:rPr>
                <w:rFonts w:hint="eastAsia"/>
              </w:rPr>
              <w:t>提供营业执照（三证合一）、</w:t>
            </w:r>
            <w:r>
              <w:rPr>
                <w:rFonts w:hint="eastAsia"/>
                <w:lang w:val="en-US" w:eastAsia="zh-CN"/>
              </w:rPr>
              <w:t>施工劳务</w:t>
            </w:r>
            <w:r>
              <w:rPr>
                <w:rFonts w:hint="eastAsia"/>
              </w:rPr>
              <w:t>资质证书，检查有效，经营范围包含认证范围且在有效期范围内。</w:t>
            </w:r>
          </w:p>
          <w:p>
            <w:pPr>
              <w:rPr>
                <w:rFonts w:hint="eastAsia"/>
              </w:rPr>
            </w:pPr>
            <w:r>
              <w:rPr>
                <w:rFonts w:hint="eastAsia"/>
              </w:rPr>
              <w:t>经验证，近一年来公司质量、环境、职业健康安全管理体系运行正常，可判定公司质量、环境和职业健康安全管理体系的建立符合标准要求、实施有效。</w:t>
            </w:r>
          </w:p>
          <w:p>
            <w:pPr>
              <w:rPr>
                <w:rFonts w:hint="eastAsia"/>
              </w:rPr>
            </w:pPr>
            <w:r>
              <w:rPr>
                <w:rFonts w:hint="eastAsia"/>
              </w:rPr>
              <w:t>公司严格执行国标及行业要求和法律、法规要求。</w:t>
            </w:r>
          </w:p>
          <w:p>
            <w:pPr>
              <w:rPr>
                <w:rFonts w:hint="eastAsia"/>
              </w:rPr>
            </w:pPr>
            <w:r>
              <w:rPr>
                <w:rFonts w:hint="eastAsia"/>
              </w:rPr>
              <w:t>现场查见认证证书及标识使用情况，符合要求。</w:t>
            </w:r>
          </w:p>
          <w:p>
            <w:pPr>
              <w:rPr>
                <w:rFonts w:hint="eastAsia"/>
              </w:rPr>
            </w:pPr>
            <w:r>
              <w:rPr>
                <w:rFonts w:hint="eastAsia"/>
              </w:rPr>
              <w:t>无重大的质量、环境、安全问题和投诉。</w:t>
            </w:r>
          </w:p>
          <w:p>
            <w:pPr>
              <w:rPr>
                <w:rFonts w:hint="eastAsia"/>
                <w:szCs w:val="22"/>
              </w:rPr>
            </w:pPr>
            <w:r>
              <w:rPr>
                <w:rFonts w:hint="eastAsia"/>
              </w:rPr>
              <w:t>上次不符</w:t>
            </w:r>
            <w:r>
              <w:rPr>
                <w:rFonts w:hint="eastAsia"/>
                <w:szCs w:val="22"/>
              </w:rPr>
              <w:t>合的整改情况：上次不符合为</w:t>
            </w:r>
            <w:r>
              <w:rPr>
                <w:rFonts w:hint="eastAsia"/>
                <w:szCs w:val="22"/>
                <w:lang w:val="en-US" w:eastAsia="zh-CN"/>
              </w:rPr>
              <w:t>S9.1</w:t>
            </w:r>
            <w:r>
              <w:rPr>
                <w:rFonts w:hint="eastAsia"/>
                <w:szCs w:val="22"/>
              </w:rPr>
              <w:t>，经本次审核验证均整改且无类似不符合情况出现。</w:t>
            </w:r>
          </w:p>
          <w:p>
            <w:pPr>
              <w:rPr>
                <w:rFonts w:hint="eastAsia" w:eastAsia="宋体"/>
                <w:lang w:val="en-US" w:eastAsia="zh-CN"/>
              </w:rPr>
            </w:pPr>
            <w:r>
              <w:rPr>
                <w:rFonts w:hint="eastAsia"/>
                <w:szCs w:val="22"/>
                <w:lang w:val="en-US" w:eastAsia="zh-CN"/>
              </w:rPr>
              <w:t>体系变动情况：</w:t>
            </w:r>
            <w:r>
              <w:rPr>
                <w:rFonts w:hint="eastAsia"/>
                <w:szCs w:val="22"/>
              </w:rPr>
              <w:t>体系文件为20</w:t>
            </w:r>
            <w:r>
              <w:rPr>
                <w:rFonts w:hint="eastAsia"/>
                <w:szCs w:val="22"/>
                <w:lang w:val="en-US" w:eastAsia="zh-CN"/>
              </w:rPr>
              <w:t>20年7月10日更新后的B/0版本，本次对GB/T 28001-2011 idt OHSMS 18001:2007标准更换为ISO45001：2018版本。</w:t>
            </w:r>
          </w:p>
        </w:tc>
        <w:tc>
          <w:tcPr>
            <w:tcW w:w="764" w:type="dxa"/>
          </w:tcPr>
          <w:p>
            <w:r>
              <w:rPr>
                <w:rFonts w:hint="eastAsia"/>
                <w:lang w:val="en-US" w:eastAsia="zh-CN"/>
              </w:rPr>
              <w:t>符合</w:t>
            </w:r>
          </w:p>
        </w:tc>
      </w:tr>
    </w:tbl>
    <w:p>
      <w:r>
        <w:ptab w:relativeTo="margin" w:alignment="center" w:leader="none"/>
      </w:r>
    </w:p>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br w:type="page"/>
      </w: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受审核部门：行政部/财务部   主管领导：杨盛禄    陪同人员：杨盛禄</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2021.1.13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6）负责公司日常会计核算工作，定期编制会计报表等。</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完成（</w:t>
            </w:r>
            <w:r>
              <w:rPr>
                <w:rFonts w:hint="eastAsia" w:ascii="宋体" w:hAnsi="宋体" w:cs="宋体"/>
                <w:szCs w:val="21"/>
                <w:lang w:eastAsia="zh-CN"/>
              </w:rPr>
              <w:t>2020.7--2020.12</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1）培训计划实施率≥100%                        100%</w:t>
            </w:r>
          </w:p>
          <w:p>
            <w:pPr>
              <w:tabs>
                <w:tab w:val="center" w:pos="3169"/>
              </w:tabs>
              <w:spacing w:line="400" w:lineRule="exact"/>
              <w:jc w:val="left"/>
              <w:rPr>
                <w:rFonts w:ascii="宋体" w:hAnsi="宋体" w:cs="宋体"/>
                <w:szCs w:val="21"/>
              </w:rPr>
            </w:pPr>
            <w:r>
              <w:rPr>
                <w:rFonts w:hint="eastAsia" w:ascii="宋体" w:hAnsi="宋体" w:cs="宋体"/>
                <w:szCs w:val="21"/>
              </w:rPr>
              <w:t>2）培训计划按时率100%                          100%</w:t>
            </w:r>
          </w:p>
          <w:p>
            <w:pPr>
              <w:tabs>
                <w:tab w:val="center" w:pos="3169"/>
              </w:tabs>
              <w:spacing w:line="400" w:lineRule="exact"/>
              <w:jc w:val="left"/>
              <w:rPr>
                <w:rFonts w:ascii="宋体" w:hAnsi="宋体" w:cs="宋体"/>
                <w:szCs w:val="21"/>
              </w:rPr>
            </w:pPr>
            <w:r>
              <w:rPr>
                <w:rFonts w:hint="eastAsia" w:ascii="宋体" w:hAnsi="宋体" w:cs="宋体"/>
                <w:szCs w:val="21"/>
              </w:rPr>
              <w:t>3）文件发放按时率100%                          100%</w:t>
            </w:r>
          </w:p>
          <w:p>
            <w:pPr>
              <w:tabs>
                <w:tab w:val="center" w:pos="3169"/>
              </w:tabs>
              <w:spacing w:line="400" w:lineRule="exact"/>
              <w:jc w:val="left"/>
              <w:rPr>
                <w:rFonts w:ascii="宋体" w:hAnsi="宋体" w:cs="宋体"/>
                <w:szCs w:val="21"/>
              </w:rPr>
            </w:pPr>
            <w:r>
              <w:rPr>
                <w:rFonts w:hint="eastAsia" w:ascii="宋体" w:hAnsi="宋体" w:cs="宋体"/>
                <w:szCs w:val="21"/>
              </w:rPr>
              <w:t>4）生活废弃物分类收集处理率100%                100%</w:t>
            </w:r>
          </w:p>
          <w:p>
            <w:pPr>
              <w:tabs>
                <w:tab w:val="center" w:pos="3169"/>
              </w:tabs>
              <w:spacing w:line="400" w:lineRule="exact"/>
              <w:jc w:val="left"/>
              <w:rPr>
                <w:rFonts w:ascii="宋体" w:hAnsi="宋体" w:cs="宋体"/>
                <w:szCs w:val="21"/>
              </w:rPr>
            </w:pPr>
            <w:r>
              <w:rPr>
                <w:rFonts w:hint="eastAsia" w:ascii="宋体" w:hAnsi="宋体" w:cs="宋体"/>
                <w:szCs w:val="21"/>
              </w:rPr>
              <w:t>5）火灾事故发生率为0                            0</w:t>
            </w:r>
          </w:p>
          <w:p>
            <w:pPr>
              <w:tabs>
                <w:tab w:val="center" w:pos="3169"/>
              </w:tabs>
              <w:spacing w:line="400" w:lineRule="exact"/>
              <w:jc w:val="left"/>
              <w:rPr>
                <w:rFonts w:ascii="宋体" w:hAnsi="宋体" w:cs="宋体"/>
                <w:szCs w:val="21"/>
              </w:rPr>
            </w:pPr>
            <w:r>
              <w:rPr>
                <w:rFonts w:hint="eastAsia" w:ascii="宋体" w:hAnsi="宋体" w:cs="宋体"/>
                <w:szCs w:val="21"/>
              </w:rPr>
              <w:t>6）重大安全事故和伤亡事故率为0                  0</w:t>
            </w:r>
          </w:p>
          <w:p>
            <w:pPr>
              <w:tabs>
                <w:tab w:val="center" w:pos="3169"/>
              </w:tabs>
              <w:spacing w:line="400" w:lineRule="exact"/>
              <w:jc w:val="left"/>
              <w:rPr>
                <w:rFonts w:ascii="宋体" w:hAnsi="宋体" w:cs="宋体"/>
                <w:szCs w:val="21"/>
              </w:rPr>
            </w:pPr>
            <w:r>
              <w:rPr>
                <w:rFonts w:hint="eastAsia" w:ascii="宋体" w:hAnsi="宋体" w:cs="宋体"/>
                <w:szCs w:val="21"/>
              </w:rPr>
              <w:t xml:space="preserve">7）职业病发生率为0                              0  </w:t>
            </w:r>
          </w:p>
          <w:p>
            <w:pPr>
              <w:tabs>
                <w:tab w:val="center" w:pos="3169"/>
              </w:tabs>
              <w:spacing w:line="400" w:lineRule="exact"/>
              <w:jc w:val="left"/>
              <w:rPr>
                <w:rFonts w:ascii="宋体" w:hAnsi="宋体" w:cs="宋体"/>
                <w:szCs w:val="21"/>
              </w:rPr>
            </w:pPr>
            <w:r>
              <w:rPr>
                <w:rFonts w:hint="eastAsia" w:ascii="宋体" w:hAnsi="宋体" w:cs="宋体"/>
                <w:szCs w:val="21"/>
              </w:rPr>
              <w:t>8）环境、安全经费及时支付率100%。             100%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2020年7月-2020年12月</w:t>
            </w:r>
            <w:r>
              <w:rPr>
                <w:rFonts w:hint="eastAsia" w:ascii="宋体" w:hAnsi="宋体" w:cs="宋体"/>
                <w:szCs w:val="21"/>
              </w:rPr>
              <w:t>的《20</w:t>
            </w:r>
            <w:r>
              <w:rPr>
                <w:rFonts w:hint="eastAsia" w:ascii="宋体" w:hAnsi="宋体" w:cs="宋体"/>
                <w:szCs w:val="21"/>
                <w:lang w:val="en-US" w:eastAsia="zh-CN"/>
              </w:rPr>
              <w:t>20</w:t>
            </w:r>
            <w:r>
              <w:rPr>
                <w:rFonts w:hint="eastAsia" w:ascii="宋体" w:hAnsi="宋体" w:cs="宋体"/>
                <w:szCs w:val="21"/>
              </w:rPr>
              <w:t>年度实绩一览表》和考核记录，经考核均完成目标任务。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查见公司制定的环境管理方案有：潜在火灾管理方案、废弃物排放管理方案2个管理方案。管理方案内容涉及：目标/指标、管理方案、资金预算、完成日期、责任部门。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抽查：1、固废排放管理方案控制措施：</w:t>
            </w:r>
          </w:p>
          <w:p>
            <w:pPr>
              <w:tabs>
                <w:tab w:val="center" w:pos="3169"/>
              </w:tabs>
              <w:spacing w:line="400" w:lineRule="exact"/>
              <w:jc w:val="left"/>
              <w:rPr>
                <w:rFonts w:ascii="宋体" w:hAnsi="宋体" w:cs="宋体"/>
                <w:szCs w:val="21"/>
              </w:rPr>
            </w:pPr>
            <w:r>
              <w:rPr>
                <w:rFonts w:hint="eastAsia" w:ascii="宋体" w:hAnsi="宋体" w:cs="宋体"/>
                <w:szCs w:val="21"/>
              </w:rPr>
              <w:t>1）教育培训，提高公司人员环保意识；</w:t>
            </w:r>
          </w:p>
          <w:p>
            <w:pPr>
              <w:tabs>
                <w:tab w:val="center" w:pos="3169"/>
              </w:tabs>
              <w:spacing w:line="400" w:lineRule="exact"/>
              <w:jc w:val="left"/>
              <w:rPr>
                <w:rFonts w:ascii="宋体" w:hAnsi="宋体" w:cs="宋体"/>
                <w:szCs w:val="21"/>
              </w:rPr>
            </w:pPr>
            <w:r>
              <w:rPr>
                <w:rFonts w:hint="eastAsia" w:ascii="宋体" w:hAnsi="宋体" w:cs="宋体"/>
                <w:szCs w:val="21"/>
              </w:rPr>
              <w:t>2）公司固定区域存放固废，并作好标识，固废交物业处理，分类存放，统一回收；</w:t>
            </w:r>
          </w:p>
          <w:p>
            <w:pPr>
              <w:tabs>
                <w:tab w:val="center" w:pos="3169"/>
              </w:tabs>
              <w:spacing w:line="400" w:lineRule="exact"/>
              <w:jc w:val="left"/>
              <w:rPr>
                <w:rFonts w:ascii="宋体" w:hAnsi="宋体" w:cs="宋体"/>
                <w:szCs w:val="21"/>
              </w:rPr>
            </w:pPr>
            <w:r>
              <w:rPr>
                <w:rFonts w:hint="eastAsia" w:ascii="宋体" w:hAnsi="宋体" w:cs="宋体"/>
                <w:szCs w:val="21"/>
              </w:rPr>
              <w:t>3）办公室人员定期不定期检查固废存放情况。</w:t>
            </w:r>
          </w:p>
          <w:p>
            <w:pPr>
              <w:spacing w:line="400" w:lineRule="exact"/>
              <w:rPr>
                <w:rFonts w:ascii="宋体" w:hAnsi="宋体" w:cs="宋体"/>
                <w:szCs w:val="21"/>
              </w:rPr>
            </w:pP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QE7.5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序》，体系文件生效实施日期为2018年12月20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查《体系受控文件清单》，包括管理手册、程序文件(23个)，另有公司制定的《应急救援预案》、《岗位工作人员任职要求》、《员工手册》等文件。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查《环境、职业健康安全法律法规及其他要求清单》，收录有93份，内容有国家和地方与质量、环境和职业健康安全管理体系相关适用法律法规。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提供《记录清单（含质量、环境安全）》，有40份记录文件清单，规定了记录的名称、编号、责任部门、保存期限等内容。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bookmarkStart w:id="6" w:name="_GoBack"/>
            <w:bookmarkEnd w:id="6"/>
            <w:r>
              <w:rPr>
                <w:rFonts w:hint="eastAsia" w:ascii="宋体" w:hAnsi="宋体" w:cs="宋体"/>
                <w:szCs w:val="21"/>
              </w:rPr>
              <w:t>所见记录反映行政部能够按照记录控制要求进行管理，记录保存完整，填写清晰、工整。记录控制符合要求</w:t>
            </w:r>
          </w:p>
        </w:tc>
        <w:tc>
          <w:tcPr>
            <w:tcW w:w="1585" w:type="dxa"/>
          </w:tcP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br w:type="page"/>
      </w: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受审核部门：行政部/财务部   主管领导：杨盛禄    陪同人员：杨盛禄</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eastAsia="zh-CN"/>
              </w:rPr>
              <w:t>2021.1.13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6）负责公司日常会计核算工作，定期编制会计报表等。</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完成（</w:t>
            </w:r>
            <w:r>
              <w:rPr>
                <w:rFonts w:hint="eastAsia" w:ascii="宋体" w:hAnsi="宋体" w:cs="宋体"/>
                <w:szCs w:val="21"/>
                <w:lang w:eastAsia="zh-CN"/>
              </w:rPr>
              <w:t>2020.7--2020.12</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1）培训计划实施率≥100%                        100%</w:t>
            </w:r>
          </w:p>
          <w:p>
            <w:pPr>
              <w:tabs>
                <w:tab w:val="center" w:pos="3169"/>
              </w:tabs>
              <w:spacing w:line="400" w:lineRule="exact"/>
              <w:jc w:val="left"/>
              <w:rPr>
                <w:rFonts w:ascii="宋体" w:hAnsi="宋体" w:cs="宋体"/>
                <w:szCs w:val="21"/>
              </w:rPr>
            </w:pPr>
            <w:r>
              <w:rPr>
                <w:rFonts w:hint="eastAsia" w:ascii="宋体" w:hAnsi="宋体" w:cs="宋体"/>
                <w:szCs w:val="21"/>
              </w:rPr>
              <w:t>2）培训计划按时率100%                          100%</w:t>
            </w:r>
          </w:p>
          <w:p>
            <w:pPr>
              <w:tabs>
                <w:tab w:val="center" w:pos="3169"/>
              </w:tabs>
              <w:spacing w:line="400" w:lineRule="exact"/>
              <w:jc w:val="left"/>
              <w:rPr>
                <w:rFonts w:ascii="宋体" w:hAnsi="宋体" w:cs="宋体"/>
                <w:szCs w:val="21"/>
              </w:rPr>
            </w:pPr>
            <w:r>
              <w:rPr>
                <w:rFonts w:hint="eastAsia" w:ascii="宋体" w:hAnsi="宋体" w:cs="宋体"/>
                <w:szCs w:val="21"/>
              </w:rPr>
              <w:t>3）文件发放按时率100%                          100%</w:t>
            </w:r>
          </w:p>
          <w:p>
            <w:pPr>
              <w:tabs>
                <w:tab w:val="center" w:pos="3169"/>
              </w:tabs>
              <w:spacing w:line="400" w:lineRule="exact"/>
              <w:jc w:val="left"/>
              <w:rPr>
                <w:rFonts w:ascii="宋体" w:hAnsi="宋体" w:cs="宋体"/>
                <w:szCs w:val="21"/>
              </w:rPr>
            </w:pPr>
            <w:r>
              <w:rPr>
                <w:rFonts w:hint="eastAsia" w:ascii="宋体" w:hAnsi="宋体" w:cs="宋体"/>
                <w:szCs w:val="21"/>
              </w:rPr>
              <w:t>4）生活废弃物分类收集处理率100%                100%</w:t>
            </w:r>
          </w:p>
          <w:p>
            <w:pPr>
              <w:tabs>
                <w:tab w:val="center" w:pos="3169"/>
              </w:tabs>
              <w:spacing w:line="400" w:lineRule="exact"/>
              <w:jc w:val="left"/>
              <w:rPr>
                <w:rFonts w:ascii="宋体" w:hAnsi="宋体" w:cs="宋体"/>
                <w:szCs w:val="21"/>
              </w:rPr>
            </w:pPr>
            <w:r>
              <w:rPr>
                <w:rFonts w:hint="eastAsia" w:ascii="宋体" w:hAnsi="宋体" w:cs="宋体"/>
                <w:szCs w:val="21"/>
              </w:rPr>
              <w:t>5）火灾事故发生率为0                            0</w:t>
            </w:r>
          </w:p>
          <w:p>
            <w:pPr>
              <w:tabs>
                <w:tab w:val="center" w:pos="3169"/>
              </w:tabs>
              <w:spacing w:line="400" w:lineRule="exact"/>
              <w:jc w:val="left"/>
              <w:rPr>
                <w:rFonts w:ascii="宋体" w:hAnsi="宋体" w:cs="宋体"/>
                <w:szCs w:val="21"/>
              </w:rPr>
            </w:pPr>
            <w:r>
              <w:rPr>
                <w:rFonts w:hint="eastAsia" w:ascii="宋体" w:hAnsi="宋体" w:cs="宋体"/>
                <w:szCs w:val="21"/>
              </w:rPr>
              <w:t>6）重大安全事故和伤亡事故率为0                  0</w:t>
            </w:r>
          </w:p>
          <w:p>
            <w:pPr>
              <w:tabs>
                <w:tab w:val="center" w:pos="3169"/>
              </w:tabs>
              <w:spacing w:line="400" w:lineRule="exact"/>
              <w:jc w:val="left"/>
              <w:rPr>
                <w:rFonts w:ascii="宋体" w:hAnsi="宋体" w:cs="宋体"/>
                <w:szCs w:val="21"/>
              </w:rPr>
            </w:pPr>
            <w:r>
              <w:rPr>
                <w:rFonts w:hint="eastAsia" w:ascii="宋体" w:hAnsi="宋体" w:cs="宋体"/>
                <w:szCs w:val="21"/>
              </w:rPr>
              <w:t xml:space="preserve">7）职业病发生率为0                              0  </w:t>
            </w:r>
          </w:p>
          <w:p>
            <w:pPr>
              <w:tabs>
                <w:tab w:val="center" w:pos="3169"/>
              </w:tabs>
              <w:spacing w:line="400" w:lineRule="exact"/>
              <w:jc w:val="left"/>
              <w:rPr>
                <w:rFonts w:ascii="宋体" w:hAnsi="宋体" w:cs="宋体"/>
                <w:szCs w:val="21"/>
              </w:rPr>
            </w:pPr>
            <w:r>
              <w:rPr>
                <w:rFonts w:hint="eastAsia" w:ascii="宋体" w:hAnsi="宋体" w:cs="宋体"/>
                <w:szCs w:val="21"/>
              </w:rPr>
              <w:t>8）环境、安全经费及时支付率100%。             100%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2020年7月-2020年12月</w:t>
            </w:r>
            <w:r>
              <w:rPr>
                <w:rFonts w:hint="eastAsia" w:ascii="宋体" w:hAnsi="宋体" w:cs="宋体"/>
                <w:szCs w:val="21"/>
              </w:rPr>
              <w:t>的《20</w:t>
            </w:r>
            <w:r>
              <w:rPr>
                <w:rFonts w:hint="eastAsia" w:ascii="宋体" w:hAnsi="宋体" w:cs="宋体"/>
                <w:szCs w:val="21"/>
                <w:lang w:val="en-US" w:eastAsia="zh-CN"/>
              </w:rPr>
              <w:t>20</w:t>
            </w:r>
            <w:r>
              <w:rPr>
                <w:rFonts w:hint="eastAsia" w:ascii="宋体" w:hAnsi="宋体" w:cs="宋体"/>
                <w:szCs w:val="21"/>
              </w:rPr>
              <w:t>年度实绩一览表》和考核记录，经考核均完成目标任务。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查见公司制定的环境管理方案有：潜在火灾管理方案、废弃物排放管理方案2个管理方案。管理方案内容涉及：目标/指标、管理方案、资金预算、完成日期、责任部门。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抽查：1、固废排放管理方案控制措施：</w:t>
            </w:r>
          </w:p>
          <w:p>
            <w:pPr>
              <w:tabs>
                <w:tab w:val="center" w:pos="3169"/>
              </w:tabs>
              <w:spacing w:line="400" w:lineRule="exact"/>
              <w:jc w:val="left"/>
              <w:rPr>
                <w:rFonts w:ascii="宋体" w:hAnsi="宋体" w:cs="宋体"/>
                <w:szCs w:val="21"/>
              </w:rPr>
            </w:pPr>
            <w:r>
              <w:rPr>
                <w:rFonts w:hint="eastAsia" w:ascii="宋体" w:hAnsi="宋体" w:cs="宋体"/>
                <w:szCs w:val="21"/>
              </w:rPr>
              <w:t>1）教育培训，提高公司人员环保意识；</w:t>
            </w:r>
          </w:p>
          <w:p>
            <w:pPr>
              <w:tabs>
                <w:tab w:val="center" w:pos="3169"/>
              </w:tabs>
              <w:spacing w:line="400" w:lineRule="exact"/>
              <w:jc w:val="left"/>
              <w:rPr>
                <w:rFonts w:ascii="宋体" w:hAnsi="宋体" w:cs="宋体"/>
                <w:szCs w:val="21"/>
              </w:rPr>
            </w:pPr>
            <w:r>
              <w:rPr>
                <w:rFonts w:hint="eastAsia" w:ascii="宋体" w:hAnsi="宋体" w:cs="宋体"/>
                <w:szCs w:val="21"/>
              </w:rPr>
              <w:t>2）公司固定区域存放固废，并作好标识，固废交物业处理，分类存放，统一回收；</w:t>
            </w:r>
          </w:p>
          <w:p>
            <w:pPr>
              <w:tabs>
                <w:tab w:val="center" w:pos="3169"/>
              </w:tabs>
              <w:spacing w:line="400" w:lineRule="exact"/>
              <w:jc w:val="left"/>
              <w:rPr>
                <w:rFonts w:ascii="宋体" w:hAnsi="宋体" w:cs="宋体"/>
                <w:szCs w:val="21"/>
              </w:rPr>
            </w:pPr>
            <w:r>
              <w:rPr>
                <w:rFonts w:hint="eastAsia" w:ascii="宋体" w:hAnsi="宋体" w:cs="宋体"/>
                <w:szCs w:val="21"/>
              </w:rPr>
              <w:t>3）办公室人员定期不定期检查固废存放情况。</w:t>
            </w:r>
          </w:p>
          <w:p>
            <w:pPr>
              <w:spacing w:line="400" w:lineRule="exact"/>
              <w:rPr>
                <w:rFonts w:ascii="宋体" w:hAnsi="宋体" w:cs="宋体"/>
                <w:szCs w:val="21"/>
              </w:rPr>
            </w:pP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宋体"/>
                <w:szCs w:val="21"/>
              </w:rPr>
              <w:t>文件化信息</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控制程序》，体系文件生效实施日期为2018年12月20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查《体系受控文件清单》，包括管理手册、程序文件(23个)，另有公司制定的《应急救援预案》、《岗位工作人员任职要求》、《员工手册》等文件。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查《环境、职业健康安全法律法规及其他要求清单》，收录有93份，内容有国家和地方与质量、环境和职业健康安全管理体系相关适用法律法规。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提供《记录清单（含质量、环境安全）》，有40份记录文件清单，规定了记录的名称、编号、责任部门、保存期限等内容。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查见：《危险源和环境因素识别与评价控制程序》，上述文件对识别和评价方法、程序、职责、记录作了规定。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w:t>
            </w:r>
            <w:r>
              <w:rPr>
                <w:rFonts w:hint="eastAsia" w:ascii="宋体" w:hAnsi="宋体" w:cs="宋体"/>
                <w:szCs w:val="21"/>
                <w:lang w:val="en-US" w:eastAsia="zh-CN"/>
              </w:rPr>
              <w:t>20</w:t>
            </w:r>
            <w:r>
              <w:rPr>
                <w:rFonts w:hint="eastAsia" w:ascii="宋体" w:hAnsi="宋体" w:cs="宋体"/>
                <w:szCs w:val="21"/>
              </w:rPr>
              <w:t>年12月25日组织了各个部门开展了环境因素的识别工作。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查见：《环境因素登记、评价表》和《重要环境因素清单》，按照部门和经营过程进行识别并评价出公司重要环境因素有：固体废弃物的排放、</w:t>
            </w:r>
            <w:r>
              <w:rPr>
                <w:rFonts w:hint="eastAsia"/>
                <w:szCs w:val="21"/>
              </w:rPr>
              <w:t>潜在火灾、噪声的排放、废气排放、化学品泄露等</w:t>
            </w:r>
            <w:r>
              <w:rPr>
                <w:rFonts w:hint="eastAsia" w:ascii="宋体" w:hAnsi="宋体" w:cs="宋体"/>
                <w:szCs w:val="21"/>
              </w:rPr>
              <w:t>5项，识别清楚、准确，评价合理。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C.包装材料的消耗；</w:t>
            </w:r>
          </w:p>
          <w:p>
            <w:pPr>
              <w:tabs>
                <w:tab w:val="center" w:pos="3169"/>
              </w:tabs>
              <w:spacing w:line="400" w:lineRule="exact"/>
              <w:jc w:val="left"/>
              <w:rPr>
                <w:rFonts w:ascii="宋体" w:hAnsi="宋体" w:cs="宋体"/>
                <w:szCs w:val="21"/>
              </w:rPr>
            </w:pPr>
            <w:r>
              <w:rPr>
                <w:rFonts w:hint="eastAsia" w:ascii="宋体" w:hAnsi="宋体" w:cs="宋体"/>
                <w:szCs w:val="21"/>
              </w:rPr>
              <w:t>d.生活垃圾的废弃等；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共计识别22项。识别基本清楚、全面。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d.吸烟造成的火灾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共计识别16项。识别基本清楚、全面。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危险源辨识和职业安全风险评价</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6.1.2</w:t>
            </w:r>
          </w:p>
        </w:tc>
        <w:tc>
          <w:tcPr>
            <w:tcW w:w="10004" w:type="dxa"/>
          </w:tcPr>
          <w:p>
            <w:pPr>
              <w:spacing w:line="400" w:lineRule="exact"/>
              <w:jc w:val="left"/>
              <w:rPr>
                <w:rFonts w:ascii="宋体" w:hAnsi="宋体" w:cs="宋体"/>
                <w:szCs w:val="21"/>
              </w:rPr>
            </w:pPr>
            <w:r>
              <w:rPr>
                <w:rFonts w:hint="eastAsia" w:ascii="宋体" w:hAnsi="宋体" w:cs="宋体"/>
                <w:szCs w:val="21"/>
              </w:rPr>
              <w:t>查见：《危险源和环境因素识别与评价控制程序》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查见：《危险源辨别及风险评价表》，危险源过打分和小组评议共评价出公司不可接受风险：3项，分别是：1</w:t>
            </w:r>
            <w:r>
              <w:rPr>
                <w:szCs w:val="21"/>
              </w:rPr>
              <w:t>)</w:t>
            </w:r>
            <w:r>
              <w:rPr>
                <w:rFonts w:hint="eastAsia"/>
                <w:szCs w:val="21"/>
              </w:rPr>
              <w:t>火灾</w:t>
            </w:r>
            <w:r>
              <w:rPr>
                <w:rFonts w:hint="eastAsia" w:ascii="宋体" w:hAnsi="宋体" w:cs="宋体"/>
                <w:szCs w:val="21"/>
              </w:rPr>
              <w:t>；2）职业病；3）意外伤害</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szCs w:val="21"/>
              </w:rPr>
              <w:t>触电</w:t>
            </w:r>
            <w:r>
              <w:rPr>
                <w:rFonts w:hint="eastAsia" w:ascii="宋体" w:hAnsi="宋体" w:cs="宋体"/>
                <w:szCs w:val="21"/>
              </w:rPr>
              <w:t>伤害控制措施的策划：</w:t>
            </w:r>
          </w:p>
          <w:p>
            <w:pPr>
              <w:spacing w:line="400" w:lineRule="exact"/>
              <w:jc w:val="left"/>
              <w:rPr>
                <w:rFonts w:ascii="宋体" w:hAnsi="宋体" w:cs="宋体"/>
                <w:szCs w:val="21"/>
              </w:rPr>
            </w:pPr>
            <w:r>
              <w:rPr>
                <w:rFonts w:hint="eastAsia" w:ascii="宋体" w:hAnsi="宋体" w:cs="宋体"/>
                <w:szCs w:val="21"/>
              </w:rPr>
              <w:t>A：做好对外电的防护工作，保持安全间距和防护措施；</w:t>
            </w:r>
          </w:p>
          <w:p>
            <w:pPr>
              <w:spacing w:line="400" w:lineRule="exact"/>
              <w:jc w:val="left"/>
              <w:rPr>
                <w:rFonts w:ascii="宋体" w:hAnsi="宋体" w:cs="宋体"/>
                <w:szCs w:val="21"/>
              </w:rPr>
            </w:pPr>
            <w:r>
              <w:rPr>
                <w:rFonts w:hint="eastAsia" w:ascii="宋体" w:hAnsi="宋体" w:cs="宋体"/>
                <w:szCs w:val="21"/>
              </w:rPr>
              <w:t>B：按临时用电规范做好一机一闸一漏一箱，全部漏电开关应选用符合规范的型号；</w:t>
            </w:r>
          </w:p>
          <w:p>
            <w:pPr>
              <w:spacing w:line="400" w:lineRule="exact"/>
              <w:jc w:val="left"/>
              <w:rPr>
                <w:rFonts w:ascii="宋体" w:hAnsi="宋体" w:cs="宋体"/>
                <w:szCs w:val="21"/>
              </w:rPr>
            </w:pPr>
            <w:r>
              <w:rPr>
                <w:rFonts w:hint="eastAsia" w:ascii="宋体" w:hAnsi="宋体" w:cs="宋体"/>
                <w:szCs w:val="21"/>
              </w:rPr>
              <w:t>C：做好用电设备的运行前检查工作，加强日常的维护防护工作；</w:t>
            </w:r>
          </w:p>
          <w:p>
            <w:pPr>
              <w:spacing w:line="400" w:lineRule="exact"/>
              <w:jc w:val="left"/>
              <w:rPr>
                <w:rFonts w:ascii="宋体" w:hAnsi="宋体" w:cs="宋体"/>
                <w:szCs w:val="21"/>
              </w:rPr>
            </w:pPr>
            <w:r>
              <w:rPr>
                <w:rFonts w:hint="eastAsia" w:ascii="宋体" w:hAnsi="宋体" w:cs="宋体"/>
                <w:szCs w:val="21"/>
              </w:rPr>
              <w:t>D：做好用电管理，有动力线和照明线的电箱，电缆全部使用三相五线制。</w:t>
            </w:r>
          </w:p>
          <w:p>
            <w:pPr>
              <w:spacing w:line="400" w:lineRule="exact"/>
              <w:jc w:val="left"/>
              <w:rPr>
                <w:rFonts w:ascii="宋体" w:hAnsi="宋体" w:cs="宋体"/>
                <w:szCs w:val="21"/>
              </w:rPr>
            </w:pPr>
            <w:r>
              <w:rPr>
                <w:rFonts w:hint="eastAsia" w:ascii="宋体" w:hAnsi="宋体" w:cs="宋体"/>
                <w:szCs w:val="21"/>
              </w:rPr>
              <w:t>查见：行政部及办公区域《危险辨识评价表》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年12月25日发布</w:t>
            </w:r>
          </w:p>
          <w:p>
            <w:pPr>
              <w:spacing w:line="400" w:lineRule="exact"/>
              <w:jc w:val="left"/>
              <w:rPr>
                <w:rFonts w:ascii="宋体" w:hAnsi="宋体" w:cs="宋体"/>
                <w:szCs w:val="21"/>
              </w:rPr>
            </w:pPr>
            <w:r>
              <w:rPr>
                <w:rFonts w:hint="eastAsia" w:ascii="宋体" w:hAnsi="宋体" w:cs="宋体"/>
                <w:szCs w:val="21"/>
              </w:rPr>
              <w:t>行政部及办公区域共识别出包括:</w:t>
            </w:r>
          </w:p>
          <w:p>
            <w:pPr>
              <w:spacing w:line="400" w:lineRule="exact"/>
              <w:jc w:val="left"/>
              <w:rPr>
                <w:rFonts w:ascii="宋体" w:hAnsi="宋体" w:cs="宋体"/>
                <w:szCs w:val="21"/>
              </w:rPr>
            </w:pPr>
            <w:r>
              <w:rPr>
                <w:rFonts w:hint="eastAsia" w:ascii="宋体" w:hAnsi="宋体" w:cs="宋体"/>
                <w:szCs w:val="21"/>
              </w:rPr>
              <w:t>办公设备发生故障，未切断电源检修导致的触电；线路老化漏电、人员吸烟引发火灾；发生交通事故伤人等22项危险源.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查见，行政部及办公区域打分法确定了2项不可接受风险：（1）线路短路、吸烟引发火灾；（2）办公设备漏电、未切断电源检修导致的触电。</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 xml:space="preserve">查见确定的消防管理措施：   </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360" w:lineRule="auto"/>
              <w:ind w:firstLine="420" w:firstLineChars="200"/>
              <w:rPr>
                <w:rFonts w:ascii="宋体" w:hAnsi="宋体" w:cs="宋体"/>
                <w:szCs w:val="21"/>
              </w:rPr>
            </w:pPr>
            <w:r>
              <w:rPr>
                <w:rFonts w:hint="eastAsia" w:ascii="宋体" w:hAnsi="宋体" w:cs="宋体"/>
                <w:szCs w:val="21"/>
              </w:rPr>
              <w:t xml:space="preserve">   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中华人民共和国安全生产法</w:t>
            </w:r>
          </w:p>
          <w:p>
            <w:pPr>
              <w:spacing w:line="400" w:lineRule="exact"/>
              <w:ind w:firstLine="525" w:firstLineChars="250"/>
              <w:rPr>
                <w:rFonts w:ascii="宋体" w:hAnsi="宋体" w:cs="宋体"/>
                <w:szCs w:val="21"/>
              </w:rPr>
            </w:pPr>
            <w:r>
              <w:rPr>
                <w:rFonts w:hint="eastAsia" w:ascii="宋体" w:hAnsi="宋体" w:cs="宋体"/>
                <w:szCs w:val="21"/>
              </w:rPr>
              <w:t>固体废弃物污染防治法等93份。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rPr>
                <w:rFonts w:ascii="宋体" w:hAnsi="宋体" w:cs="新宋体"/>
                <w:szCs w:val="21"/>
              </w:rPr>
            </w:pPr>
          </w:p>
        </w:tc>
        <w:tc>
          <w:tcPr>
            <w:tcW w:w="10004" w:type="dxa"/>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5"/>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cs="宋体"/>
                <w:szCs w:val="21"/>
              </w:rPr>
              <w:t>生活垃圾在办公区域集中收集后，由物业管理交环卫部门统一定期清运；回收固废处理（包括危险固废如墨盒、硒鼓等）作好分类，标识交供应商回收。</w:t>
            </w:r>
          </w:p>
          <w:p>
            <w:pPr>
              <w:pStyle w:val="15"/>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查见：《应急准备和响应控制程序》、《火灾、爆炸应急预案》等。</w:t>
            </w:r>
          </w:p>
          <w:p>
            <w:pPr>
              <w:spacing w:line="400" w:lineRule="exact"/>
              <w:rPr>
                <w:rFonts w:ascii="宋体" w:hAnsi="宋体" w:cs="宋体"/>
                <w:szCs w:val="21"/>
              </w:rPr>
            </w:pPr>
            <w:r>
              <w:rPr>
                <w:rFonts w:hint="eastAsia" w:ascii="宋体" w:hAnsi="宋体" w:cs="宋体"/>
                <w:szCs w:val="21"/>
              </w:rPr>
              <w:t>查见：消防安全演习报告：公</w:t>
            </w:r>
            <w:r>
              <w:rPr>
                <w:rFonts w:hint="eastAsia" w:ascii="宋体" w:hAnsi="宋体" w:cs="宋体"/>
                <w:szCs w:val="21"/>
                <w:highlight w:val="none"/>
              </w:rPr>
              <w:t>司全体人员参加了20</w:t>
            </w:r>
            <w:r>
              <w:rPr>
                <w:rFonts w:hint="eastAsia" w:ascii="宋体" w:hAnsi="宋体" w:cs="宋体"/>
                <w:szCs w:val="21"/>
                <w:highlight w:val="none"/>
                <w:lang w:val="en-US" w:eastAsia="zh-CN"/>
              </w:rPr>
              <w:t>20</w:t>
            </w:r>
            <w:r>
              <w:rPr>
                <w:rFonts w:hint="eastAsia" w:ascii="宋体" w:hAnsi="宋体" w:cs="宋体"/>
                <w:szCs w:val="21"/>
                <w:highlight w:val="none"/>
              </w:rPr>
              <w:t>年1</w:t>
            </w:r>
            <w:r>
              <w:rPr>
                <w:rFonts w:hint="eastAsia" w:ascii="宋体" w:hAnsi="宋体" w:cs="宋体"/>
                <w:szCs w:val="21"/>
                <w:highlight w:val="none"/>
                <w:lang w:val="en-US" w:eastAsia="zh-CN"/>
              </w:rPr>
              <w:t>0</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5日在公司由行政部组</w:t>
            </w:r>
            <w:r>
              <w:rPr>
                <w:rFonts w:hint="eastAsia" w:ascii="宋体" w:hAnsi="宋体" w:cs="宋体"/>
                <w:szCs w:val="21"/>
              </w:rPr>
              <w:t>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eastAsia="宋体" w:cs="新宋体"/>
                <w:szCs w:val="21"/>
                <w:lang w:eastAsia="zh-CN"/>
              </w:rPr>
            </w:pPr>
            <w:r>
              <w:rPr>
                <w:rFonts w:hint="eastAsia" w:ascii="宋体" w:hAnsi="宋体" w:cs="新宋体"/>
                <w:szCs w:val="21"/>
              </w:rPr>
              <w:t>监视、测量、分析与评估</w:t>
            </w:r>
            <w:r>
              <w:rPr>
                <w:rFonts w:hint="eastAsia" w:ascii="宋体" w:hAnsi="宋体" w:cs="新宋体"/>
                <w:szCs w:val="21"/>
                <w:lang w:eastAsia="zh-CN"/>
              </w:rPr>
              <w:t>（</w:t>
            </w:r>
            <w:r>
              <w:rPr>
                <w:rFonts w:hint="eastAsia" w:ascii="宋体" w:hAnsi="宋体" w:cs="新宋体"/>
                <w:szCs w:val="21"/>
                <w:lang w:val="en-US" w:eastAsia="zh-CN"/>
              </w:rPr>
              <w:t>不符合验证</w:t>
            </w:r>
            <w:r>
              <w:rPr>
                <w:rFonts w:hint="eastAsia" w:ascii="宋体" w:hAnsi="宋体" w:cs="新宋体"/>
                <w:szCs w:val="21"/>
                <w:lang w:eastAsia="zh-CN"/>
              </w:rPr>
              <w:t>）</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程序文件规定公司每天由行政部组织人员对办公设备安全隐患、垃圾分类存放、线路老化等进行点检，检查结论：运行正常。</w:t>
            </w:r>
            <w:r>
              <w:rPr>
                <w:rFonts w:hint="eastAsia" w:ascii="宋体" w:hAnsi="宋体" w:cs="宋体"/>
                <w:szCs w:val="21"/>
                <w:lang w:val="en-US" w:eastAsia="zh-CN"/>
              </w:rPr>
              <w:t>2020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月份的环境卫生安提供有20</w:t>
            </w:r>
            <w:r>
              <w:rPr>
                <w:rFonts w:hint="eastAsia" w:ascii="宋体" w:hAnsi="宋体" w:cs="宋体"/>
                <w:szCs w:val="21"/>
                <w:lang w:val="en-US" w:eastAsia="zh-CN"/>
              </w:rPr>
              <w:t>20年</w:t>
            </w:r>
            <w:r>
              <w:rPr>
                <w:rFonts w:hint="eastAsia" w:ascii="宋体" w:hAnsi="宋体" w:cs="宋体"/>
                <w:szCs w:val="21"/>
              </w:rPr>
              <w:t>点检表记录。</w:t>
            </w:r>
          </w:p>
          <w:p>
            <w:pPr>
              <w:spacing w:line="400" w:lineRule="exact"/>
              <w:rPr>
                <w:rFonts w:hint="default" w:ascii="宋体" w:hAnsi="宋体" w:eastAsia="宋体" w:cs="宋体"/>
                <w:szCs w:val="21"/>
                <w:lang w:val="en-US" w:eastAsia="zh-CN"/>
              </w:rPr>
            </w:pPr>
            <w:r>
              <w:rPr>
                <w:rFonts w:hint="eastAsia" w:ascii="宋体" w:hAnsi="宋体" w:cs="宋体"/>
                <w:szCs w:val="21"/>
                <w:highlight w:val="none"/>
              </w:rPr>
              <w:t>◆ 提供有</w:t>
            </w:r>
            <w:r>
              <w:rPr>
                <w:rFonts w:hint="eastAsia" w:ascii="宋体" w:hAnsi="宋体" w:cs="宋体"/>
                <w:szCs w:val="21"/>
                <w:highlight w:val="none"/>
                <w:lang w:val="en-US" w:eastAsia="zh-CN"/>
              </w:rPr>
              <w:t>外出务工人员健康申报证明</w:t>
            </w:r>
          </w:p>
          <w:p>
            <w:pPr>
              <w:spacing w:line="400" w:lineRule="exact"/>
              <w:ind w:firstLine="210" w:firstLineChars="100"/>
              <w:rPr>
                <w:rFonts w:hint="default" w:ascii="宋体" w:hAnsi="宋体" w:cs="宋体"/>
                <w:szCs w:val="21"/>
                <w:lang w:val="en-US"/>
              </w:rPr>
            </w:pPr>
            <w:r>
              <w:rPr>
                <w:rFonts w:hint="eastAsia" w:ascii="宋体" w:hAnsi="宋体" w:cs="宋体"/>
                <w:szCs w:val="21"/>
                <w:lang w:val="en-US" w:eastAsia="zh-CN"/>
              </w:rPr>
              <w:t>1.姓名：闫旭东，体温：36.5，医院：彭州市致和镇卫生院，时间：2020.3.1；</w:t>
            </w:r>
          </w:p>
          <w:p>
            <w:pPr>
              <w:spacing w:line="400" w:lineRule="exact"/>
              <w:ind w:firstLine="210" w:firstLineChars="100"/>
              <w:rPr>
                <w:rFonts w:hint="default" w:ascii="宋体" w:hAnsi="宋体" w:cs="宋体"/>
                <w:szCs w:val="21"/>
                <w:lang w:val="en-US"/>
              </w:rPr>
            </w:pPr>
            <w:r>
              <w:rPr>
                <w:rFonts w:hint="eastAsia" w:ascii="宋体" w:hAnsi="宋体" w:cs="宋体"/>
                <w:szCs w:val="21"/>
                <w:lang w:val="en-US" w:eastAsia="zh-CN"/>
              </w:rPr>
              <w:t>2.姓名：左汝明，体温：36.2，医院：重庆长寿区双龙镇卫生院，时间：2020.3.5；</w:t>
            </w:r>
          </w:p>
          <w:p>
            <w:pPr>
              <w:spacing w:line="400" w:lineRule="exact"/>
              <w:ind w:firstLine="210" w:firstLineChars="100"/>
              <w:rPr>
                <w:rFonts w:hint="eastAsia" w:ascii="宋体" w:hAnsi="宋体" w:cs="宋体"/>
                <w:szCs w:val="21"/>
              </w:rPr>
            </w:pPr>
            <w:r>
              <w:rPr>
                <w:rFonts w:hint="eastAsia" w:ascii="宋体" w:hAnsi="宋体" w:cs="宋体"/>
                <w:szCs w:val="21"/>
                <w:lang w:val="en-US" w:eastAsia="zh-CN"/>
              </w:rPr>
              <w:t>2.姓名：敬文洪，体温：36，医院：南部县江社区卫生服务中心，时间：2020.3.10；</w:t>
            </w:r>
          </w:p>
          <w:p>
            <w:pPr>
              <w:spacing w:line="400" w:lineRule="exact"/>
              <w:ind w:firstLine="210" w:firstLineChars="100"/>
              <w:rPr>
                <w:rFonts w:hint="eastAsia" w:ascii="宋体" w:hAnsi="宋体" w:cs="宋体"/>
                <w:szCs w:val="21"/>
              </w:rPr>
            </w:pPr>
            <w:r>
              <w:rPr>
                <w:rFonts w:hint="eastAsia" w:ascii="宋体" w:hAnsi="宋体" w:cs="宋体"/>
                <w:szCs w:val="21"/>
                <w:lang w:val="en-US" w:eastAsia="zh-CN"/>
              </w:rPr>
              <w:t>对去年不符合</w:t>
            </w:r>
            <w:r>
              <w:rPr>
                <w:rFonts w:hint="eastAsia" w:ascii="宋体" w:hAnsi="宋体" w:cs="宋体"/>
                <w:szCs w:val="21"/>
              </w:rPr>
              <w:t>标准4.5.1条款的</w:t>
            </w:r>
            <w:r>
              <w:rPr>
                <w:rFonts w:hint="eastAsia" w:ascii="宋体" w:hAnsi="宋体" w:cs="宋体"/>
                <w:szCs w:val="21"/>
                <w:lang w:eastAsia="zh-CN"/>
              </w:rPr>
              <w:t>“</w:t>
            </w:r>
            <w:r>
              <w:rPr>
                <w:rFonts w:hint="eastAsia" w:ascii="宋体" w:hAnsi="宋体" w:cs="宋体"/>
                <w:szCs w:val="21"/>
              </w:rPr>
              <w:t>公司不能提供操作工的职业体检报告</w:t>
            </w:r>
            <w:r>
              <w:rPr>
                <w:rFonts w:hint="eastAsia" w:ascii="宋体" w:hAnsi="宋体" w:cs="宋体"/>
                <w:szCs w:val="21"/>
                <w:lang w:eastAsia="zh-CN"/>
              </w:rPr>
              <w:t>”</w:t>
            </w:r>
            <w:r>
              <w:rPr>
                <w:rFonts w:hint="eastAsia" w:ascii="宋体" w:hAnsi="宋体" w:cs="宋体"/>
                <w:szCs w:val="21"/>
                <w:lang w:val="en-US" w:eastAsia="zh-CN"/>
              </w:rPr>
              <w:t>进行验证，未在发生</w:t>
            </w:r>
            <w:r>
              <w:rPr>
                <w:rFonts w:hint="eastAsia" w:ascii="宋体" w:hAnsi="宋体" w:cs="宋体"/>
                <w:szCs w:val="21"/>
              </w:rPr>
              <w:t>。</w:t>
            </w:r>
          </w:p>
          <w:p>
            <w:pPr>
              <w:spacing w:line="400" w:lineRule="exact"/>
              <w:ind w:firstLine="210" w:firstLineChars="100"/>
              <w:rPr>
                <w:rFonts w:ascii="宋体" w:hAnsi="宋体" w:cs="宋体"/>
                <w:szCs w:val="21"/>
              </w:rPr>
            </w:pPr>
            <w:r>
              <w:rPr>
                <w:rFonts w:hint="eastAsia" w:ascii="宋体" w:hAnsi="宋体" w:cs="宋体"/>
                <w:szCs w:val="21"/>
              </w:rPr>
              <w:t>......</w:t>
            </w:r>
          </w:p>
        </w:tc>
        <w:tc>
          <w:tcPr>
            <w:tcW w:w="1585" w:type="dxa"/>
          </w:tcP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cs="宋体"/>
                <w:szCs w:val="21"/>
              </w:rPr>
            </w:pPr>
            <w:r>
              <w:rPr>
                <w:rFonts w:hint="eastAsia" w:ascii="宋体" w:hAnsi="宋体"/>
                <w:szCs w:val="21"/>
              </w:rPr>
              <w:t>----</w:t>
            </w:r>
            <w:r>
              <w:rPr>
                <w:rFonts w:hint="eastAsia" w:ascii="宋体" w:hAnsi="宋体" w:cs="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s="宋体"/>
                <w:szCs w:val="21"/>
              </w:rPr>
            </w:pPr>
            <w:r>
              <w:rPr>
                <w:rFonts w:hint="eastAsia" w:ascii="宋体" w:hAnsi="宋体" w:cs="宋体"/>
                <w:szCs w:val="21"/>
              </w:rPr>
              <w:t>查由行</w:t>
            </w:r>
            <w:r>
              <w:rPr>
                <w:rFonts w:hint="eastAsia" w:ascii="宋体" w:hAnsi="宋体" w:cs="宋体"/>
                <w:szCs w:val="21"/>
                <w:highlight w:val="none"/>
              </w:rPr>
              <w:t>政部组织各部门于20</w:t>
            </w:r>
            <w:r>
              <w:rPr>
                <w:rFonts w:hint="eastAsia" w:ascii="宋体" w:hAnsi="宋体" w:cs="宋体"/>
                <w:szCs w:val="21"/>
                <w:highlight w:val="none"/>
                <w:lang w:val="en-US" w:eastAsia="zh-CN"/>
              </w:rPr>
              <w:t>20</w:t>
            </w:r>
            <w:r>
              <w:rPr>
                <w:rFonts w:hint="eastAsia" w:ascii="宋体" w:hAnsi="宋体" w:cs="宋体"/>
                <w:szCs w:val="21"/>
                <w:highlight w:val="none"/>
              </w:rPr>
              <w:t>年12月28日对公司管理和经营活动中涉及的重要</w:t>
            </w:r>
            <w:r>
              <w:rPr>
                <w:rFonts w:hint="eastAsia" w:ascii="宋体" w:hAnsi="宋体" w:cs="宋体"/>
                <w:szCs w:val="21"/>
              </w:rPr>
              <w:t>环境因素、危险源、法律法规进行了评价。</w:t>
            </w:r>
          </w:p>
          <w:p>
            <w:pPr>
              <w:widowControl/>
              <w:spacing w:line="400" w:lineRule="exact"/>
              <w:jc w:val="left"/>
              <w:rPr>
                <w:rFonts w:ascii="宋体" w:hAnsi="宋体" w:cs="宋体"/>
                <w:szCs w:val="21"/>
              </w:rPr>
            </w:pPr>
            <w:r>
              <w:rPr>
                <w:rFonts w:hint="eastAsia" w:ascii="宋体" w:hAnsi="宋体" w:cs="宋体"/>
                <w:szCs w:val="21"/>
              </w:rPr>
              <w:t>评价结论：符合</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cs="宋体"/>
                <w:szCs w:val="21"/>
              </w:rPr>
              <w:t>杨盛禄</w:t>
            </w:r>
          </w:p>
          <w:p>
            <w:pPr>
              <w:rPr>
                <w:rFonts w:ascii="宋体" w:hAnsi="宋体" w:cs="宋体"/>
                <w:szCs w:val="21"/>
              </w:rPr>
            </w:pPr>
            <w:r>
              <w:rPr>
                <w:rFonts w:hint="eastAsia" w:ascii="宋体" w:hAnsi="宋体" w:cs="宋体"/>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default" w:ascii="宋体" w:hAnsi="宋体" w:eastAsia="宋体"/>
                <w:szCs w:val="21"/>
                <w:lang w:val="en-US" w:eastAsia="zh-CN"/>
              </w:rPr>
            </w:pPr>
            <w:r>
              <w:rPr>
                <w:rFonts w:hint="eastAsia" w:ascii="宋体" w:hAnsi="宋体"/>
                <w:szCs w:val="21"/>
              </w:rPr>
              <w:t>E10.2;10.3；S</w:t>
            </w:r>
            <w:r>
              <w:rPr>
                <w:rFonts w:hint="eastAsia" w:ascii="宋体" w:hAnsi="宋体"/>
                <w:szCs w:val="21"/>
                <w:lang w:val="en-US" w:eastAsia="zh-CN"/>
              </w:rPr>
              <w:t>10.1;10.2</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公司制定系列程序文件《管理评审控制程序》、</w:t>
            </w:r>
            <w:r>
              <w:rPr>
                <w:rFonts w:hint="eastAsia" w:ascii="宋体" w:hAnsi="宋体" w:cs="宋体"/>
                <w:szCs w:val="21"/>
              </w:rPr>
              <w:t>《</w:t>
            </w:r>
            <w:r>
              <w:rPr>
                <w:rFonts w:hint="eastAsia" w:ascii="宋体" w:hAnsi="宋体"/>
                <w:bCs/>
                <w:color w:val="000000"/>
                <w:spacing w:val="-20"/>
                <w:szCs w:val="21"/>
              </w:rPr>
              <w:t>客户满意度测量控制程序</w:t>
            </w:r>
            <w:r>
              <w:rPr>
                <w:rFonts w:hint="eastAsia" w:ascii="宋体" w:hAnsi="宋体" w:cs="宋体"/>
                <w:szCs w:val="21"/>
              </w:rPr>
              <w:t>》</w:t>
            </w:r>
            <w:r>
              <w:rPr>
                <w:rFonts w:hint="eastAsia" w:ascii="宋体" w:hAnsi="宋体"/>
                <w:szCs w:val="21"/>
              </w:rPr>
              <w:t>、《纠正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年安全环保投入清单：支出项目有灭火器等消防器材、员工劳保用品、消防安全培训等共计5.5万元左右。</w:t>
            </w:r>
          </w:p>
        </w:tc>
        <w:tc>
          <w:tcPr>
            <w:tcW w:w="1585" w:type="dxa"/>
          </w:tcPr>
          <w:p/>
        </w:tc>
      </w:tr>
    </w:tbl>
    <w:p>
      <w:pPr>
        <w:pStyle w:val="6"/>
      </w:pPr>
      <w:r>
        <w:rPr>
          <w:rFonts w:hint="eastAsia"/>
        </w:rPr>
        <w:t>说明：不符合标注N</w:t>
      </w:r>
    </w:p>
    <w:p>
      <w:pPr>
        <w:rPr>
          <w:rFonts w:hint="eastAsia" w:ascii="隶书" w:hAnsi="宋体" w:eastAsia="隶书"/>
          <w:bCs/>
          <w:color w:val="000000"/>
          <w:sz w:val="36"/>
          <w:szCs w:val="36"/>
        </w:rPr>
      </w:pPr>
    </w:p>
    <w:p>
      <w:pPr>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受审核部门：工程部   主管领导： 唐东    陪同人员：唐东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     审核时间：</w:t>
            </w:r>
            <w:r>
              <w:rPr>
                <w:rFonts w:hint="eastAsia"/>
                <w:sz w:val="24"/>
                <w:szCs w:val="24"/>
                <w:lang w:val="en-US" w:eastAsia="zh-CN"/>
              </w:rPr>
              <w:t>2021.1.13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查工程部主要工作职责：</w:t>
            </w:r>
          </w:p>
          <w:p>
            <w:pPr>
              <w:numPr>
                <w:ilvl w:val="0"/>
                <w:numId w:val="3"/>
              </w:numPr>
              <w:spacing w:line="360" w:lineRule="auto"/>
              <w:jc w:val="left"/>
              <w:rPr>
                <w:rFonts w:ascii="宋体" w:hAnsi="宋体" w:cs="宋体"/>
                <w:color w:val="000000"/>
                <w:szCs w:val="21"/>
              </w:rPr>
            </w:pP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负责劳务施工分包服务前各项准备工作； </w:t>
            </w:r>
          </w:p>
          <w:p>
            <w:pPr>
              <w:spacing w:line="360" w:lineRule="auto"/>
              <w:jc w:val="left"/>
              <w:rPr>
                <w:rFonts w:ascii="宋体" w:hAnsi="宋体" w:cs="宋体"/>
                <w:color w:val="000000"/>
                <w:szCs w:val="21"/>
              </w:rPr>
            </w:pPr>
            <w:r>
              <w:rPr>
                <w:rFonts w:hint="eastAsia" w:ascii="宋体" w:hAnsi="宋体" w:cs="宋体"/>
                <w:color w:val="000000"/>
                <w:szCs w:val="21"/>
              </w:rPr>
              <w:t xml:space="preserve">2） 负责顾客要求的识别，组织标书和合同的评审，负责与顾客的沟通和联络; </w:t>
            </w:r>
          </w:p>
          <w:p>
            <w:pPr>
              <w:spacing w:line="360" w:lineRule="auto"/>
              <w:jc w:val="left"/>
              <w:rPr>
                <w:rFonts w:ascii="宋体" w:hAnsi="宋体" w:cs="宋体"/>
                <w:color w:val="000000"/>
                <w:szCs w:val="21"/>
              </w:rPr>
            </w:pPr>
            <w:r>
              <w:rPr>
                <w:rFonts w:hint="eastAsia" w:ascii="宋体" w:hAnsi="宋体" w:cs="宋体"/>
                <w:color w:val="000000"/>
                <w:szCs w:val="21"/>
              </w:rPr>
              <w:t>3） 负责合格供方的评价，产品采购。</w:t>
            </w:r>
          </w:p>
          <w:p>
            <w:pPr>
              <w:spacing w:line="360" w:lineRule="auto"/>
              <w:jc w:val="left"/>
              <w:rPr>
                <w:rFonts w:ascii="宋体" w:hAnsi="宋体" w:cs="宋体"/>
                <w:color w:val="000000"/>
                <w:szCs w:val="21"/>
              </w:rPr>
            </w:pPr>
            <w:r>
              <w:rPr>
                <w:rFonts w:hint="eastAsia" w:ascii="宋体" w:hAnsi="宋体" w:cs="宋体"/>
                <w:color w:val="000000"/>
                <w:szCs w:val="21"/>
              </w:rPr>
              <w:t xml:space="preserve">4） 按客户的要求进行劳务分包服务； </w:t>
            </w:r>
          </w:p>
          <w:p>
            <w:pPr>
              <w:spacing w:line="360" w:lineRule="auto"/>
              <w:jc w:val="left"/>
              <w:rPr>
                <w:rFonts w:ascii="宋体" w:hAnsi="宋体" w:cs="宋体"/>
                <w:color w:val="000000"/>
                <w:szCs w:val="21"/>
              </w:rPr>
            </w:pPr>
            <w:r>
              <w:rPr>
                <w:rFonts w:hint="eastAsia" w:ascii="宋体" w:hAnsi="宋体" w:cs="宋体"/>
                <w:color w:val="000000"/>
                <w:szCs w:val="21"/>
              </w:rPr>
              <w:t xml:space="preserve">5） 对劳务分包的质量进行监控，确保服务质量； </w:t>
            </w:r>
          </w:p>
          <w:p>
            <w:pPr>
              <w:spacing w:line="360" w:lineRule="auto"/>
              <w:jc w:val="left"/>
              <w:rPr>
                <w:rFonts w:ascii="宋体" w:hAnsi="宋体" w:cs="宋体"/>
                <w:color w:val="000000"/>
                <w:szCs w:val="21"/>
              </w:rPr>
            </w:pPr>
            <w:r>
              <w:rPr>
                <w:rFonts w:hint="eastAsia" w:ascii="宋体" w:hAnsi="宋体" w:cs="宋体"/>
                <w:color w:val="000000"/>
                <w:szCs w:val="21"/>
              </w:rPr>
              <w:t>6） 做好顾客反馈信息的记录,组织对顾客满意度的调查。</w:t>
            </w:r>
          </w:p>
          <w:p>
            <w:pPr>
              <w:spacing w:line="360" w:lineRule="auto"/>
              <w:jc w:val="left"/>
              <w:rPr>
                <w:rFonts w:ascii="宋体" w:hAnsi="宋体" w:cs="宋体"/>
                <w:szCs w:val="21"/>
              </w:rPr>
            </w:pPr>
            <w:r>
              <w:rPr>
                <w:rFonts w:hint="eastAsia" w:ascii="宋体" w:hAnsi="宋体" w:cs="宋体"/>
                <w:color w:val="000000"/>
                <w:szCs w:val="21"/>
              </w:rPr>
              <w:t>7） 负责本部门的环境因素、危险源识别，完成本部门目标和管理方案的实施；</w:t>
            </w:r>
            <w:r>
              <w:rPr>
                <w:rFonts w:hint="eastAsia" w:ascii="宋体" w:hAnsi="宋体" w:cs="宋体"/>
                <w:szCs w:val="21"/>
              </w:rPr>
              <w:t xml:space="preserve"> </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工程部负责人对部门职责清楚。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cs="Arial"/>
                <w:iCs/>
                <w:szCs w:val="21"/>
              </w:rPr>
            </w:pPr>
            <w:r>
              <w:rPr>
                <w:rFonts w:hint="eastAsia" w:ascii="宋体" w:hAnsi="宋体" w:cs="Arial"/>
                <w:iCs/>
                <w:szCs w:val="21"/>
              </w:rPr>
              <w:t>查工程部的质量、环境安全目标为：</w:t>
            </w:r>
          </w:p>
          <w:p>
            <w:pPr>
              <w:spacing w:line="400" w:lineRule="exact"/>
              <w:rPr>
                <w:rFonts w:ascii="宋体" w:hAnsi="宋体" w:cs="Arial"/>
                <w:iCs/>
                <w:szCs w:val="21"/>
              </w:rPr>
            </w:pPr>
            <w:r>
              <w:rPr>
                <w:rFonts w:hint="eastAsia" w:ascii="宋体" w:hAnsi="宋体" w:cs="Arial"/>
                <w:iCs/>
                <w:szCs w:val="21"/>
              </w:rPr>
              <w:t>1、质量目标                                     实施情况（20</w:t>
            </w:r>
            <w:r>
              <w:rPr>
                <w:rFonts w:hint="eastAsia" w:ascii="宋体" w:hAnsi="宋体" w:cs="Arial"/>
                <w:iCs/>
                <w:szCs w:val="21"/>
                <w:lang w:val="en-US" w:eastAsia="zh-CN"/>
              </w:rPr>
              <w:t>20.7</w:t>
            </w:r>
            <w:r>
              <w:rPr>
                <w:rFonts w:hint="eastAsia" w:ascii="宋体" w:hAnsi="宋体" w:cs="Arial"/>
                <w:iCs/>
                <w:szCs w:val="21"/>
              </w:rPr>
              <w:t>-20</w:t>
            </w:r>
            <w:r>
              <w:rPr>
                <w:rFonts w:hint="eastAsia" w:ascii="宋体" w:hAnsi="宋体" w:cs="Arial"/>
                <w:iCs/>
                <w:szCs w:val="21"/>
                <w:lang w:val="en-US" w:eastAsia="zh-CN"/>
              </w:rPr>
              <w:t>20.12</w:t>
            </w:r>
            <w:r>
              <w:rPr>
                <w:rFonts w:hint="eastAsia" w:ascii="宋体" w:hAnsi="宋体" w:cs="Arial"/>
                <w:iCs/>
                <w:szCs w:val="21"/>
              </w:rPr>
              <w:t>）</w:t>
            </w:r>
          </w:p>
          <w:p>
            <w:pPr>
              <w:spacing w:line="400" w:lineRule="exact"/>
              <w:rPr>
                <w:rFonts w:ascii="宋体" w:hAnsi="宋体" w:cs="Arial"/>
                <w:iCs/>
                <w:szCs w:val="21"/>
              </w:rPr>
            </w:pPr>
            <w:r>
              <w:rPr>
                <w:rFonts w:hint="eastAsia" w:ascii="宋体" w:hAnsi="宋体" w:cs="Arial"/>
                <w:iCs/>
                <w:szCs w:val="21"/>
              </w:rPr>
              <w:t>1）供方按时评价率100%                                   100%</w:t>
            </w:r>
          </w:p>
          <w:p>
            <w:pPr>
              <w:adjustRightInd w:val="0"/>
              <w:snapToGrid w:val="0"/>
              <w:spacing w:line="440" w:lineRule="exact"/>
              <w:ind w:right="-23"/>
              <w:rPr>
                <w:rFonts w:ascii="宋体" w:hAnsi="宋体" w:cs="宋体"/>
                <w:szCs w:val="21"/>
              </w:rPr>
            </w:pPr>
            <w:r>
              <w:rPr>
                <w:rFonts w:hint="eastAsia" w:ascii="宋体" w:hAnsi="宋体" w:cs="宋体"/>
                <w:szCs w:val="21"/>
              </w:rPr>
              <w:t>2）</w:t>
            </w:r>
            <w:r>
              <w:rPr>
                <w:rFonts w:hint="eastAsia" w:ascii="宋体" w:hAnsi="宋体" w:cs="Arial"/>
                <w:iCs/>
                <w:szCs w:val="21"/>
              </w:rPr>
              <w:t>顾客满意度≥96分                                      96分</w:t>
            </w:r>
          </w:p>
          <w:p>
            <w:pPr>
              <w:adjustRightInd w:val="0"/>
              <w:snapToGrid w:val="0"/>
              <w:spacing w:line="440" w:lineRule="exact"/>
              <w:ind w:right="-23"/>
              <w:rPr>
                <w:rFonts w:ascii="宋体" w:hAnsi="宋体" w:cs="宋体"/>
                <w:szCs w:val="21"/>
              </w:rPr>
            </w:pPr>
            <w:r>
              <w:rPr>
                <w:rFonts w:hint="eastAsia" w:ascii="宋体" w:hAnsi="宋体" w:cs="宋体"/>
                <w:szCs w:val="21"/>
              </w:rPr>
              <w:t>3)合同按时完成率100%                                     100%</w:t>
            </w:r>
          </w:p>
          <w:p>
            <w:pPr>
              <w:adjustRightInd w:val="0"/>
              <w:snapToGrid w:val="0"/>
              <w:spacing w:line="440" w:lineRule="exact"/>
              <w:ind w:right="-23"/>
              <w:rPr>
                <w:rFonts w:ascii="宋体" w:hAnsi="宋体" w:cs="宋体"/>
                <w:szCs w:val="21"/>
              </w:rPr>
            </w:pPr>
            <w:r>
              <w:rPr>
                <w:rFonts w:hint="eastAsia" w:ascii="宋体" w:hAnsi="宋体" w:cs="宋体"/>
                <w:szCs w:val="21"/>
              </w:rPr>
              <w:t>4）采购产品合格率100%                                         100%</w:t>
            </w:r>
          </w:p>
          <w:p>
            <w:pPr>
              <w:adjustRightInd w:val="0"/>
              <w:snapToGrid w:val="0"/>
              <w:spacing w:line="440" w:lineRule="exact"/>
              <w:ind w:right="-23"/>
              <w:rPr>
                <w:rFonts w:ascii="宋体" w:hAnsi="宋体" w:cs="宋体"/>
                <w:szCs w:val="21"/>
              </w:rPr>
            </w:pPr>
            <w:r>
              <w:rPr>
                <w:rFonts w:hint="eastAsia" w:ascii="宋体" w:hAnsi="宋体" w:cs="宋体"/>
                <w:szCs w:val="21"/>
              </w:rPr>
              <w:t>5）产品交付合格率100%                                         100%</w:t>
            </w:r>
          </w:p>
          <w:p>
            <w:pPr>
              <w:adjustRightInd w:val="0"/>
              <w:snapToGrid w:val="0"/>
              <w:spacing w:line="440" w:lineRule="exact"/>
              <w:ind w:right="-23"/>
              <w:rPr>
                <w:rFonts w:ascii="宋体" w:hAnsi="宋体" w:cs="宋体"/>
                <w:szCs w:val="21"/>
              </w:rPr>
            </w:pPr>
            <w:r>
              <w:rPr>
                <w:rFonts w:hint="eastAsia" w:ascii="宋体" w:hAnsi="宋体" w:cs="宋体"/>
                <w:szCs w:val="21"/>
              </w:rPr>
              <w:t>6）产品抽检率100%                                             100%</w:t>
            </w:r>
          </w:p>
          <w:p>
            <w:pPr>
              <w:adjustRightInd w:val="0"/>
              <w:snapToGrid w:val="0"/>
              <w:spacing w:line="440" w:lineRule="exact"/>
              <w:ind w:right="-23"/>
              <w:rPr>
                <w:rFonts w:ascii="宋体" w:hAnsi="宋体" w:cs="宋体"/>
                <w:szCs w:val="21"/>
              </w:rPr>
            </w:pPr>
            <w:r>
              <w:rPr>
                <w:rFonts w:hint="eastAsia" w:ascii="宋体" w:hAnsi="宋体" w:cs="宋体"/>
                <w:szCs w:val="21"/>
              </w:rPr>
              <w:t xml:space="preserve">2、环境目标                                              </w:t>
            </w:r>
            <w:r>
              <w:rPr>
                <w:rFonts w:hint="eastAsia" w:ascii="宋体" w:hAnsi="宋体" w:cs="Arial"/>
                <w:iCs/>
                <w:szCs w:val="21"/>
              </w:rPr>
              <w:t>实施情况（</w:t>
            </w:r>
            <w:r>
              <w:rPr>
                <w:rFonts w:hint="eastAsia" w:ascii="宋体" w:hAnsi="宋体" w:cs="Arial"/>
                <w:iCs/>
                <w:szCs w:val="21"/>
                <w:lang w:eastAsia="zh-CN"/>
              </w:rPr>
              <w:t>2020.7</w:t>
            </w:r>
            <w:r>
              <w:rPr>
                <w:rFonts w:hint="eastAsia" w:ascii="宋体" w:hAnsi="宋体" w:cs="Arial"/>
                <w:iCs/>
                <w:szCs w:val="21"/>
              </w:rPr>
              <w:t>-</w:t>
            </w:r>
            <w:r>
              <w:rPr>
                <w:rFonts w:hint="eastAsia" w:ascii="宋体" w:hAnsi="宋体" w:cs="Arial"/>
                <w:iCs/>
                <w:szCs w:val="21"/>
                <w:lang w:eastAsia="zh-CN"/>
              </w:rPr>
              <w:t>2020.12</w:t>
            </w:r>
            <w:r>
              <w:rPr>
                <w:rFonts w:hint="eastAsia" w:ascii="宋体" w:hAnsi="宋体" w:cs="Arial"/>
                <w:iCs/>
                <w:szCs w:val="21"/>
              </w:rPr>
              <w:t>）</w:t>
            </w:r>
          </w:p>
          <w:p>
            <w:pPr>
              <w:adjustRightInd w:val="0"/>
              <w:snapToGrid w:val="0"/>
              <w:spacing w:line="440" w:lineRule="exact"/>
              <w:ind w:right="-23"/>
              <w:rPr>
                <w:rFonts w:ascii="宋体" w:hAnsi="宋体" w:cs="宋体"/>
                <w:szCs w:val="21"/>
              </w:rPr>
            </w:pPr>
            <w:r>
              <w:rPr>
                <w:rFonts w:hint="eastAsia" w:ascii="宋体" w:hAnsi="宋体" w:cs="宋体"/>
                <w:szCs w:val="21"/>
              </w:rPr>
              <w:t>1）</w:t>
            </w:r>
            <w:r>
              <w:rPr>
                <w:rFonts w:hint="eastAsia" w:ascii="宋体" w:hAnsi="宋体"/>
                <w:sz w:val="21"/>
                <w:szCs w:val="21"/>
              </w:rPr>
              <w:t>办公、生活废弃物分类收集处理率100%</w:t>
            </w:r>
            <w:r>
              <w:rPr>
                <w:rFonts w:hint="eastAsia" w:ascii="宋体" w:hAnsi="宋体" w:cs="宋体"/>
                <w:sz w:val="21"/>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100%</w:t>
            </w:r>
          </w:p>
          <w:p>
            <w:pPr>
              <w:adjustRightInd w:val="0"/>
              <w:snapToGrid w:val="0"/>
              <w:spacing w:line="440" w:lineRule="exact"/>
              <w:ind w:right="-23"/>
              <w:rPr>
                <w:rFonts w:ascii="宋体" w:hAnsi="宋体" w:cs="宋体"/>
                <w:szCs w:val="21"/>
              </w:rPr>
            </w:pPr>
            <w:r>
              <w:rPr>
                <w:rFonts w:hint="eastAsia" w:ascii="宋体" w:hAnsi="宋体" w:cs="宋体"/>
                <w:szCs w:val="21"/>
              </w:rPr>
              <w:t>2）火灾事故为0                                                     0</w:t>
            </w:r>
          </w:p>
          <w:p>
            <w:pPr>
              <w:adjustRightInd w:val="0"/>
              <w:snapToGrid w:val="0"/>
              <w:spacing w:line="440" w:lineRule="exact"/>
              <w:ind w:right="-23"/>
              <w:rPr>
                <w:rFonts w:ascii="宋体" w:hAnsi="宋体" w:cs="宋体"/>
                <w:szCs w:val="21"/>
              </w:rPr>
            </w:pPr>
            <w:r>
              <w:rPr>
                <w:rFonts w:hint="eastAsia" w:ascii="宋体" w:hAnsi="宋体" w:cs="宋体"/>
                <w:szCs w:val="21"/>
              </w:rPr>
              <w:t xml:space="preserve">3）环境扰民投诉为0。                                               0                                       </w:t>
            </w:r>
          </w:p>
          <w:p>
            <w:pPr>
              <w:adjustRightInd w:val="0"/>
              <w:snapToGrid w:val="0"/>
              <w:spacing w:line="440" w:lineRule="exact"/>
              <w:ind w:right="-23"/>
              <w:rPr>
                <w:rFonts w:ascii="宋体" w:hAnsi="宋体" w:cs="宋体"/>
                <w:szCs w:val="21"/>
              </w:rPr>
            </w:pPr>
            <w:r>
              <w:rPr>
                <w:rFonts w:hint="eastAsia" w:ascii="宋体" w:hAnsi="宋体" w:cs="宋体"/>
                <w:szCs w:val="21"/>
              </w:rPr>
              <w:t xml:space="preserve">3、职业健康安全目标                                      </w:t>
            </w:r>
            <w:r>
              <w:rPr>
                <w:rFonts w:hint="eastAsia" w:ascii="宋体" w:hAnsi="宋体" w:cs="Arial"/>
                <w:iCs/>
                <w:szCs w:val="21"/>
              </w:rPr>
              <w:t>实施情况（</w:t>
            </w:r>
            <w:r>
              <w:rPr>
                <w:rFonts w:hint="eastAsia" w:ascii="宋体" w:hAnsi="宋体" w:cs="Arial"/>
                <w:iCs/>
                <w:szCs w:val="21"/>
                <w:lang w:eastAsia="zh-CN"/>
              </w:rPr>
              <w:t>2020.7</w:t>
            </w:r>
            <w:r>
              <w:rPr>
                <w:rFonts w:hint="eastAsia" w:ascii="宋体" w:hAnsi="宋体" w:cs="Arial"/>
                <w:iCs/>
                <w:szCs w:val="21"/>
              </w:rPr>
              <w:t>-</w:t>
            </w:r>
            <w:r>
              <w:rPr>
                <w:rFonts w:hint="eastAsia" w:ascii="宋体" w:hAnsi="宋体" w:cs="Arial"/>
                <w:iCs/>
                <w:szCs w:val="21"/>
                <w:lang w:eastAsia="zh-CN"/>
              </w:rPr>
              <w:t>2020.12</w:t>
            </w:r>
            <w:r>
              <w:rPr>
                <w:rFonts w:hint="eastAsia" w:ascii="宋体" w:hAnsi="宋体" w:cs="Arial"/>
                <w:iCs/>
                <w:szCs w:val="21"/>
              </w:rPr>
              <w:t>）</w:t>
            </w:r>
          </w:p>
          <w:p>
            <w:pPr>
              <w:pStyle w:val="16"/>
              <w:tabs>
                <w:tab w:val="left" w:pos="1114"/>
              </w:tabs>
              <w:spacing w:line="360" w:lineRule="auto"/>
              <w:ind w:firstLine="0" w:firstLineChars="0"/>
              <w:jc w:val="left"/>
              <w:rPr>
                <w:rFonts w:ascii="宋体" w:hAnsi="宋体" w:cs="宋体"/>
                <w:szCs w:val="21"/>
              </w:rPr>
            </w:pPr>
            <w:r>
              <w:rPr>
                <w:rFonts w:hint="eastAsia" w:ascii="宋体" w:hAnsi="宋体" w:cs="宋体"/>
                <w:szCs w:val="21"/>
              </w:rPr>
              <w:t>1）重大安全事故和伤亡事故为0                                        0</w:t>
            </w:r>
          </w:p>
          <w:p>
            <w:pPr>
              <w:adjustRightInd w:val="0"/>
              <w:snapToGrid w:val="0"/>
              <w:spacing w:line="440" w:lineRule="exact"/>
              <w:ind w:right="-23"/>
              <w:rPr>
                <w:rFonts w:ascii="宋体" w:hAnsi="宋体" w:cs="宋体"/>
                <w:szCs w:val="21"/>
              </w:rPr>
            </w:pPr>
            <w:r>
              <w:rPr>
                <w:rFonts w:hint="eastAsia" w:ascii="宋体" w:hAnsi="宋体" w:cs="宋体"/>
                <w:szCs w:val="21"/>
              </w:rPr>
              <w:t>2）火灾事故为0                                                      0</w:t>
            </w:r>
          </w:p>
          <w:p>
            <w:pPr>
              <w:adjustRightInd w:val="0"/>
              <w:snapToGrid w:val="0"/>
              <w:spacing w:line="440" w:lineRule="exact"/>
              <w:ind w:right="-23"/>
              <w:rPr>
                <w:rFonts w:ascii="宋体" w:hAnsi="宋体" w:cs="宋体"/>
                <w:szCs w:val="21"/>
              </w:rPr>
            </w:pPr>
            <w:r>
              <w:rPr>
                <w:rFonts w:hint="eastAsia" w:ascii="宋体" w:hAnsi="宋体" w:cs="宋体"/>
                <w:szCs w:val="21"/>
              </w:rPr>
              <w:t>3）职业病发生率为0                                                   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月工程部目标完成情况：均能达到要求。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004" w:type="dxa"/>
          </w:tcPr>
          <w:p>
            <w:pPr>
              <w:rPr>
                <w:rFonts w:ascii="宋体" w:hAnsi="宋体" w:cs="宋体"/>
                <w:kern w:val="0"/>
                <w:szCs w:val="24"/>
              </w:rPr>
            </w:pPr>
            <w:r>
              <w:rPr>
                <w:rFonts w:hint="eastAsia" w:ascii="宋体" w:hAnsi="宋体" w:cs="宋体"/>
                <w:kern w:val="0"/>
                <w:szCs w:val="24"/>
              </w:rPr>
              <w:t>公司主要服务产品：</w:t>
            </w:r>
            <w:r>
              <w:rPr>
                <w:rFonts w:hint="eastAsia" w:ascii="宋体" w:hAnsi="宋体"/>
                <w:szCs w:val="21"/>
              </w:rPr>
              <w:t>资质范围内施工劳务分包</w:t>
            </w:r>
          </w:p>
          <w:p>
            <w:pPr>
              <w:widowControl/>
              <w:ind w:firstLine="210" w:firstLineChars="100"/>
              <w:jc w:val="left"/>
              <w:rPr>
                <w:rFonts w:ascii="宋体" w:hAnsi="宋体" w:cs="宋体"/>
                <w:kern w:val="0"/>
                <w:szCs w:val="24"/>
              </w:rPr>
            </w:pPr>
            <w:r>
              <w:rPr>
                <w:rFonts w:hint="eastAsia" w:ascii="宋体" w:hAnsi="宋体" w:cs="宋体"/>
                <w:kern w:val="0"/>
                <w:szCs w:val="24"/>
              </w:rPr>
              <w:t>公司产品执行标准主要为：</w:t>
            </w:r>
            <w:r>
              <w:rPr>
                <w:rFonts w:hint="eastAsia" w:ascii="宋体" w:hAnsi="宋体"/>
                <w:szCs w:val="21"/>
              </w:rPr>
              <w:t>中华人民共和国劳动合同法、劳务外包及派遣用工管理办法等、</w:t>
            </w:r>
            <w:r>
              <w:rPr>
                <w:rFonts w:hint="eastAsia"/>
                <w:szCs w:val="21"/>
              </w:rPr>
              <w:t>合同协议</w:t>
            </w:r>
            <w:r>
              <w:rPr>
                <w:rFonts w:hint="eastAsia" w:ascii="宋体" w:hAnsi="宋体" w:cs="宋体"/>
                <w:kern w:val="0"/>
                <w:szCs w:val="24"/>
              </w:rPr>
              <w:t>。</w:t>
            </w:r>
          </w:p>
          <w:p>
            <w:pPr>
              <w:widowControl/>
              <w:ind w:firstLine="210" w:firstLineChars="100"/>
              <w:jc w:val="left"/>
              <w:rPr>
                <w:rFonts w:ascii="宋体" w:hAnsi="宋体" w:cs="宋体"/>
                <w:kern w:val="0"/>
                <w:szCs w:val="24"/>
              </w:rPr>
            </w:pPr>
            <w:r>
              <w:rPr>
                <w:rFonts w:hint="eastAsia" w:ascii="宋体" w:hAnsi="宋体" w:cs="宋体"/>
                <w:kern w:val="0"/>
                <w:szCs w:val="24"/>
              </w:rPr>
              <w:t>工程部负责产品实现和服务提供的策划，策划输出的具体结果包括以下内容：</w:t>
            </w:r>
          </w:p>
          <w:p>
            <w:pPr>
              <w:widowControl/>
              <w:ind w:firstLine="210" w:firstLineChars="100"/>
              <w:jc w:val="left"/>
              <w:rPr>
                <w:rFonts w:ascii="宋体" w:hAnsi="宋体" w:cs="宋体"/>
                <w:kern w:val="0"/>
                <w:szCs w:val="24"/>
              </w:rPr>
            </w:pPr>
            <w:r>
              <w:rPr>
                <w:rFonts w:hint="eastAsia" w:ascii="宋体" w:hAnsi="宋体" w:cs="宋体"/>
                <w:kern w:val="0"/>
                <w:szCs w:val="24"/>
              </w:rPr>
              <w:t>a）确定产品和服务的要求；--实施方案、管理制度</w:t>
            </w:r>
          </w:p>
          <w:p>
            <w:pPr>
              <w:widowControl/>
              <w:ind w:firstLine="210" w:firstLineChars="100"/>
              <w:jc w:val="left"/>
              <w:rPr>
                <w:rFonts w:ascii="宋体" w:hAnsi="宋体" w:cs="宋体"/>
                <w:kern w:val="0"/>
                <w:szCs w:val="24"/>
              </w:rPr>
            </w:pPr>
            <w:r>
              <w:rPr>
                <w:rFonts w:hint="eastAsia" w:ascii="宋体" w:hAnsi="宋体" w:cs="宋体"/>
                <w:kern w:val="0"/>
                <w:szCs w:val="24"/>
              </w:rPr>
              <w:t>b）建立过程准则以及产品和服务的接收准则；---实施方案、合同协议</w:t>
            </w:r>
          </w:p>
          <w:p>
            <w:pPr>
              <w:widowControl/>
              <w:ind w:firstLine="210" w:firstLineChars="100"/>
              <w:jc w:val="left"/>
              <w:rPr>
                <w:rFonts w:ascii="宋体" w:hAnsi="宋体" w:cs="宋体"/>
                <w:kern w:val="0"/>
                <w:szCs w:val="24"/>
              </w:rPr>
            </w:pPr>
            <w:r>
              <w:rPr>
                <w:rFonts w:hint="eastAsia" w:ascii="宋体" w:hAnsi="宋体" w:cs="宋体"/>
                <w:kern w:val="0"/>
                <w:szCs w:val="24"/>
              </w:rPr>
              <w:t>c）确定符合产品和服务要求的资源；---服务流程图</w:t>
            </w:r>
          </w:p>
          <w:p>
            <w:pPr>
              <w:widowControl/>
              <w:ind w:firstLine="210" w:firstLineChars="100"/>
              <w:jc w:val="left"/>
              <w:rPr>
                <w:rFonts w:ascii="宋体" w:hAnsi="宋体"/>
                <w:szCs w:val="21"/>
              </w:rPr>
            </w:pPr>
            <w:r>
              <w:rPr>
                <w:rFonts w:hint="eastAsia" w:ascii="宋体" w:hAnsi="宋体" w:cs="宋体"/>
                <w:kern w:val="0"/>
                <w:szCs w:val="24"/>
              </w:rPr>
              <w:t>d）按照准则实施过程控制；---</w:t>
            </w:r>
            <w:r>
              <w:rPr>
                <w:rFonts w:hint="eastAsia" w:ascii="宋体" w:hAnsi="宋体"/>
                <w:szCs w:val="21"/>
              </w:rPr>
              <w:t>劳务外包及派遣用工管理办法等</w:t>
            </w:r>
          </w:p>
          <w:p>
            <w:pPr>
              <w:widowControl/>
              <w:ind w:firstLine="210" w:firstLineChars="100"/>
              <w:jc w:val="left"/>
              <w:rPr>
                <w:rFonts w:ascii="宋体" w:hAnsi="宋体" w:cs="宋体"/>
                <w:kern w:val="0"/>
                <w:szCs w:val="24"/>
              </w:rPr>
            </w:pPr>
            <w:r>
              <w:rPr>
                <w:rFonts w:hint="eastAsia" w:ascii="宋体" w:hAnsi="宋体" w:cs="宋体"/>
                <w:kern w:val="0"/>
                <w:szCs w:val="24"/>
              </w:rPr>
              <w:t>e）保持、保留必要的文件和记录。---文件和质量记录</w:t>
            </w:r>
          </w:p>
          <w:p>
            <w:pPr>
              <w:widowControl/>
              <w:ind w:firstLine="210" w:firstLineChars="100"/>
              <w:jc w:val="left"/>
              <w:rPr>
                <w:rFonts w:ascii="宋体" w:hAnsi="宋体" w:cs="宋体"/>
                <w:kern w:val="0"/>
                <w:szCs w:val="24"/>
              </w:rPr>
            </w:pPr>
            <w:r>
              <w:rPr>
                <w:rFonts w:hint="eastAsia" w:ascii="宋体" w:hAnsi="宋体" w:cs="宋体"/>
                <w:kern w:val="0"/>
                <w:szCs w:val="24"/>
              </w:rPr>
              <w:t>---策划输出经过评审及跟进、必要的更改控制及批准等以适合组织的运行需要。</w:t>
            </w:r>
          </w:p>
          <w:p>
            <w:pPr>
              <w:spacing w:line="400" w:lineRule="exact"/>
              <w:rPr>
                <w:rFonts w:ascii="宋体" w:hAnsi="宋体"/>
                <w:szCs w:val="21"/>
              </w:rPr>
            </w:pPr>
            <w:r>
              <w:rPr>
                <w:rFonts w:hint="eastAsia" w:ascii="宋体" w:hAnsi="宋体" w:cs="宋体"/>
                <w:kern w:val="0"/>
                <w:szCs w:val="24"/>
              </w:rPr>
              <w:t>----关键过程：</w:t>
            </w:r>
            <w:r>
              <w:rPr>
                <w:rFonts w:hint="eastAsia" w:ascii="宋体" w:hAnsi="宋体"/>
                <w:szCs w:val="21"/>
              </w:rPr>
              <w:t>混凝土浇筑、焊接过程。</w:t>
            </w:r>
          </w:p>
          <w:p>
            <w:pPr>
              <w:rPr>
                <w:rFonts w:hint="eastAsia" w:ascii="宋体" w:hAnsi="宋体" w:cs="宋体"/>
                <w:kern w:val="0"/>
                <w:szCs w:val="24"/>
              </w:rPr>
            </w:pPr>
            <w:r>
              <w:rPr>
                <w:rFonts w:hint="eastAsia" w:ascii="宋体" w:hAnsi="宋体" w:cs="宋体"/>
                <w:kern w:val="0"/>
                <w:szCs w:val="24"/>
              </w:rPr>
              <w:t>----外包过程：无</w:t>
            </w:r>
            <w:r>
              <w:rPr>
                <w:rFonts w:hint="eastAsia" w:ascii="宋体" w:hAnsi="宋体" w:cs="宋体"/>
                <w:kern w:val="0"/>
                <w:szCs w:val="24"/>
              </w:rPr>
              <w:br w:type="textWrapping"/>
            </w:r>
            <w:r>
              <w:rPr>
                <w:rFonts w:hint="eastAsia" w:ascii="宋体" w:hAnsi="宋体" w:cs="宋体"/>
                <w:kern w:val="0"/>
                <w:szCs w:val="24"/>
              </w:rPr>
              <w:t>----经确认：暂无策划的更改。</w:t>
            </w:r>
          </w:p>
          <w:p>
            <w:pPr>
              <w:rPr>
                <w:rFonts w:ascii="宋体" w:hAnsi="宋体" w:cs="宋体"/>
                <w:szCs w:val="21"/>
              </w:rPr>
            </w:pPr>
            <w:r>
              <w:rPr>
                <w:rFonts w:hint="eastAsia" w:ascii="宋体" w:hAnsi="宋体" w:cs="宋体"/>
                <w:szCs w:val="21"/>
              </w:rPr>
              <w:t>查，工程部实施以下环境安全管理制度：《环境和职业健康安全运行管理制度》、《固体废弃物管理制度》《消防安全管理制度》、《用电安全管理规定》、《火灾事故应急救援预案》、《劳动防护用品管理制度》等。</w:t>
            </w:r>
          </w:p>
          <w:p>
            <w:pPr>
              <w:rPr>
                <w:rFonts w:ascii="宋体" w:hAnsi="宋体" w:cs="宋体"/>
                <w:szCs w:val="21"/>
              </w:rPr>
            </w:pPr>
            <w:r>
              <w:rPr>
                <w:rFonts w:hint="eastAsia" w:ascii="宋体" w:hAnsi="宋体" w:cs="宋体"/>
                <w:szCs w:val="21"/>
              </w:rPr>
              <w:t>据介绍，公司产品服务流程为：</w:t>
            </w:r>
          </w:p>
          <w:p>
            <w:pPr>
              <w:rPr>
                <w:rFonts w:ascii="宋体" w:hAnsi="宋体"/>
                <w:szCs w:val="21"/>
              </w:rPr>
            </w:pPr>
            <w:r>
              <w:rPr>
                <w:rFonts w:hint="eastAsia" w:ascii="宋体" w:hAnsi="宋体"/>
                <w:szCs w:val="21"/>
              </w:rPr>
              <w:t>施工劳务分包服务流程：</w:t>
            </w:r>
          </w:p>
          <w:p>
            <w:pPr>
              <w:rPr>
                <w:rFonts w:ascii="宋体" w:hAnsi="宋体"/>
                <w:szCs w:val="21"/>
              </w:rPr>
            </w:pPr>
            <w:r>
              <w:rPr>
                <w:rFonts w:hint="eastAsia" w:ascii="宋体" w:hAnsi="宋体"/>
                <w:szCs w:val="21"/>
              </w:rPr>
              <w:t>服务需求</w:t>
            </w:r>
            <w:r>
              <w:rPr>
                <w:rFonts w:ascii="宋体" w:hAnsi="宋体"/>
                <w:szCs w:val="21"/>
              </w:rPr>
              <w:t>——</w:t>
            </w:r>
            <w:r>
              <w:rPr>
                <w:rFonts w:hint="eastAsia" w:ascii="宋体" w:hAnsi="宋体"/>
                <w:szCs w:val="21"/>
              </w:rPr>
              <w:t>洽谈</w:t>
            </w:r>
            <w:r>
              <w:rPr>
                <w:rFonts w:ascii="宋体" w:hAnsi="宋体"/>
                <w:szCs w:val="21"/>
              </w:rPr>
              <w:t>——</w:t>
            </w:r>
            <w:r>
              <w:rPr>
                <w:rFonts w:hint="eastAsia" w:ascii="宋体" w:hAnsi="宋体"/>
                <w:szCs w:val="21"/>
              </w:rPr>
              <w:t>签订协议</w:t>
            </w:r>
            <w:r>
              <w:rPr>
                <w:rFonts w:ascii="宋体" w:hAnsi="宋体"/>
                <w:szCs w:val="21"/>
              </w:rPr>
              <w:t>——</w:t>
            </w:r>
            <w:r>
              <w:rPr>
                <w:rFonts w:hint="eastAsia" w:ascii="宋体" w:hAnsi="宋体"/>
                <w:szCs w:val="21"/>
              </w:rPr>
              <w:t>人员派遣</w:t>
            </w:r>
            <w:r>
              <w:rPr>
                <w:rFonts w:ascii="宋体" w:hAnsi="宋体"/>
                <w:szCs w:val="21"/>
              </w:rPr>
              <w:t>——</w:t>
            </w:r>
            <w:r>
              <w:rPr>
                <w:rFonts w:hint="eastAsia" w:ascii="宋体" w:hAnsi="宋体"/>
                <w:szCs w:val="21"/>
              </w:rPr>
              <w:t>施工劳务</w:t>
            </w:r>
            <w:r>
              <w:rPr>
                <w:rFonts w:ascii="宋体" w:hAnsi="宋体"/>
                <w:szCs w:val="21"/>
              </w:rPr>
              <w:t>——</w:t>
            </w:r>
            <w:r>
              <w:rPr>
                <w:rFonts w:hint="eastAsia" w:ascii="宋体" w:hAnsi="宋体"/>
                <w:szCs w:val="21"/>
              </w:rPr>
              <w:t>服务跟踪处理。</w:t>
            </w:r>
          </w:p>
          <w:p>
            <w:pPr>
              <w:spacing w:line="400" w:lineRule="exact"/>
              <w:rPr>
                <w:rFonts w:ascii="宋体" w:hAnsi="宋体"/>
                <w:szCs w:val="21"/>
              </w:rPr>
            </w:pPr>
            <w:r>
              <w:rPr>
                <w:rFonts w:hint="eastAsia" w:ascii="宋体" w:hAnsi="宋体"/>
                <w:szCs w:val="21"/>
              </w:rPr>
              <w:t>混凝土浇筑、焊接为关键过程。</w:t>
            </w:r>
          </w:p>
          <w:p>
            <w:pPr>
              <w:rPr>
                <w:rFonts w:ascii="宋体" w:hAnsi="宋体"/>
                <w:szCs w:val="21"/>
              </w:rPr>
            </w:pPr>
          </w:p>
          <w:p>
            <w:pPr>
              <w:rPr>
                <w:rFonts w:ascii="宋体" w:hAnsi="宋体" w:cs="宋体"/>
                <w:szCs w:val="21"/>
              </w:rPr>
            </w:pPr>
            <w:r>
              <w:rPr>
                <w:rFonts w:hint="eastAsia" w:ascii="宋体" w:hAnsi="宋体" w:cs="宋体"/>
                <w:szCs w:val="21"/>
              </w:rPr>
              <w:t>查不可接受风险源：</w:t>
            </w:r>
          </w:p>
          <w:p>
            <w:pPr>
              <w:ind w:firstLine="420" w:firstLineChars="200"/>
              <w:rPr>
                <w:rFonts w:ascii="宋体" w:hAnsi="宋体" w:cs="宋体"/>
                <w:szCs w:val="21"/>
              </w:rPr>
            </w:pPr>
            <w:r>
              <w:rPr>
                <w:rFonts w:hint="eastAsia" w:ascii="宋体" w:hAnsi="宋体" w:cs="宋体"/>
                <w:szCs w:val="21"/>
              </w:rPr>
              <w:t>1）火灾；</w:t>
            </w:r>
          </w:p>
          <w:p>
            <w:pPr>
              <w:ind w:firstLine="420" w:firstLineChars="200"/>
              <w:rPr>
                <w:rFonts w:ascii="宋体" w:hAnsi="宋体" w:cs="宋体"/>
                <w:szCs w:val="21"/>
              </w:rPr>
            </w:pPr>
            <w:r>
              <w:rPr>
                <w:rFonts w:hint="eastAsia" w:ascii="宋体" w:hAnsi="宋体" w:cs="宋体"/>
                <w:szCs w:val="21"/>
              </w:rPr>
              <w:t>2）职业病；</w:t>
            </w:r>
          </w:p>
          <w:p>
            <w:pPr>
              <w:ind w:firstLine="420" w:firstLineChars="200"/>
              <w:rPr>
                <w:rFonts w:ascii="宋体" w:hAnsi="宋体" w:cs="宋体"/>
                <w:szCs w:val="21"/>
              </w:rPr>
            </w:pPr>
            <w:r>
              <w:rPr>
                <w:rFonts w:hint="eastAsia" w:ascii="宋体" w:hAnsi="宋体" w:cs="宋体"/>
                <w:szCs w:val="21"/>
              </w:rPr>
              <w:t>3）意外伤害。</w:t>
            </w:r>
          </w:p>
          <w:p>
            <w:pPr>
              <w:rPr>
                <w:rFonts w:ascii="宋体" w:hAnsi="宋体" w:cs="宋体"/>
                <w:szCs w:val="21"/>
              </w:rPr>
            </w:pPr>
            <w:r>
              <w:rPr>
                <w:rFonts w:hint="eastAsia" w:ascii="宋体" w:hAnsi="宋体" w:cs="宋体"/>
                <w:szCs w:val="21"/>
              </w:rPr>
              <w:t>查重要环境因素：</w:t>
            </w:r>
          </w:p>
          <w:p>
            <w:pPr>
              <w:numPr>
                <w:ilvl w:val="0"/>
                <w:numId w:val="4"/>
              </w:numPr>
              <w:ind w:firstLine="0"/>
              <w:jc w:val="left"/>
              <w:rPr>
                <w:rFonts w:ascii="宋体" w:hAnsi="宋体" w:cs="宋体"/>
                <w:szCs w:val="21"/>
              </w:rPr>
            </w:pPr>
            <w:r>
              <w:rPr>
                <w:rFonts w:hint="eastAsia" w:ascii="宋体" w:hAnsi="宋体" w:cs="宋体"/>
                <w:szCs w:val="21"/>
              </w:rPr>
              <w:t>潜在火灾；</w:t>
            </w:r>
          </w:p>
          <w:p>
            <w:pPr>
              <w:numPr>
                <w:ilvl w:val="0"/>
                <w:numId w:val="4"/>
              </w:numPr>
              <w:ind w:firstLine="0"/>
              <w:jc w:val="left"/>
              <w:rPr>
                <w:rFonts w:ascii="宋体" w:hAnsi="宋体" w:cs="宋体"/>
                <w:szCs w:val="21"/>
              </w:rPr>
            </w:pPr>
            <w:r>
              <w:rPr>
                <w:rFonts w:hint="eastAsia" w:ascii="宋体" w:hAnsi="宋体" w:cs="宋体"/>
                <w:szCs w:val="21"/>
              </w:rPr>
              <w:t>固废排放；</w:t>
            </w:r>
          </w:p>
          <w:p>
            <w:pPr>
              <w:numPr>
                <w:ilvl w:val="0"/>
                <w:numId w:val="4"/>
              </w:numPr>
              <w:ind w:firstLine="0"/>
              <w:jc w:val="left"/>
              <w:rPr>
                <w:rFonts w:ascii="宋体" w:hAnsi="宋体" w:cs="宋体"/>
                <w:szCs w:val="21"/>
              </w:rPr>
            </w:pPr>
            <w:r>
              <w:rPr>
                <w:rFonts w:hint="eastAsia" w:ascii="宋体" w:hAnsi="宋体" w:cs="宋体"/>
                <w:szCs w:val="21"/>
              </w:rPr>
              <w:t>噪声排放；</w:t>
            </w:r>
          </w:p>
          <w:p>
            <w:pPr>
              <w:numPr>
                <w:ilvl w:val="0"/>
                <w:numId w:val="4"/>
              </w:numPr>
              <w:ind w:firstLine="0"/>
              <w:jc w:val="left"/>
              <w:rPr>
                <w:rFonts w:ascii="宋体" w:hAnsi="宋体" w:cs="宋体"/>
                <w:szCs w:val="21"/>
              </w:rPr>
            </w:pPr>
            <w:r>
              <w:rPr>
                <w:rFonts w:hint="eastAsia" w:ascii="宋体" w:hAnsi="宋体" w:cs="宋体"/>
                <w:szCs w:val="21"/>
              </w:rPr>
              <w:t>废气排放；</w:t>
            </w:r>
          </w:p>
          <w:p>
            <w:pPr>
              <w:numPr>
                <w:ilvl w:val="0"/>
                <w:numId w:val="4"/>
              </w:numPr>
              <w:ind w:firstLine="0"/>
              <w:jc w:val="left"/>
              <w:rPr>
                <w:rFonts w:ascii="宋体" w:hAnsi="宋体" w:cs="宋体"/>
                <w:szCs w:val="21"/>
              </w:rPr>
            </w:pPr>
            <w:r>
              <w:rPr>
                <w:rFonts w:hint="eastAsia" w:ascii="宋体" w:hAnsi="宋体" w:cs="宋体"/>
                <w:szCs w:val="21"/>
              </w:rPr>
              <w:t>化学品泄漏。</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Arial"/>
                <w:szCs w:val="21"/>
              </w:rPr>
            </w:pPr>
            <w:r>
              <w:rPr>
                <w:rFonts w:hint="eastAsia" w:ascii="宋体" w:hAnsi="宋体" w:cs="Arial"/>
                <w:szCs w:val="21"/>
              </w:rPr>
              <w:t>现场查看：电动设备有防护装置，隔离手与旋转部分直接接触。</w:t>
            </w:r>
          </w:p>
          <w:p>
            <w:pPr>
              <w:rPr>
                <w:rFonts w:ascii="宋体" w:hAnsi="宋体" w:cs="Arial"/>
                <w:szCs w:val="21"/>
              </w:rPr>
            </w:pPr>
            <w:r>
              <w:rPr>
                <w:rFonts w:hint="eastAsia" w:ascii="宋体" w:hAnsi="宋体" w:cs="Arial"/>
                <w:szCs w:val="21"/>
              </w:rPr>
              <w:t>现场查看：现场电线有穿管保护，固定布局、现场有吸烟提醒。</w:t>
            </w:r>
          </w:p>
          <w:p>
            <w:pPr>
              <w:rPr>
                <w:rFonts w:ascii="宋体" w:hAnsi="宋体" w:cs="Arial"/>
                <w:szCs w:val="21"/>
              </w:rPr>
            </w:pPr>
            <w:r>
              <w:rPr>
                <w:rFonts w:hint="eastAsia" w:ascii="宋体" w:hAnsi="宋体" w:cs="Arial"/>
                <w:szCs w:val="21"/>
              </w:rPr>
              <w:t>现场查看：员工正在进行焊接作业，员工都戴有安全帽、护目镜和穿着工作服。</w:t>
            </w:r>
          </w:p>
          <w:p>
            <w:pPr>
              <w:rPr>
                <w:rFonts w:ascii="宋体" w:hAnsi="宋体" w:cs="Arial"/>
                <w:szCs w:val="21"/>
              </w:rPr>
            </w:pPr>
            <w:r>
              <w:rPr>
                <w:rFonts w:hint="eastAsia" w:ascii="宋体" w:hAnsi="宋体" w:cs="Arial"/>
                <w:szCs w:val="21"/>
              </w:rPr>
              <w:t>现场查看：查见公司服务过程中产生的废料、包装废弃物等服务性一般固废有处理，</w:t>
            </w:r>
            <w:r>
              <w:rPr>
                <w:rFonts w:hint="eastAsia" w:ascii="宋体" w:hAnsi="宋体" w:cs="Arial"/>
                <w:szCs w:val="21"/>
                <w:lang w:val="en-US" w:eastAsia="zh-CN"/>
              </w:rPr>
              <w:t>可回收废弃物由甲方回收，有机物废弃物就地掩埋，生活垃圾交环卫部门处理</w:t>
            </w:r>
            <w:r>
              <w:rPr>
                <w:rFonts w:hint="eastAsia" w:ascii="宋体" w:hAnsi="宋体" w:cs="Arial"/>
                <w:szCs w:val="21"/>
              </w:rPr>
              <w:t>。</w:t>
            </w:r>
          </w:p>
          <w:p>
            <w:pPr>
              <w:rPr>
                <w:rFonts w:ascii="宋体" w:hAnsi="宋体" w:cs="Arial"/>
                <w:szCs w:val="21"/>
              </w:rPr>
            </w:pPr>
            <w:r>
              <w:rPr>
                <w:rFonts w:hint="eastAsia" w:ascii="宋体" w:hAnsi="宋体" w:cs="Arial"/>
                <w:szCs w:val="21"/>
              </w:rPr>
              <w:t>现场查看：查见在服务现场有防护栏等防护措施和警告标识；</w:t>
            </w:r>
          </w:p>
          <w:p>
            <w:pPr>
              <w:rPr>
                <w:rFonts w:ascii="宋体" w:hAnsi="宋体" w:cs="宋体"/>
                <w:szCs w:val="21"/>
              </w:rPr>
            </w:pPr>
            <w:r>
              <w:rPr>
                <w:rFonts w:hint="eastAsia" w:ascii="宋体" w:hAnsi="宋体" w:cs="Arial"/>
                <w:szCs w:val="21"/>
              </w:rPr>
              <w:t>现场查看：有灭火器材放置区；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rPr>
                <w:rFonts w:ascii="宋体" w:hAnsi="宋体" w:cs="宋体"/>
                <w:szCs w:val="21"/>
              </w:rPr>
            </w:pPr>
            <w:r>
              <w:rPr>
                <w:rFonts w:hint="eastAsia" w:ascii="宋体" w:hAnsi="宋体" w:cs="宋体"/>
                <w:szCs w:val="21"/>
              </w:rPr>
              <w:t>公司制定并实施《与顾客有关要求控</w:t>
            </w:r>
            <w:bookmarkStart w:id="3" w:name="_Hlt8488974"/>
            <w:bookmarkStart w:id="4" w:name="_Hlt8488973"/>
            <w:r>
              <w:rPr>
                <w:rFonts w:hint="eastAsia" w:ascii="宋体" w:hAnsi="宋体" w:cs="宋体"/>
                <w:szCs w:val="21"/>
              </w:rPr>
              <w:t>制</w:t>
            </w:r>
            <w:bookmarkEnd w:id="3"/>
            <w:bookmarkEnd w:id="4"/>
            <w:r>
              <w:rPr>
                <w:rFonts w:hint="eastAsia" w:ascii="宋体" w:hAnsi="宋体" w:cs="宋体"/>
                <w:szCs w:val="21"/>
              </w:rPr>
              <w:t>程序》，工程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抽查与客户签订的劳务合同：</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1、顾客：</w:t>
            </w:r>
            <w:r>
              <w:rPr>
                <w:rFonts w:hint="eastAsia"/>
                <w:szCs w:val="21"/>
                <w:lang w:val="en-US" w:eastAsia="zh-CN"/>
              </w:rPr>
              <w:t>四川省天然气管道投资有限责任公司</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项目：</w:t>
            </w:r>
            <w:r>
              <w:rPr>
                <w:rFonts w:hint="eastAsia" w:ascii="宋体" w:hAnsi="宋体" w:cs="宋体"/>
                <w:color w:val="000000"/>
                <w:szCs w:val="21"/>
                <w:lang w:val="en-US" w:eastAsia="zh-CN"/>
              </w:rPr>
              <w:t>阆中-南充输气管道工程Ⅲ标段工程施工承包合同</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合同编号：LNGD-19-SG04-028,</w:t>
            </w:r>
            <w:r>
              <w:rPr>
                <w:rFonts w:hint="eastAsia" w:ascii="宋体" w:hAnsi="宋体" w:cs="宋体"/>
                <w:color w:val="000000"/>
                <w:szCs w:val="21"/>
              </w:rPr>
              <w:t>合同内容：工程概况；</w:t>
            </w:r>
            <w:r>
              <w:rPr>
                <w:rFonts w:hint="eastAsia" w:ascii="宋体" w:hAnsi="宋体" w:cs="宋体"/>
                <w:color w:val="000000"/>
                <w:szCs w:val="21"/>
                <w:lang w:val="en-US" w:eastAsia="zh-CN"/>
              </w:rPr>
              <w:t>合同工期</w:t>
            </w:r>
            <w:r>
              <w:rPr>
                <w:rFonts w:hint="eastAsia" w:ascii="宋体" w:hAnsi="宋体" w:cs="宋体"/>
                <w:color w:val="000000"/>
                <w:szCs w:val="21"/>
              </w:rPr>
              <w:t>；</w:t>
            </w:r>
            <w:r>
              <w:rPr>
                <w:rFonts w:hint="eastAsia" w:ascii="宋体" w:hAnsi="宋体" w:cs="宋体"/>
                <w:color w:val="000000"/>
                <w:szCs w:val="21"/>
                <w:lang w:val="en-US" w:eastAsia="zh-CN"/>
              </w:rPr>
              <w:t>质量标准；合同价：4121万元；项目经理任命；合同文件构成；签订时间：2019.9</w:t>
            </w:r>
            <w:r>
              <w:rPr>
                <w:rFonts w:hint="eastAsia" w:ascii="宋体" w:hAnsi="宋体" w:cs="宋体"/>
                <w:color w:val="000000"/>
                <w:szCs w:val="21"/>
              </w:rPr>
              <w:t>等。</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2、顾客：</w:t>
            </w:r>
            <w:r>
              <w:rPr>
                <w:rFonts w:hint="eastAsia" w:ascii="宋体" w:hAnsi="宋体" w:cs="宋体"/>
                <w:color w:val="000000"/>
                <w:szCs w:val="21"/>
                <w:lang w:val="en-US" w:eastAsia="zh-CN"/>
              </w:rPr>
              <w:t>上海煤气第二管线工程有限公司</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项目：</w:t>
            </w:r>
            <w:r>
              <w:rPr>
                <w:rFonts w:hint="eastAsia"/>
                <w:color w:val="000000"/>
                <w:lang w:val="en-US" w:eastAsia="zh-CN"/>
              </w:rPr>
              <w:t>元坝-德阳输气管道工程</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合同内容：工程概况；</w:t>
            </w:r>
            <w:r>
              <w:rPr>
                <w:rFonts w:hint="eastAsia" w:ascii="宋体" w:hAnsi="宋体" w:cs="宋体"/>
                <w:color w:val="000000"/>
                <w:szCs w:val="21"/>
                <w:lang w:val="en-US" w:eastAsia="zh-CN"/>
              </w:rPr>
              <w:t>合同工期</w:t>
            </w:r>
            <w:r>
              <w:rPr>
                <w:rFonts w:hint="eastAsia" w:ascii="宋体" w:hAnsi="宋体" w:cs="宋体"/>
                <w:color w:val="000000"/>
                <w:szCs w:val="21"/>
              </w:rPr>
              <w:t>；</w:t>
            </w:r>
            <w:r>
              <w:rPr>
                <w:rFonts w:hint="eastAsia" w:ascii="宋体" w:hAnsi="宋体" w:cs="宋体"/>
                <w:color w:val="000000"/>
                <w:szCs w:val="21"/>
                <w:lang w:val="en-US" w:eastAsia="zh-CN"/>
              </w:rPr>
              <w:t>质量标准；合同价：1871万元；项目经理任命；合同文件构成；签订时间：2020.10.28</w:t>
            </w:r>
            <w:r>
              <w:rPr>
                <w:rFonts w:hint="eastAsia" w:ascii="宋体" w:hAnsi="宋体" w:cs="宋体"/>
                <w:color w:val="000000"/>
                <w:szCs w:val="21"/>
              </w:rPr>
              <w:t>等。</w:t>
            </w:r>
          </w:p>
          <w:p>
            <w:pPr>
              <w:ind w:firstLine="420" w:firstLineChars="2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r>
              <w:rPr>
                <w:rFonts w:hint="eastAsia" w:ascii="宋体" w:hAnsi="宋体" w:cs="宋体"/>
                <w:szCs w:val="21"/>
                <w:lang w:eastAsia="zh-CN"/>
              </w:rPr>
              <w:t>。</w:t>
            </w:r>
          </w:p>
          <w:p>
            <w:pPr>
              <w:ind w:firstLine="422" w:firstLineChars="200"/>
              <w:rPr>
                <w:rFonts w:ascii="宋体" w:hAnsi="宋体" w:cs="宋体"/>
                <w:b/>
                <w:bCs/>
                <w:szCs w:val="21"/>
              </w:rPr>
            </w:pPr>
            <w:r>
              <w:rPr>
                <w:rFonts w:hint="eastAsia" w:ascii="宋体" w:hAnsi="宋体" w:cs="宋体"/>
                <w:b/>
                <w:bCs/>
                <w:szCs w:val="21"/>
              </w:rPr>
              <w:t>抽查20</w:t>
            </w:r>
            <w:r>
              <w:rPr>
                <w:rFonts w:hint="eastAsia" w:ascii="宋体" w:hAnsi="宋体" w:cs="宋体"/>
                <w:b/>
                <w:bCs/>
                <w:szCs w:val="21"/>
                <w:lang w:val="en-US" w:eastAsia="zh-CN"/>
              </w:rPr>
              <w:t>20</w:t>
            </w:r>
            <w:r>
              <w:rPr>
                <w:rFonts w:hint="eastAsia" w:ascii="宋体" w:hAnsi="宋体" w:cs="宋体"/>
                <w:b/>
                <w:bCs/>
                <w:szCs w:val="21"/>
              </w:rPr>
              <w:t>年</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28</w:t>
            </w:r>
            <w:r>
              <w:rPr>
                <w:rFonts w:hint="eastAsia" w:ascii="宋体" w:hAnsi="宋体" w:cs="宋体"/>
                <w:b/>
                <w:bCs/>
                <w:szCs w:val="21"/>
              </w:rPr>
              <w:t>日与</w:t>
            </w:r>
            <w:r>
              <w:rPr>
                <w:rFonts w:hint="eastAsia" w:ascii="宋体" w:hAnsi="宋体" w:cs="宋体"/>
                <w:b/>
                <w:bCs/>
                <w:color w:val="000000"/>
                <w:szCs w:val="21"/>
                <w:lang w:val="en-US" w:eastAsia="zh-CN"/>
              </w:rPr>
              <w:t>上海煤气第二管线工程有限公司</w:t>
            </w:r>
            <w:r>
              <w:rPr>
                <w:rFonts w:hint="eastAsia" w:ascii="宋体" w:hAnsi="宋体" w:cs="宋体"/>
                <w:b/>
                <w:bCs/>
                <w:szCs w:val="21"/>
              </w:rPr>
              <w:t>签订的合同，组织不能提供对该合同进行了合同评审的证据。不符合 GB/T19001-2016的8.2.3组织应确保有能力向顾客提供满足要求的产品和服务 。在承诺向顾客提供产品和服务之前， 组织应对如下各项要求进行评审；适用时 ，组织应保留与下列方面有关的成文信息 ：a) 评审结果。</w:t>
            </w:r>
          </w:p>
          <w:p>
            <w:pPr>
              <w:ind w:firstLine="420" w:firstLineChars="200"/>
              <w:rPr>
                <w:rFonts w:ascii="宋体" w:hAnsi="宋体" w:cs="宋体"/>
                <w:szCs w:val="21"/>
              </w:rPr>
            </w:pPr>
            <w:r>
              <w:rPr>
                <w:rFonts w:hint="eastAsia" w:ascii="宋体" w:hAnsi="宋体" w:cs="宋体"/>
                <w:szCs w:val="21"/>
              </w:rPr>
              <w:t>经查：进来以来，没有发生合同更改的情况，如果需要更改，需对更改内容重新评审。并将变化的要求及时通知有关人员。</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rPr>
                <w:rFonts w:ascii="宋体" w:hAnsi="宋体" w:cs="宋体"/>
                <w:szCs w:val="21"/>
              </w:rPr>
            </w:pPr>
            <w:r>
              <w:rPr>
                <w:rFonts w:hint="eastAsia" w:ascii="宋体" w:hAnsi="宋体" w:cs="宋体"/>
                <w:szCs w:val="21"/>
              </w:rPr>
              <w:t>设计和开发策划</w:t>
            </w:r>
          </w:p>
        </w:tc>
        <w:tc>
          <w:tcPr>
            <w:tcW w:w="960" w:type="dxa"/>
          </w:tcPr>
          <w:p>
            <w:pPr>
              <w:snapToGrid w:val="0"/>
              <w:spacing w:line="400" w:lineRule="exact"/>
              <w:rPr>
                <w:rFonts w:ascii="宋体" w:hAnsi="宋体" w:cs="宋体"/>
                <w:szCs w:val="21"/>
              </w:rPr>
            </w:pPr>
            <w:r>
              <w:rPr>
                <w:rFonts w:hint="eastAsia" w:ascii="宋体" w:hAnsi="宋体" w:cs="宋体"/>
                <w:color w:val="000000"/>
                <w:szCs w:val="21"/>
              </w:rPr>
              <w:t>Q8.3</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公司资质范围内施工劳务分包不涉及设计和开发，因此ISO9001:2015标准条款8.3设计和开发条款不适用；删减8.3条款不影响公司提供满足顾客和适用法律法规要求的产品的能力和责任的要求。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color w:val="000000"/>
                <w:szCs w:val="21"/>
              </w:rPr>
            </w:pPr>
            <w:r>
              <w:rPr>
                <w:rFonts w:hint="eastAsia" w:ascii="宋体" w:hAnsi="宋体" w:cs="宋体"/>
                <w:szCs w:val="21"/>
              </w:rPr>
              <w:t>Q8.4</w:t>
            </w:r>
          </w:p>
        </w:tc>
        <w:tc>
          <w:tcPr>
            <w:tcW w:w="10004" w:type="dxa"/>
          </w:tcPr>
          <w:p>
            <w:pPr>
              <w:widowControl/>
              <w:spacing w:line="400" w:lineRule="exact"/>
              <w:jc w:val="left"/>
              <w:rPr>
                <w:szCs w:val="21"/>
              </w:rPr>
            </w:pPr>
            <w:r>
              <w:rPr>
                <w:rFonts w:hint="eastAsia"/>
                <w:szCs w:val="21"/>
              </w:rPr>
              <w:t>1.查公司编制并执行了《采购控制程序》，规定了采购控制要求，明确了对供方选择、评价、及再评价的准则。</w:t>
            </w:r>
          </w:p>
          <w:p>
            <w:pPr>
              <w:widowControl/>
              <w:spacing w:line="400" w:lineRule="exact"/>
              <w:jc w:val="left"/>
              <w:rPr>
                <w:szCs w:val="21"/>
              </w:rPr>
            </w:pPr>
            <w:r>
              <w:rPr>
                <w:rFonts w:hint="eastAsia"/>
                <w:szCs w:val="21"/>
              </w:rPr>
              <w:t>2.查《合格供方名录》</w:t>
            </w:r>
          </w:p>
          <w:p>
            <w:pPr>
              <w:widowControl/>
              <w:spacing w:line="400" w:lineRule="exact"/>
              <w:jc w:val="left"/>
              <w:rPr>
                <w:rFonts w:hint="default" w:eastAsia="宋体"/>
                <w:szCs w:val="21"/>
                <w:lang w:val="en-US" w:eastAsia="zh-CN"/>
              </w:rPr>
            </w:pPr>
            <w:r>
              <w:rPr>
                <w:rFonts w:hint="eastAsia"/>
                <w:szCs w:val="21"/>
              </w:rPr>
              <w:t>1）</w:t>
            </w:r>
            <w:r>
              <w:rPr>
                <w:rFonts w:hint="eastAsia" w:ascii="宋体" w:hAnsi="宋体"/>
                <w:szCs w:val="21"/>
                <w:lang w:val="en-US" w:eastAsia="zh-CN"/>
              </w:rPr>
              <w:t>西充县彭氏五金模电超市</w:t>
            </w:r>
            <w:r>
              <w:rPr>
                <w:rFonts w:hint="eastAsia"/>
                <w:szCs w:val="21"/>
              </w:rPr>
              <w:t xml:space="preserve">     供应：</w:t>
            </w:r>
            <w:r>
              <w:rPr>
                <w:rFonts w:hint="eastAsia" w:ascii="宋体" w:hAnsi="宋体"/>
                <w:szCs w:val="21"/>
              </w:rPr>
              <w:t>劳保用品等</w:t>
            </w:r>
            <w:r>
              <w:rPr>
                <w:rFonts w:hint="eastAsia"/>
                <w:szCs w:val="21"/>
              </w:rPr>
              <w:t>；</w:t>
            </w:r>
          </w:p>
          <w:p>
            <w:pPr>
              <w:widowControl/>
              <w:spacing w:line="400" w:lineRule="exact"/>
              <w:jc w:val="left"/>
              <w:rPr>
                <w:rFonts w:hint="default" w:eastAsia="宋体"/>
                <w:szCs w:val="21"/>
                <w:lang w:val="en-US" w:eastAsia="zh-CN"/>
              </w:rPr>
            </w:pPr>
            <w:r>
              <w:rPr>
                <w:rFonts w:hint="eastAsia"/>
                <w:szCs w:val="21"/>
              </w:rPr>
              <w:t>2）</w:t>
            </w:r>
            <w:r>
              <w:rPr>
                <w:rFonts w:hint="eastAsia" w:ascii="宋体" w:hAnsi="宋体"/>
                <w:szCs w:val="21"/>
                <w:lang w:val="en-US" w:eastAsia="zh-CN"/>
              </w:rPr>
              <w:t>舜航绳网</w:t>
            </w:r>
            <w:r>
              <w:rPr>
                <w:rFonts w:hint="eastAsia" w:ascii="宋体" w:hAnsi="宋体"/>
                <w:szCs w:val="21"/>
              </w:rPr>
              <w:t xml:space="preserve">     </w:t>
            </w:r>
            <w:r>
              <w:rPr>
                <w:rFonts w:hint="eastAsia"/>
                <w:szCs w:val="21"/>
              </w:rPr>
              <w:t xml:space="preserve">    </w:t>
            </w:r>
            <w:r>
              <w:rPr>
                <w:rFonts w:hint="eastAsia"/>
                <w:szCs w:val="21"/>
                <w:lang w:val="en-US" w:eastAsia="zh-CN"/>
              </w:rPr>
              <w:t xml:space="preserve">         </w:t>
            </w:r>
            <w:r>
              <w:rPr>
                <w:rFonts w:hint="eastAsia"/>
                <w:szCs w:val="21"/>
              </w:rPr>
              <w:t xml:space="preserve"> 供应：</w:t>
            </w:r>
            <w:r>
              <w:rPr>
                <w:rFonts w:hint="eastAsia" w:ascii="宋体" w:hAnsi="宋体"/>
                <w:szCs w:val="21"/>
                <w:lang w:val="en-US" w:eastAsia="zh-CN"/>
              </w:rPr>
              <w:t>安全绳等</w:t>
            </w:r>
            <w:r>
              <w:rPr>
                <w:rFonts w:hint="eastAsia"/>
                <w:szCs w:val="21"/>
              </w:rPr>
              <w:t>；</w:t>
            </w:r>
          </w:p>
          <w:p>
            <w:pPr>
              <w:widowControl/>
              <w:spacing w:line="400" w:lineRule="exact"/>
              <w:jc w:val="left"/>
              <w:rPr>
                <w:rFonts w:hint="eastAsia"/>
                <w:szCs w:val="21"/>
                <w:lang w:val="en-US" w:eastAsia="zh-CN"/>
              </w:rPr>
            </w:pPr>
            <w:r>
              <w:rPr>
                <w:rFonts w:hint="eastAsia"/>
                <w:szCs w:val="21"/>
              </w:rPr>
              <w:t>3）</w:t>
            </w:r>
            <w:r>
              <w:rPr>
                <w:rFonts w:hint="eastAsia"/>
                <w:szCs w:val="21"/>
                <w:lang w:val="en-US" w:eastAsia="zh-CN"/>
              </w:rPr>
              <w:t>成都市彩鑫橡塑经营部</w:t>
            </w:r>
            <w:r>
              <w:rPr>
                <w:rFonts w:hint="eastAsia"/>
                <w:szCs w:val="21"/>
              </w:rPr>
              <w:t xml:space="preserve">       供应：</w:t>
            </w:r>
            <w:r>
              <w:rPr>
                <w:rFonts w:hint="eastAsia" w:ascii="宋体" w:hAnsi="宋体"/>
                <w:szCs w:val="21"/>
                <w:lang w:val="en-US" w:eastAsia="zh-CN"/>
              </w:rPr>
              <w:t>橡胶绝缘板</w:t>
            </w:r>
            <w:r>
              <w:rPr>
                <w:rFonts w:hint="eastAsia" w:ascii="宋体" w:hAnsi="宋体"/>
                <w:szCs w:val="21"/>
              </w:rPr>
              <w:t>等</w:t>
            </w:r>
            <w:r>
              <w:rPr>
                <w:rFonts w:hint="eastAsia"/>
                <w:szCs w:val="21"/>
              </w:rPr>
              <w:t>。</w:t>
            </w:r>
          </w:p>
          <w:p>
            <w:pPr>
              <w:rPr>
                <w:szCs w:val="21"/>
              </w:rPr>
            </w:pPr>
          </w:p>
          <w:p>
            <w:pPr>
              <w:rPr>
                <w:szCs w:val="21"/>
              </w:rPr>
            </w:pPr>
            <w:r>
              <w:rPr>
                <w:rFonts w:hint="eastAsia"/>
                <w:szCs w:val="21"/>
              </w:rPr>
              <w:t>3．查：供应商评价记录：</w:t>
            </w:r>
          </w:p>
          <w:p>
            <w:pPr>
              <w:rPr>
                <w:szCs w:val="21"/>
              </w:rPr>
            </w:pPr>
            <w:r>
              <w:rPr>
                <w:rFonts w:hint="eastAsia"/>
                <w:szCs w:val="21"/>
              </w:rPr>
              <w:t>抽查《供方评定记录》</w:t>
            </w:r>
          </w:p>
          <w:p>
            <w:pPr>
              <w:rPr>
                <w:szCs w:val="21"/>
              </w:rPr>
            </w:pPr>
            <w:r>
              <w:rPr>
                <w:rFonts w:hint="eastAsia"/>
                <w:szCs w:val="21"/>
              </w:rPr>
              <w:t>供应商：</w:t>
            </w:r>
            <w:r>
              <w:rPr>
                <w:rFonts w:hint="eastAsia" w:ascii="宋体" w:hAnsi="宋体"/>
                <w:szCs w:val="21"/>
                <w:lang w:val="en-US" w:eastAsia="zh-CN"/>
              </w:rPr>
              <w:t>西充县彭氏五金模电超市</w:t>
            </w:r>
          </w:p>
          <w:p>
            <w:pPr>
              <w:rPr>
                <w:szCs w:val="21"/>
              </w:rPr>
            </w:pPr>
            <w:r>
              <w:rPr>
                <w:rFonts w:hint="eastAsia"/>
                <w:szCs w:val="21"/>
              </w:rPr>
              <w:t>评价项目：价格合理性、供货能力、售后服务、产品质量保证体系、技术力量、工艺设施等。</w:t>
            </w:r>
          </w:p>
          <w:p>
            <w:pPr>
              <w:rPr>
                <w:szCs w:val="21"/>
              </w:rPr>
            </w:pPr>
            <w:r>
              <w:rPr>
                <w:rFonts w:hint="eastAsia"/>
                <w:szCs w:val="21"/>
              </w:rPr>
              <w:t xml:space="preserve">评价负责人：杨紫涵、杨盛禄、唐东、洪文敬。 </w:t>
            </w:r>
          </w:p>
          <w:p>
            <w:pPr>
              <w:rPr>
                <w:szCs w:val="21"/>
              </w:rPr>
            </w:pPr>
            <w:r>
              <w:rPr>
                <w:rFonts w:hint="eastAsia"/>
                <w:szCs w:val="21"/>
              </w:rPr>
              <w:t>评定日期： 20</w:t>
            </w:r>
            <w:r>
              <w:rPr>
                <w:rFonts w:hint="eastAsia"/>
                <w:szCs w:val="21"/>
                <w:lang w:val="en-US" w:eastAsia="zh-CN"/>
              </w:rPr>
              <w:t>20</w:t>
            </w:r>
            <w:r>
              <w:rPr>
                <w:rFonts w:hint="eastAsia"/>
                <w:szCs w:val="21"/>
              </w:rPr>
              <w:t>年</w:t>
            </w:r>
            <w:r>
              <w:rPr>
                <w:rFonts w:hint="eastAsia"/>
                <w:szCs w:val="21"/>
                <w:lang w:val="en-US" w:eastAsia="zh-CN"/>
              </w:rPr>
              <w:t>5</w:t>
            </w:r>
            <w:r>
              <w:rPr>
                <w:rFonts w:hint="eastAsia"/>
                <w:szCs w:val="21"/>
              </w:rPr>
              <w:t>月1</w:t>
            </w:r>
            <w:r>
              <w:rPr>
                <w:rFonts w:hint="eastAsia"/>
                <w:szCs w:val="21"/>
                <w:lang w:val="en-US" w:eastAsia="zh-CN"/>
              </w:rPr>
              <w:t>7</w:t>
            </w:r>
            <w:r>
              <w:rPr>
                <w:rFonts w:hint="eastAsia"/>
                <w:szCs w:val="21"/>
              </w:rPr>
              <w:t>日。</w:t>
            </w:r>
          </w:p>
          <w:p>
            <w:pPr>
              <w:rPr>
                <w:szCs w:val="21"/>
              </w:rPr>
            </w:pPr>
            <w:r>
              <w:rPr>
                <w:rFonts w:hint="eastAsia"/>
                <w:szCs w:val="21"/>
              </w:rPr>
              <w:t>评定结论：该供方合格。</w:t>
            </w:r>
          </w:p>
          <w:p>
            <w:pPr>
              <w:rPr>
                <w:szCs w:val="21"/>
              </w:rPr>
            </w:pPr>
          </w:p>
          <w:p>
            <w:pPr>
              <w:rPr>
                <w:szCs w:val="21"/>
              </w:rPr>
            </w:pPr>
            <w:r>
              <w:rPr>
                <w:rFonts w:hint="eastAsia"/>
                <w:szCs w:val="21"/>
              </w:rPr>
              <w:t>供应商：</w:t>
            </w:r>
            <w:r>
              <w:rPr>
                <w:rFonts w:hint="eastAsia" w:ascii="宋体" w:hAnsi="宋体"/>
                <w:szCs w:val="21"/>
                <w:lang w:val="en-US" w:eastAsia="zh-CN"/>
              </w:rPr>
              <w:t>舜航绳网</w:t>
            </w:r>
            <w:r>
              <w:rPr>
                <w:rFonts w:hint="eastAsia" w:ascii="宋体" w:hAnsi="宋体"/>
                <w:szCs w:val="21"/>
              </w:rPr>
              <w:t xml:space="preserve"> </w:t>
            </w:r>
            <w:r>
              <w:rPr>
                <w:rFonts w:hint="eastAsia"/>
                <w:szCs w:val="21"/>
              </w:rPr>
              <w:t xml:space="preserve">  </w:t>
            </w:r>
          </w:p>
          <w:p>
            <w:pPr>
              <w:rPr>
                <w:szCs w:val="21"/>
              </w:rPr>
            </w:pPr>
            <w:r>
              <w:rPr>
                <w:rFonts w:hint="eastAsia"/>
                <w:szCs w:val="21"/>
              </w:rPr>
              <w:t>评价项目：价格合理性、供货能力、售后服务、产品质量保证体系、技术力量、工艺设施等。</w:t>
            </w:r>
          </w:p>
          <w:p>
            <w:pPr>
              <w:rPr>
                <w:szCs w:val="21"/>
              </w:rPr>
            </w:pPr>
            <w:r>
              <w:rPr>
                <w:rFonts w:hint="eastAsia"/>
                <w:szCs w:val="21"/>
              </w:rPr>
              <w:t xml:space="preserve">评价负责人：杨紫涵、杨盛禄、唐东、洪文敬。  </w:t>
            </w:r>
          </w:p>
          <w:p>
            <w:pPr>
              <w:rPr>
                <w:szCs w:val="21"/>
              </w:rPr>
            </w:pPr>
            <w:r>
              <w:rPr>
                <w:rFonts w:hint="eastAsia"/>
                <w:szCs w:val="21"/>
              </w:rPr>
              <w:t>评定日期： 20</w:t>
            </w:r>
            <w:r>
              <w:rPr>
                <w:rFonts w:hint="eastAsia"/>
                <w:szCs w:val="21"/>
                <w:lang w:val="en-US" w:eastAsia="zh-CN"/>
              </w:rPr>
              <w:t>20</w:t>
            </w:r>
            <w:r>
              <w:rPr>
                <w:rFonts w:hint="eastAsia"/>
                <w:szCs w:val="21"/>
              </w:rPr>
              <w:t>年</w:t>
            </w:r>
            <w:r>
              <w:rPr>
                <w:rFonts w:hint="eastAsia"/>
                <w:szCs w:val="21"/>
                <w:lang w:val="en-US" w:eastAsia="zh-CN"/>
              </w:rPr>
              <w:t>5</w:t>
            </w:r>
            <w:r>
              <w:rPr>
                <w:rFonts w:hint="eastAsia"/>
                <w:szCs w:val="21"/>
              </w:rPr>
              <w:t>月1</w:t>
            </w:r>
            <w:r>
              <w:rPr>
                <w:rFonts w:hint="eastAsia"/>
                <w:szCs w:val="21"/>
                <w:lang w:val="en-US" w:eastAsia="zh-CN"/>
              </w:rPr>
              <w:t>4</w:t>
            </w:r>
            <w:r>
              <w:rPr>
                <w:rFonts w:hint="eastAsia"/>
                <w:szCs w:val="21"/>
              </w:rPr>
              <w:t>日。</w:t>
            </w:r>
          </w:p>
          <w:p>
            <w:pPr>
              <w:rPr>
                <w:szCs w:val="21"/>
              </w:rPr>
            </w:pPr>
          </w:p>
          <w:p>
            <w:pPr>
              <w:rPr>
                <w:szCs w:val="21"/>
              </w:rPr>
            </w:pPr>
            <w:r>
              <w:rPr>
                <w:rFonts w:hint="eastAsia"/>
                <w:szCs w:val="21"/>
              </w:rPr>
              <w:t>供应商：</w:t>
            </w:r>
            <w:r>
              <w:rPr>
                <w:rFonts w:hint="eastAsia"/>
                <w:szCs w:val="21"/>
                <w:lang w:val="en-US" w:eastAsia="zh-CN"/>
              </w:rPr>
              <w:t>成都市彩鑫橡塑经营部</w:t>
            </w:r>
            <w:r>
              <w:rPr>
                <w:rFonts w:hint="eastAsia"/>
                <w:szCs w:val="21"/>
              </w:rPr>
              <w:t xml:space="preserve">   </w:t>
            </w:r>
          </w:p>
          <w:p>
            <w:pPr>
              <w:rPr>
                <w:szCs w:val="21"/>
              </w:rPr>
            </w:pPr>
            <w:r>
              <w:rPr>
                <w:rFonts w:hint="eastAsia"/>
                <w:szCs w:val="21"/>
              </w:rPr>
              <w:t>评价项目：价格合理性、供货能力、售后服务、产品质量保证体系、技术力量、工艺设施等。</w:t>
            </w:r>
          </w:p>
          <w:p>
            <w:pPr>
              <w:rPr>
                <w:szCs w:val="21"/>
              </w:rPr>
            </w:pPr>
            <w:r>
              <w:rPr>
                <w:rFonts w:hint="eastAsia"/>
                <w:szCs w:val="21"/>
              </w:rPr>
              <w:t xml:space="preserve">评价负责人：杨紫涵、杨盛禄、唐东、洪文敬。  </w:t>
            </w:r>
          </w:p>
          <w:p>
            <w:pPr>
              <w:rPr>
                <w:szCs w:val="21"/>
              </w:rPr>
            </w:pPr>
            <w:r>
              <w:rPr>
                <w:rFonts w:hint="eastAsia"/>
                <w:szCs w:val="21"/>
              </w:rPr>
              <w:t>评定日期： 20</w:t>
            </w:r>
            <w:r>
              <w:rPr>
                <w:rFonts w:hint="eastAsia"/>
                <w:szCs w:val="21"/>
                <w:lang w:val="en-US" w:eastAsia="zh-CN"/>
              </w:rPr>
              <w:t>20</w:t>
            </w:r>
            <w:r>
              <w:rPr>
                <w:rFonts w:hint="eastAsia"/>
                <w:szCs w:val="21"/>
              </w:rPr>
              <w:t>年</w:t>
            </w:r>
            <w:r>
              <w:rPr>
                <w:rFonts w:hint="eastAsia"/>
                <w:szCs w:val="21"/>
                <w:lang w:val="en-US" w:eastAsia="zh-CN"/>
              </w:rPr>
              <w:t>5</w:t>
            </w:r>
            <w:r>
              <w:rPr>
                <w:rFonts w:hint="eastAsia"/>
                <w:szCs w:val="21"/>
              </w:rPr>
              <w:t>月1</w:t>
            </w:r>
            <w:r>
              <w:rPr>
                <w:rFonts w:hint="eastAsia"/>
                <w:szCs w:val="21"/>
                <w:lang w:val="en-US" w:eastAsia="zh-CN"/>
              </w:rPr>
              <w:t>9</w:t>
            </w:r>
            <w:r>
              <w:rPr>
                <w:rFonts w:hint="eastAsia"/>
                <w:szCs w:val="21"/>
              </w:rPr>
              <w:t>日。</w:t>
            </w:r>
          </w:p>
          <w:p>
            <w:pPr>
              <w:rPr>
                <w:szCs w:val="21"/>
              </w:rPr>
            </w:pPr>
          </w:p>
          <w:p>
            <w:pPr>
              <w:rPr>
                <w:szCs w:val="21"/>
              </w:rPr>
            </w:pPr>
            <w:r>
              <w:rPr>
                <w:rFonts w:hint="eastAsia"/>
                <w:szCs w:val="21"/>
              </w:rPr>
              <w:t>............</w:t>
            </w:r>
          </w:p>
          <w:p>
            <w:pPr>
              <w:rPr>
                <w:szCs w:val="21"/>
              </w:rPr>
            </w:pPr>
            <w:r>
              <w:rPr>
                <w:rFonts w:hint="eastAsia"/>
                <w:szCs w:val="21"/>
              </w:rPr>
              <w:t>采购的产品均为合格供方名录中的供方进行采购，基本符合要求</w:t>
            </w:r>
          </w:p>
          <w:p>
            <w:pPr>
              <w:spacing w:line="360" w:lineRule="auto"/>
              <w:rPr>
                <w:rFonts w:ascii="宋体" w:hAnsi="宋体" w:cs="宋体"/>
                <w:szCs w:val="21"/>
              </w:rPr>
            </w:pPr>
            <w:r>
              <w:rPr>
                <w:rFonts w:hint="eastAsia"/>
                <w:szCs w:val="21"/>
              </w:rPr>
              <w:t xml:space="preserve">  </w:t>
            </w:r>
            <w:r>
              <w:rPr>
                <w:rFonts w:hint="eastAsia" w:ascii="宋体" w:hAnsi="宋体" w:cs="宋体"/>
                <w:szCs w:val="21"/>
              </w:rPr>
              <w:t>抽20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月采购计划单</w:t>
            </w:r>
          </w:p>
          <w:p>
            <w:pPr>
              <w:spacing w:line="360" w:lineRule="auto"/>
              <w:rPr>
                <w:rFonts w:ascii="宋体" w:hAnsi="宋体" w:cs="宋体"/>
                <w:szCs w:val="21"/>
              </w:rPr>
            </w:pPr>
            <w:r>
              <w:rPr>
                <w:rFonts w:hint="eastAsia" w:ascii="宋体" w:hAnsi="宋体" w:cs="宋体"/>
                <w:szCs w:val="21"/>
              </w:rPr>
              <w:t xml:space="preserve">物料名称     </w:t>
            </w:r>
            <w:r>
              <w:rPr>
                <w:rFonts w:hint="eastAsia" w:ascii="宋体" w:hAnsi="宋体" w:cs="宋体"/>
                <w:szCs w:val="21"/>
                <w:lang w:val="en-US" w:eastAsia="zh-CN"/>
              </w:rPr>
              <w:t xml:space="preserve">    </w:t>
            </w:r>
            <w:r>
              <w:rPr>
                <w:rFonts w:hint="eastAsia" w:ascii="宋体" w:hAnsi="宋体" w:cs="宋体"/>
                <w:szCs w:val="21"/>
              </w:rPr>
              <w:t xml:space="preserve">  规格           数量              到货时间</w:t>
            </w:r>
          </w:p>
          <w:p>
            <w:pPr>
              <w:spacing w:line="360" w:lineRule="auto"/>
              <w:rPr>
                <w:rFonts w:hint="eastAsia"/>
                <w:kern w:val="0"/>
                <w:sz w:val="20"/>
                <w:szCs w:val="21"/>
              </w:rPr>
            </w:pPr>
            <w:r>
              <w:rPr>
                <w:rFonts w:hint="eastAsia"/>
                <w:kern w:val="0"/>
                <w:sz w:val="20"/>
                <w:szCs w:val="21"/>
              </w:rPr>
              <w:t>手套</w:t>
            </w:r>
            <w:r>
              <w:rPr>
                <w:rFonts w:hint="eastAsia"/>
                <w:kern w:val="0"/>
                <w:sz w:val="20"/>
                <w:szCs w:val="21"/>
                <w:lang w:val="en-US" w:eastAsia="zh-CN"/>
              </w:rPr>
              <w:t xml:space="preserve">                 </w:t>
            </w:r>
            <w:r>
              <w:rPr>
                <w:rFonts w:hint="eastAsia"/>
                <w:kern w:val="0"/>
                <w:sz w:val="20"/>
                <w:szCs w:val="21"/>
              </w:rPr>
              <w:t>/</w:t>
            </w:r>
            <w:r>
              <w:rPr>
                <w:rFonts w:hint="eastAsia"/>
                <w:kern w:val="0"/>
                <w:sz w:val="20"/>
                <w:szCs w:val="21"/>
                <w:lang w:val="en-US" w:eastAsia="zh-CN"/>
              </w:rPr>
              <w:t xml:space="preserve">                </w:t>
            </w:r>
            <w:r>
              <w:rPr>
                <w:rFonts w:hint="eastAsia"/>
                <w:kern w:val="0"/>
                <w:sz w:val="20"/>
                <w:szCs w:val="21"/>
              </w:rPr>
              <w:t>20</w:t>
            </w:r>
            <w:r>
              <w:rPr>
                <w:rFonts w:hint="eastAsia"/>
                <w:kern w:val="0"/>
                <w:sz w:val="20"/>
                <w:szCs w:val="21"/>
                <w:lang w:val="en-US" w:eastAsia="zh-CN"/>
              </w:rPr>
              <w:t xml:space="preserve">               </w:t>
            </w:r>
            <w:r>
              <w:rPr>
                <w:rFonts w:hint="eastAsia"/>
                <w:kern w:val="0"/>
                <w:sz w:val="20"/>
                <w:szCs w:val="21"/>
              </w:rPr>
              <w:t>2020.11.28</w:t>
            </w:r>
          </w:p>
          <w:p>
            <w:pPr>
              <w:spacing w:line="360" w:lineRule="auto"/>
              <w:rPr>
                <w:rFonts w:hint="eastAsia"/>
                <w:kern w:val="0"/>
                <w:sz w:val="20"/>
                <w:szCs w:val="21"/>
              </w:rPr>
            </w:pPr>
            <w:r>
              <w:rPr>
                <w:rFonts w:hint="eastAsia"/>
                <w:kern w:val="0"/>
                <w:sz w:val="20"/>
                <w:szCs w:val="21"/>
              </w:rPr>
              <w:t>工作服</w:t>
            </w:r>
            <w:r>
              <w:rPr>
                <w:rFonts w:hint="eastAsia"/>
                <w:kern w:val="0"/>
                <w:sz w:val="20"/>
                <w:szCs w:val="21"/>
                <w:lang w:val="en-US" w:eastAsia="zh-CN"/>
              </w:rPr>
              <w:t xml:space="preserve">               </w:t>
            </w:r>
            <w:r>
              <w:rPr>
                <w:rFonts w:hint="eastAsia"/>
                <w:kern w:val="0"/>
                <w:sz w:val="20"/>
                <w:szCs w:val="21"/>
              </w:rPr>
              <w:t>L</w:t>
            </w:r>
            <w:r>
              <w:rPr>
                <w:rFonts w:hint="eastAsia"/>
                <w:kern w:val="0"/>
                <w:sz w:val="20"/>
                <w:szCs w:val="21"/>
                <w:lang w:val="en-US" w:eastAsia="zh-CN"/>
              </w:rPr>
              <w:t xml:space="preserve">               </w:t>
            </w:r>
            <w:r>
              <w:rPr>
                <w:rFonts w:hint="eastAsia"/>
                <w:kern w:val="0"/>
                <w:sz w:val="20"/>
                <w:szCs w:val="21"/>
              </w:rPr>
              <w:t>5</w:t>
            </w:r>
            <w:r>
              <w:rPr>
                <w:rFonts w:hint="eastAsia"/>
                <w:kern w:val="0"/>
                <w:sz w:val="20"/>
                <w:szCs w:val="21"/>
                <w:lang w:val="en-US" w:eastAsia="zh-CN"/>
              </w:rPr>
              <w:t xml:space="preserve">                </w:t>
            </w:r>
            <w:r>
              <w:rPr>
                <w:rFonts w:hint="eastAsia"/>
                <w:kern w:val="0"/>
                <w:sz w:val="20"/>
                <w:szCs w:val="21"/>
              </w:rPr>
              <w:t>2020.11.28</w:t>
            </w:r>
          </w:p>
          <w:p>
            <w:pPr>
              <w:spacing w:line="360" w:lineRule="auto"/>
              <w:rPr>
                <w:rFonts w:hint="eastAsia"/>
                <w:kern w:val="0"/>
                <w:sz w:val="20"/>
                <w:szCs w:val="21"/>
              </w:rPr>
            </w:pPr>
            <w:r>
              <w:rPr>
                <w:rFonts w:hint="eastAsia"/>
                <w:kern w:val="0"/>
                <w:sz w:val="20"/>
                <w:szCs w:val="21"/>
              </w:rPr>
              <w:t>工作服</w:t>
            </w:r>
            <w:r>
              <w:rPr>
                <w:rFonts w:hint="eastAsia"/>
                <w:kern w:val="0"/>
                <w:sz w:val="20"/>
                <w:szCs w:val="21"/>
                <w:lang w:val="en-US" w:eastAsia="zh-CN"/>
              </w:rPr>
              <w:t xml:space="preserve">               </w:t>
            </w:r>
            <w:r>
              <w:rPr>
                <w:rFonts w:hint="eastAsia"/>
                <w:kern w:val="0"/>
                <w:sz w:val="20"/>
                <w:szCs w:val="21"/>
              </w:rPr>
              <w:t>XL</w:t>
            </w:r>
            <w:r>
              <w:rPr>
                <w:rFonts w:hint="eastAsia"/>
                <w:kern w:val="0"/>
                <w:sz w:val="20"/>
                <w:szCs w:val="21"/>
                <w:lang w:val="en-US" w:eastAsia="zh-CN"/>
              </w:rPr>
              <w:t xml:space="preserve">              </w:t>
            </w:r>
            <w:r>
              <w:rPr>
                <w:rFonts w:hint="eastAsia"/>
                <w:kern w:val="0"/>
                <w:sz w:val="20"/>
                <w:szCs w:val="21"/>
              </w:rPr>
              <w:t>9</w:t>
            </w:r>
            <w:r>
              <w:rPr>
                <w:rFonts w:hint="eastAsia"/>
                <w:kern w:val="0"/>
                <w:sz w:val="20"/>
                <w:szCs w:val="21"/>
                <w:lang w:val="en-US" w:eastAsia="zh-CN"/>
              </w:rPr>
              <w:t xml:space="preserve">               </w:t>
            </w:r>
            <w:r>
              <w:rPr>
                <w:rFonts w:hint="eastAsia"/>
                <w:kern w:val="0"/>
                <w:sz w:val="20"/>
                <w:szCs w:val="21"/>
              </w:rPr>
              <w:t>2020.11.28</w:t>
            </w:r>
          </w:p>
          <w:p>
            <w:pPr>
              <w:spacing w:line="360" w:lineRule="auto"/>
              <w:rPr>
                <w:rFonts w:hint="eastAsia"/>
                <w:kern w:val="0"/>
                <w:sz w:val="20"/>
                <w:szCs w:val="21"/>
              </w:rPr>
            </w:pPr>
            <w:r>
              <w:rPr>
                <w:rFonts w:hint="eastAsia"/>
                <w:kern w:val="0"/>
                <w:sz w:val="20"/>
                <w:szCs w:val="21"/>
              </w:rPr>
              <w:t>工作服</w:t>
            </w:r>
            <w:r>
              <w:rPr>
                <w:rFonts w:hint="eastAsia"/>
                <w:kern w:val="0"/>
                <w:sz w:val="20"/>
                <w:szCs w:val="21"/>
                <w:lang w:val="en-US" w:eastAsia="zh-CN"/>
              </w:rPr>
              <w:t xml:space="preserve">               </w:t>
            </w:r>
            <w:r>
              <w:rPr>
                <w:rFonts w:hint="eastAsia"/>
                <w:kern w:val="0"/>
                <w:sz w:val="20"/>
                <w:szCs w:val="21"/>
              </w:rPr>
              <w:t>XXL</w:t>
            </w:r>
            <w:r>
              <w:rPr>
                <w:rFonts w:hint="eastAsia"/>
                <w:kern w:val="0"/>
                <w:sz w:val="20"/>
                <w:szCs w:val="21"/>
                <w:lang w:val="en-US" w:eastAsia="zh-CN"/>
              </w:rPr>
              <w:t xml:space="preserve">            </w:t>
            </w:r>
            <w:r>
              <w:rPr>
                <w:rFonts w:hint="eastAsia"/>
                <w:kern w:val="0"/>
                <w:sz w:val="20"/>
                <w:szCs w:val="21"/>
              </w:rPr>
              <w:t>6</w:t>
            </w:r>
            <w:r>
              <w:rPr>
                <w:rFonts w:hint="eastAsia"/>
                <w:kern w:val="0"/>
                <w:sz w:val="20"/>
                <w:szCs w:val="21"/>
                <w:lang w:val="en-US" w:eastAsia="zh-CN"/>
              </w:rPr>
              <w:t xml:space="preserve">               </w:t>
            </w:r>
            <w:r>
              <w:rPr>
                <w:rFonts w:hint="eastAsia"/>
                <w:kern w:val="0"/>
                <w:sz w:val="20"/>
                <w:szCs w:val="21"/>
              </w:rPr>
              <w:t>2020.11.28</w:t>
            </w:r>
          </w:p>
          <w:p>
            <w:pPr>
              <w:spacing w:line="360" w:lineRule="auto"/>
              <w:rPr>
                <w:rFonts w:hint="eastAsia"/>
                <w:kern w:val="0"/>
                <w:sz w:val="20"/>
                <w:szCs w:val="21"/>
              </w:rPr>
            </w:pPr>
            <w:r>
              <w:rPr>
                <w:rFonts w:hint="eastAsia"/>
                <w:kern w:val="0"/>
                <w:sz w:val="20"/>
                <w:szCs w:val="21"/>
              </w:rPr>
              <w:t>鞋子</w:t>
            </w:r>
            <w:r>
              <w:rPr>
                <w:rFonts w:hint="eastAsia"/>
                <w:kern w:val="0"/>
                <w:sz w:val="20"/>
                <w:szCs w:val="21"/>
                <w:lang w:val="en-US" w:eastAsia="zh-CN"/>
              </w:rPr>
              <w:t xml:space="preserve">                  </w:t>
            </w:r>
            <w:r>
              <w:rPr>
                <w:rFonts w:hint="eastAsia"/>
                <w:kern w:val="0"/>
                <w:sz w:val="20"/>
                <w:szCs w:val="21"/>
              </w:rPr>
              <w:t>40</w:t>
            </w:r>
            <w:r>
              <w:rPr>
                <w:rFonts w:hint="eastAsia"/>
                <w:kern w:val="0"/>
                <w:sz w:val="20"/>
                <w:szCs w:val="21"/>
                <w:lang w:val="en-US" w:eastAsia="zh-CN"/>
              </w:rPr>
              <w:t xml:space="preserve">             </w:t>
            </w:r>
            <w:r>
              <w:rPr>
                <w:rFonts w:hint="eastAsia"/>
                <w:kern w:val="0"/>
                <w:sz w:val="20"/>
                <w:szCs w:val="21"/>
              </w:rPr>
              <w:t>5</w:t>
            </w:r>
            <w:r>
              <w:rPr>
                <w:rFonts w:hint="eastAsia"/>
                <w:kern w:val="0"/>
                <w:sz w:val="20"/>
                <w:szCs w:val="21"/>
                <w:lang w:val="en-US" w:eastAsia="zh-CN"/>
              </w:rPr>
              <w:t xml:space="preserve">               </w:t>
            </w:r>
            <w:r>
              <w:rPr>
                <w:rFonts w:hint="eastAsia"/>
                <w:kern w:val="0"/>
                <w:sz w:val="20"/>
                <w:szCs w:val="21"/>
              </w:rPr>
              <w:t>2020.11.28</w:t>
            </w:r>
          </w:p>
          <w:p>
            <w:pPr>
              <w:spacing w:line="360" w:lineRule="auto"/>
              <w:rPr>
                <w:rFonts w:hint="eastAsia"/>
                <w:kern w:val="0"/>
                <w:sz w:val="20"/>
                <w:szCs w:val="21"/>
              </w:rPr>
            </w:pPr>
            <w:r>
              <w:rPr>
                <w:rFonts w:hint="eastAsia"/>
                <w:kern w:val="0"/>
                <w:sz w:val="20"/>
                <w:szCs w:val="21"/>
              </w:rPr>
              <w:t>鞋子</w:t>
            </w:r>
            <w:r>
              <w:rPr>
                <w:rFonts w:hint="eastAsia"/>
                <w:kern w:val="0"/>
                <w:sz w:val="20"/>
                <w:szCs w:val="21"/>
                <w:lang w:val="en-US" w:eastAsia="zh-CN"/>
              </w:rPr>
              <w:t xml:space="preserve">                  </w:t>
            </w:r>
            <w:r>
              <w:rPr>
                <w:rFonts w:hint="eastAsia"/>
                <w:kern w:val="0"/>
                <w:sz w:val="20"/>
                <w:szCs w:val="21"/>
              </w:rPr>
              <w:t>41</w:t>
            </w:r>
            <w:r>
              <w:rPr>
                <w:rFonts w:hint="eastAsia"/>
                <w:kern w:val="0"/>
                <w:sz w:val="20"/>
                <w:szCs w:val="21"/>
                <w:lang w:val="en-US" w:eastAsia="zh-CN"/>
              </w:rPr>
              <w:t xml:space="preserve">             </w:t>
            </w:r>
            <w:r>
              <w:rPr>
                <w:rFonts w:hint="eastAsia"/>
                <w:kern w:val="0"/>
                <w:sz w:val="20"/>
                <w:szCs w:val="21"/>
              </w:rPr>
              <w:t>10</w:t>
            </w:r>
            <w:r>
              <w:rPr>
                <w:rFonts w:hint="eastAsia"/>
                <w:kern w:val="0"/>
                <w:sz w:val="20"/>
                <w:szCs w:val="21"/>
                <w:lang w:val="en-US" w:eastAsia="zh-CN"/>
              </w:rPr>
              <w:t xml:space="preserve">              </w:t>
            </w:r>
            <w:r>
              <w:rPr>
                <w:rFonts w:hint="eastAsia"/>
                <w:kern w:val="0"/>
                <w:sz w:val="20"/>
                <w:szCs w:val="21"/>
              </w:rPr>
              <w:t>2020.11.28</w:t>
            </w:r>
          </w:p>
          <w:p>
            <w:pPr>
              <w:spacing w:line="360" w:lineRule="auto"/>
              <w:rPr>
                <w:rFonts w:hint="eastAsia"/>
                <w:kern w:val="0"/>
                <w:sz w:val="20"/>
                <w:szCs w:val="21"/>
              </w:rPr>
            </w:pPr>
            <w:r>
              <w:rPr>
                <w:rFonts w:hint="eastAsia"/>
                <w:kern w:val="0"/>
                <w:sz w:val="20"/>
                <w:szCs w:val="21"/>
              </w:rPr>
              <w:t>鞋子</w:t>
            </w:r>
            <w:r>
              <w:rPr>
                <w:rFonts w:hint="eastAsia"/>
                <w:kern w:val="0"/>
                <w:sz w:val="20"/>
                <w:szCs w:val="21"/>
                <w:lang w:val="en-US" w:eastAsia="zh-CN"/>
              </w:rPr>
              <w:t xml:space="preserve">                  </w:t>
            </w:r>
            <w:r>
              <w:rPr>
                <w:rFonts w:hint="eastAsia"/>
                <w:kern w:val="0"/>
                <w:sz w:val="20"/>
                <w:szCs w:val="21"/>
              </w:rPr>
              <w:t>42</w:t>
            </w:r>
            <w:r>
              <w:rPr>
                <w:rFonts w:hint="eastAsia"/>
                <w:kern w:val="0"/>
                <w:sz w:val="20"/>
                <w:szCs w:val="21"/>
                <w:lang w:val="en-US" w:eastAsia="zh-CN"/>
              </w:rPr>
              <w:t xml:space="preserve">             </w:t>
            </w:r>
            <w:r>
              <w:rPr>
                <w:rFonts w:hint="eastAsia"/>
                <w:kern w:val="0"/>
                <w:sz w:val="20"/>
                <w:szCs w:val="21"/>
              </w:rPr>
              <w:t>5</w:t>
            </w:r>
            <w:r>
              <w:rPr>
                <w:rFonts w:hint="eastAsia"/>
                <w:kern w:val="0"/>
                <w:sz w:val="20"/>
                <w:szCs w:val="21"/>
                <w:lang w:val="en-US" w:eastAsia="zh-CN"/>
              </w:rPr>
              <w:t xml:space="preserve">               </w:t>
            </w:r>
            <w:r>
              <w:rPr>
                <w:rFonts w:hint="eastAsia"/>
                <w:kern w:val="0"/>
                <w:sz w:val="20"/>
                <w:szCs w:val="21"/>
              </w:rPr>
              <w:t>2020.11.28</w:t>
            </w:r>
          </w:p>
          <w:p>
            <w:pPr>
              <w:spacing w:line="360" w:lineRule="auto"/>
              <w:rPr>
                <w:rFonts w:hint="default" w:ascii="宋体" w:hAnsi="宋体" w:eastAsia="宋体" w:cs="宋体"/>
                <w:szCs w:val="21"/>
                <w:lang w:val="en-US" w:eastAsia="zh-CN"/>
              </w:rPr>
            </w:pPr>
            <w:r>
              <w:rPr>
                <w:rFonts w:hint="eastAsia" w:ascii="宋体" w:hAnsi="宋体" w:cs="宋体"/>
                <w:szCs w:val="21"/>
              </w:rPr>
              <w:t>编制：</w:t>
            </w:r>
            <w:r>
              <w:rPr>
                <w:rFonts w:hint="eastAsia"/>
                <w:szCs w:val="21"/>
              </w:rPr>
              <w:t xml:space="preserve">敬文洪 </w:t>
            </w:r>
            <w:r>
              <w:rPr>
                <w:rFonts w:hint="eastAsia"/>
                <w:szCs w:val="21"/>
                <w:lang w:val="en-US" w:eastAsia="zh-CN"/>
              </w:rPr>
              <w:t xml:space="preserve">    </w:t>
            </w:r>
            <w:r>
              <w:rPr>
                <w:rFonts w:hint="eastAsia"/>
                <w:szCs w:val="21"/>
              </w:rPr>
              <w:t xml:space="preserve">  </w:t>
            </w:r>
            <w:r>
              <w:rPr>
                <w:rFonts w:hint="eastAsia" w:ascii="宋体" w:hAnsi="宋体" w:cs="宋体"/>
                <w:szCs w:val="21"/>
              </w:rPr>
              <w:t xml:space="preserve"> 批准：</w:t>
            </w:r>
            <w:r>
              <w:rPr>
                <w:rFonts w:hint="eastAsia"/>
                <w:szCs w:val="21"/>
              </w:rPr>
              <w:t xml:space="preserve">杨紫涵 </w:t>
            </w:r>
            <w:r>
              <w:rPr>
                <w:rFonts w:hint="eastAsia"/>
                <w:szCs w:val="21"/>
                <w:lang w:val="en-US" w:eastAsia="zh-CN"/>
              </w:rPr>
              <w:t xml:space="preserve">      </w:t>
            </w:r>
            <w:r>
              <w:rPr>
                <w:rFonts w:hint="eastAsia"/>
                <w:szCs w:val="21"/>
              </w:rPr>
              <w:t xml:space="preserve">    日期：20</w:t>
            </w:r>
            <w:r>
              <w:rPr>
                <w:rFonts w:hint="eastAsia"/>
                <w:szCs w:val="21"/>
                <w:lang w:val="en-US" w:eastAsia="zh-CN"/>
              </w:rPr>
              <w:t>20.11.30</w:t>
            </w:r>
          </w:p>
          <w:p>
            <w:pPr>
              <w:spacing w:line="360" w:lineRule="auto"/>
              <w:rPr>
                <w:rFonts w:ascii="宋体" w:hAnsi="宋体" w:cs="宋体"/>
                <w:szCs w:val="21"/>
              </w:rPr>
            </w:pPr>
            <w:r>
              <w:rPr>
                <w:rFonts w:hint="eastAsia" w:ascii="宋体" w:hAnsi="宋体" w:cs="宋体"/>
                <w:szCs w:val="21"/>
              </w:rPr>
              <w:t>.......</w:t>
            </w:r>
          </w:p>
          <w:p>
            <w:pPr>
              <w:ind w:firstLine="420" w:firstLineChars="200"/>
              <w:rPr>
                <w:szCs w:val="21"/>
              </w:rPr>
            </w:pPr>
            <w:r>
              <w:rPr>
                <w:rFonts w:hint="eastAsia"/>
                <w:szCs w:val="21"/>
              </w:rPr>
              <w:t>组织对外部供方的控制是分类、分级进行控制，实施优胜劣汰的控制方法。并对影响最终产品质量的关键原材料和外包方进行从严控制。</w:t>
            </w:r>
          </w:p>
          <w:p>
            <w:pPr>
              <w:rPr>
                <w:szCs w:val="21"/>
              </w:rPr>
            </w:pPr>
            <w:r>
              <w:rPr>
                <w:rFonts w:hint="eastAsia"/>
                <w:szCs w:val="21"/>
              </w:rPr>
              <w:t>公司对采购的办公用品、劳保用品主要对外观质量、数量或双方约定的要求（如品牌、规格等）进行了验收。</w:t>
            </w:r>
          </w:p>
          <w:p>
            <w:pPr>
              <w:rPr>
                <w:szCs w:val="21"/>
              </w:rPr>
            </w:pPr>
            <w:r>
              <w:rPr>
                <w:rFonts w:hint="eastAsia"/>
                <w:szCs w:val="21"/>
              </w:rPr>
              <w:t>..........</w:t>
            </w:r>
          </w:p>
          <w:p>
            <w:pPr>
              <w:rPr>
                <w:rFonts w:ascii="宋体" w:hAnsi="宋体" w:cs="宋体"/>
                <w:color w:val="000000"/>
                <w:szCs w:val="21"/>
              </w:rPr>
            </w:pPr>
            <w:r>
              <w:rPr>
                <w:rFonts w:hint="eastAsia"/>
                <w:szCs w:val="21"/>
              </w:rPr>
              <w:t>经询问公司采购办公用品、劳保用品主要根据需求，电话给供方以送货单形式表达。现场查看其他采购物料均按要求进行验证入库。</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spacing w:line="400" w:lineRule="exact"/>
              <w:jc w:val="left"/>
              <w:rPr>
                <w:rFonts w:ascii="宋体" w:hAnsi="宋体" w:cs="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004" w:type="dxa"/>
          </w:tcPr>
          <w:p>
            <w:pPr>
              <w:rPr>
                <w:rFonts w:ascii="宋体" w:hAnsi="宋体"/>
                <w:szCs w:val="21"/>
              </w:rPr>
            </w:pPr>
            <w:r>
              <w:rPr>
                <w:rFonts w:hint="eastAsia" w:ascii="宋体" w:hAnsi="宋体"/>
                <w:szCs w:val="21"/>
              </w:rPr>
              <w:t>公司制定了《基础设施和工作环境控制程序》、《与客户有关要求控制程序》等明确了受控条件包括：</w:t>
            </w:r>
          </w:p>
          <w:p>
            <w:pPr>
              <w:rPr>
                <w:rFonts w:ascii="宋体" w:hAnsi="宋体"/>
                <w:szCs w:val="21"/>
              </w:rPr>
            </w:pPr>
            <w:r>
              <w:rPr>
                <w:rFonts w:hint="eastAsia" w:ascii="宋体" w:hAnsi="宋体"/>
                <w:szCs w:val="21"/>
              </w:rPr>
              <w:t>a）规定产品</w:t>
            </w:r>
            <w:r>
              <w:rPr>
                <w:szCs w:val="21"/>
              </w:rPr>
              <w:t>/</w:t>
            </w:r>
            <w:r>
              <w:rPr>
                <w:rFonts w:hint="eastAsia" w:ascii="宋体" w:hAnsi="宋体"/>
                <w:szCs w:val="21"/>
              </w:rPr>
              <w:t>服务</w:t>
            </w:r>
            <w:r>
              <w:rPr>
                <w:szCs w:val="21"/>
              </w:rPr>
              <w:t>/</w:t>
            </w:r>
            <w:r>
              <w:rPr>
                <w:rFonts w:hint="eastAsia" w:ascii="宋体" w:hAnsi="宋体"/>
                <w:szCs w:val="21"/>
              </w:rPr>
              <w:t xml:space="preserve">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1、查服务现场各工序</w:t>
            </w:r>
            <w:r>
              <w:rPr>
                <w:rFonts w:hint="eastAsia"/>
                <w:szCs w:val="21"/>
              </w:rPr>
              <w:t>(</w:t>
            </w:r>
            <w:r>
              <w:rPr>
                <w:rFonts w:hint="eastAsia" w:ascii="宋体" w:hAnsi="宋体"/>
                <w:szCs w:val="21"/>
              </w:rPr>
              <w:t>工位</w:t>
            </w:r>
            <w:r>
              <w:rPr>
                <w:rFonts w:hint="eastAsia"/>
                <w:szCs w:val="21"/>
              </w:rPr>
              <w:t>)</w:t>
            </w:r>
            <w:r>
              <w:rPr>
                <w:rFonts w:hint="eastAsia" w:ascii="宋体" w:hAnsi="宋体"/>
                <w:szCs w:val="21"/>
              </w:rPr>
              <w:t>均有有正在服务的操作文件、参数，均为现行有效的文件，受控标识清楚；</w:t>
            </w:r>
          </w:p>
          <w:p>
            <w:pPr>
              <w:rPr>
                <w:rFonts w:ascii="宋体" w:hAnsi="宋体"/>
                <w:szCs w:val="21"/>
              </w:rPr>
            </w:pPr>
            <w:r>
              <w:rPr>
                <w:rFonts w:hint="eastAsia" w:ascii="宋体" w:hAnsi="宋体"/>
                <w:szCs w:val="21"/>
              </w:rPr>
              <w:t>2、查服务现场及作业工位执行的作业指导书主要包括：《施工方案》、《设备操作指导书》、《检验标准》、过程检验记录等，</w:t>
            </w:r>
            <w:bookmarkStart w:id="5" w:name="OLE_LINK3"/>
            <w:r>
              <w:rPr>
                <w:rFonts w:hint="eastAsia" w:ascii="宋体" w:hAnsi="宋体"/>
                <w:szCs w:val="21"/>
              </w:rPr>
              <w:t>均放置于工位附近，便于查阅对照。</w:t>
            </w:r>
            <w:bookmarkEnd w:id="5"/>
          </w:p>
          <w:p>
            <w:pPr>
              <w:rPr>
                <w:rFonts w:ascii="宋体" w:hAnsi="宋体"/>
                <w:szCs w:val="21"/>
              </w:rPr>
            </w:pPr>
            <w:r>
              <w:rPr>
                <w:rFonts w:hint="eastAsia" w:ascii="宋体" w:hAnsi="宋体"/>
                <w:szCs w:val="21"/>
              </w:rPr>
              <w:t>3.现场查看：现场有</w:t>
            </w:r>
            <w:r>
              <w:rPr>
                <w:rFonts w:hint="eastAsia" w:ascii="宋体" w:hAnsi="宋体" w:cs="宋体"/>
                <w:szCs w:val="21"/>
                <w:highlight w:val="none"/>
              </w:rPr>
              <w:t>挖掘机、三轮车、挠拌机、电焊机、切割机、折弯机</w:t>
            </w:r>
            <w:r>
              <w:rPr>
                <w:rFonts w:hint="eastAsia" w:ascii="宋体" w:hAnsi="宋体"/>
                <w:szCs w:val="21"/>
              </w:rPr>
              <w:t>等，服务相关设备工作正常，状态良好，无异常现象，符合产品的服务的条件及要求。</w:t>
            </w:r>
          </w:p>
          <w:p>
            <w:pPr>
              <w:rPr>
                <w:rFonts w:ascii="宋体" w:hAnsi="宋体"/>
                <w:szCs w:val="21"/>
              </w:rPr>
            </w:pPr>
            <w:r>
              <w:rPr>
                <w:rFonts w:hint="eastAsia" w:ascii="宋体" w:hAnsi="宋体"/>
                <w:szCs w:val="21"/>
              </w:rPr>
              <w:t>4.现场配置了相应的检测设备为</w:t>
            </w:r>
            <w:r>
              <w:rPr>
                <w:rFonts w:hint="eastAsia" w:ascii="宋体" w:hAnsi="宋体"/>
                <w:szCs w:val="21"/>
                <w:highlight w:val="none"/>
              </w:rPr>
              <w:t>全站仪</w:t>
            </w:r>
            <w:r>
              <w:rPr>
                <w:rFonts w:hint="eastAsia" w:ascii="宋体" w:hAnsi="宋体"/>
                <w:szCs w:val="21"/>
              </w:rPr>
              <w:t>。</w:t>
            </w:r>
          </w:p>
          <w:p>
            <w:pPr>
              <w:rPr>
                <w:rFonts w:ascii="宋体" w:hAnsi="宋体"/>
                <w:szCs w:val="21"/>
              </w:rPr>
            </w:pPr>
            <w:r>
              <w:rPr>
                <w:rFonts w:hint="eastAsia" w:ascii="宋体" w:hAnsi="宋体"/>
                <w:szCs w:val="21"/>
              </w:rPr>
              <w:t>5.出示了《施工单》 明确的施工指令、完成时间、要求等内容；</w:t>
            </w:r>
          </w:p>
          <w:p>
            <w:pPr>
              <w:rPr>
                <w:rFonts w:ascii="宋体" w:hAnsi="宋体"/>
                <w:szCs w:val="21"/>
              </w:rPr>
            </w:pPr>
          </w:p>
          <w:p>
            <w:pPr>
              <w:rPr>
                <w:szCs w:val="21"/>
              </w:rPr>
            </w:pPr>
            <w:r>
              <w:rPr>
                <w:rFonts w:hint="eastAsia" w:ascii="宋体" w:hAnsi="宋体"/>
                <w:szCs w:val="21"/>
              </w:rPr>
              <w:t>现场观察，在实施的项目为</w:t>
            </w:r>
            <w:r>
              <w:rPr>
                <w:rFonts w:hint="eastAsia"/>
                <w:color w:val="000000"/>
                <w:lang w:val="en-US" w:eastAsia="zh-CN"/>
              </w:rPr>
              <w:t>阆中-南充输气管道工程（线路工程第Ⅲ标段）项目</w:t>
            </w:r>
            <w:r>
              <w:rPr>
                <w:rFonts w:hint="eastAsia"/>
                <w:szCs w:val="21"/>
              </w:rPr>
              <w:t>。</w:t>
            </w:r>
            <w:r>
              <w:rPr>
                <w:rFonts w:hint="eastAsia"/>
                <w:szCs w:val="21"/>
                <w:lang w:val="en-US" w:eastAsia="zh-CN"/>
              </w:rPr>
              <w:t>施工</w:t>
            </w:r>
            <w:r>
              <w:rPr>
                <w:rFonts w:hint="eastAsia"/>
                <w:szCs w:val="21"/>
              </w:rPr>
              <w:t>地址：</w:t>
            </w:r>
            <w:r>
              <w:rPr>
                <w:rFonts w:hint="eastAsia"/>
                <w:color w:val="000000"/>
              </w:rPr>
              <w:t>四川省南充市</w:t>
            </w:r>
            <w:r>
              <w:rPr>
                <w:rFonts w:hint="eastAsia"/>
                <w:color w:val="000000"/>
                <w:kern w:val="2"/>
                <w:sz w:val="21"/>
                <w:lang w:val="en-US" w:eastAsia="zh-CN" w:bidi="ar-SA"/>
              </w:rPr>
              <w:t>西充段-顺庆段</w:t>
            </w:r>
            <w:r>
              <w:rPr>
                <w:rFonts w:hint="eastAsia"/>
                <w:szCs w:val="21"/>
              </w:rPr>
              <w:t>；建设单位：</w:t>
            </w:r>
            <w:r>
              <w:rPr>
                <w:rFonts w:hint="eastAsia"/>
                <w:szCs w:val="21"/>
                <w:lang w:val="en-US" w:eastAsia="zh-CN"/>
              </w:rPr>
              <w:t>四川省天然气管道投资有限责任公司</w:t>
            </w:r>
            <w:r>
              <w:rPr>
                <w:rFonts w:hint="eastAsia"/>
                <w:szCs w:val="21"/>
              </w:rPr>
              <w:t>；项目经理：</w:t>
            </w:r>
            <w:r>
              <w:rPr>
                <w:rFonts w:hint="eastAsia"/>
                <w:szCs w:val="21"/>
                <w:lang w:val="en-US" w:eastAsia="zh-CN"/>
              </w:rPr>
              <w:t>明正平</w:t>
            </w:r>
            <w:r>
              <w:rPr>
                <w:rFonts w:hint="eastAsia"/>
                <w:szCs w:val="21"/>
              </w:rPr>
              <w:t>。开工时间：</w:t>
            </w:r>
            <w:r>
              <w:rPr>
                <w:rFonts w:hint="eastAsia"/>
                <w:szCs w:val="21"/>
                <w:lang w:val="en-US" w:eastAsia="zh-CN"/>
              </w:rPr>
              <w:t>2019.10.30</w:t>
            </w:r>
            <w:r>
              <w:rPr>
                <w:rFonts w:hint="eastAsia"/>
                <w:szCs w:val="21"/>
              </w:rPr>
              <w:t>。</w:t>
            </w:r>
          </w:p>
          <w:p>
            <w:pPr>
              <w:rPr>
                <w:szCs w:val="21"/>
              </w:rPr>
            </w:pPr>
            <w:r>
              <w:rPr>
                <w:rFonts w:hint="eastAsia"/>
                <w:szCs w:val="21"/>
              </w:rPr>
              <w:t>实施阶段：</w:t>
            </w:r>
            <w:r>
              <w:rPr>
                <w:rFonts w:hint="eastAsia"/>
                <w:color w:val="000000"/>
              </w:rPr>
              <w:t>施工劳务分包</w:t>
            </w:r>
          </w:p>
          <w:p>
            <w:pPr>
              <w:rPr>
                <w:rFonts w:hint="eastAsia" w:ascii="宋体" w:hAnsi="宋体" w:eastAsia="宋体"/>
                <w:szCs w:val="21"/>
                <w:lang w:eastAsia="zh-CN"/>
              </w:rPr>
            </w:pPr>
            <w:r>
              <w:rPr>
                <w:rFonts w:hint="eastAsia" w:ascii="宋体" w:hAnsi="宋体"/>
                <w:szCs w:val="21"/>
              </w:rPr>
              <w:t>查看：现场正在操作的内容为:</w:t>
            </w:r>
            <w:r>
              <w:rPr>
                <w:rFonts w:hint="eastAsia" w:cs="仿宋"/>
                <w:szCs w:val="21"/>
                <w:lang w:val="en-US" w:eastAsia="zh-CN"/>
              </w:rPr>
              <w:t>管道焊接</w:t>
            </w:r>
            <w:r>
              <w:rPr>
                <w:rFonts w:hint="eastAsia" w:ascii="宋体" w:hAnsi="宋体"/>
                <w:szCs w:val="21"/>
              </w:rPr>
              <w:t>。操作人员</w:t>
            </w:r>
            <w:r>
              <w:rPr>
                <w:rFonts w:hint="eastAsia" w:ascii="宋体" w:hAnsi="宋体"/>
                <w:szCs w:val="21"/>
                <w:lang w:val="en-US" w:eastAsia="zh-CN"/>
              </w:rPr>
              <w:t>16</w:t>
            </w:r>
            <w:r>
              <w:rPr>
                <w:rFonts w:hint="eastAsia" w:ascii="宋体" w:hAnsi="宋体"/>
                <w:szCs w:val="21"/>
              </w:rPr>
              <w:t>人。提供有施工方案和工作日志，操作按规程执行。</w:t>
            </w:r>
            <w:r>
              <w:rPr>
                <w:rFonts w:hint="eastAsia" w:ascii="宋体" w:hAnsi="宋体" w:eastAsia="宋体"/>
                <w:szCs w:val="21"/>
                <w:lang w:eastAsia="zh-CN"/>
              </w:rPr>
              <w:drawing>
                <wp:inline distT="0" distB="0" distL="114300" distR="114300">
                  <wp:extent cx="2463800" cy="1848485"/>
                  <wp:effectExtent l="0" t="0" r="5080" b="10795"/>
                  <wp:docPr id="2" name="图片 2" descr="613f006499908b59467973032c1f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13f006499908b59467973032c1fc25"/>
                          <pic:cNvPicPr>
                            <a:picLocks noChangeAspect="1"/>
                          </pic:cNvPicPr>
                        </pic:nvPicPr>
                        <pic:blipFill>
                          <a:blip r:embed="rId6"/>
                          <a:stretch>
                            <a:fillRect/>
                          </a:stretch>
                        </pic:blipFill>
                        <pic:spPr>
                          <a:xfrm>
                            <a:off x="0" y="0"/>
                            <a:ext cx="2463800" cy="1848485"/>
                          </a:xfrm>
                          <a:prstGeom prst="rect">
                            <a:avLst/>
                          </a:prstGeom>
                        </pic:spPr>
                      </pic:pic>
                    </a:graphicData>
                  </a:graphic>
                </wp:inline>
              </w:drawing>
            </w:r>
            <w:r>
              <w:rPr>
                <w:rFonts w:hint="eastAsia" w:ascii="宋体" w:hAnsi="宋体" w:eastAsia="宋体"/>
                <w:szCs w:val="21"/>
                <w:lang w:eastAsia="zh-CN"/>
              </w:rPr>
              <w:drawing>
                <wp:inline distT="0" distB="0" distL="114300" distR="114300">
                  <wp:extent cx="1385570" cy="1847215"/>
                  <wp:effectExtent l="0" t="0" r="1270" b="12065"/>
                  <wp:docPr id="3" name="图片 3" descr="daa58c81810359e6a249f212bfbb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aa58c81810359e6a249f212bfbb47c"/>
                          <pic:cNvPicPr>
                            <a:picLocks noChangeAspect="1"/>
                          </pic:cNvPicPr>
                        </pic:nvPicPr>
                        <pic:blipFill>
                          <a:blip r:embed="rId7"/>
                          <a:stretch>
                            <a:fillRect/>
                          </a:stretch>
                        </pic:blipFill>
                        <pic:spPr>
                          <a:xfrm>
                            <a:off x="0" y="0"/>
                            <a:ext cx="1385570" cy="1847215"/>
                          </a:xfrm>
                          <a:prstGeom prst="rect">
                            <a:avLst/>
                          </a:prstGeom>
                        </pic:spPr>
                      </pic:pic>
                    </a:graphicData>
                  </a:graphic>
                </wp:inline>
              </w:drawing>
            </w:r>
          </w:p>
          <w:p>
            <w:pPr>
              <w:rPr>
                <w:rFonts w:ascii="宋体" w:hAnsi="宋体"/>
                <w:szCs w:val="21"/>
              </w:rPr>
            </w:pPr>
          </w:p>
          <w:p>
            <w:pPr>
              <w:rPr>
                <w:rFonts w:ascii="宋体" w:hAnsi="宋体"/>
                <w:szCs w:val="21"/>
              </w:rPr>
            </w:pPr>
            <w:r>
              <w:rPr>
                <w:rFonts w:hint="eastAsia" w:ascii="宋体" w:hAnsi="宋体"/>
                <w:szCs w:val="21"/>
              </w:rPr>
              <w:t>查该项目前期资料，提供有：</w:t>
            </w:r>
          </w:p>
          <w:p>
            <w:pPr>
              <w:rPr>
                <w:szCs w:val="21"/>
                <w:highlight w:val="none"/>
              </w:rPr>
            </w:pPr>
            <w:r>
              <w:rPr>
                <w:rFonts w:hint="eastAsia"/>
                <w:bCs/>
                <w:szCs w:val="21"/>
                <w:highlight w:val="none"/>
              </w:rPr>
              <w:t>《单位工程开工报告》</w:t>
            </w:r>
          </w:p>
          <w:p>
            <w:pPr>
              <w:rPr>
                <w:szCs w:val="21"/>
              </w:rPr>
            </w:pPr>
            <w:r>
              <w:rPr>
                <w:rFonts w:hint="eastAsia"/>
                <w:szCs w:val="21"/>
              </w:rPr>
              <w:t>报告内容：</w:t>
            </w:r>
          </w:p>
          <w:p>
            <w:pPr>
              <w:numPr>
                <w:ilvl w:val="0"/>
                <w:numId w:val="5"/>
              </w:numPr>
              <w:rPr>
                <w:szCs w:val="21"/>
              </w:rPr>
            </w:pPr>
            <w:r>
              <w:rPr>
                <w:rFonts w:hint="eastAsia"/>
                <w:szCs w:val="21"/>
              </w:rPr>
              <w:t>施工图交底、会审情况；</w:t>
            </w:r>
          </w:p>
          <w:p>
            <w:pPr>
              <w:rPr>
                <w:szCs w:val="21"/>
              </w:rPr>
            </w:pPr>
            <w:r>
              <w:rPr>
                <w:rFonts w:hint="eastAsia"/>
                <w:szCs w:val="21"/>
              </w:rPr>
              <w:t>2.、施工方案报批情况；</w:t>
            </w:r>
          </w:p>
          <w:p>
            <w:pPr>
              <w:rPr>
                <w:szCs w:val="21"/>
              </w:rPr>
            </w:pPr>
            <w:r>
              <w:rPr>
                <w:rFonts w:hint="eastAsia"/>
                <w:szCs w:val="21"/>
              </w:rPr>
              <w:t>3、开工时间；</w:t>
            </w:r>
          </w:p>
          <w:p>
            <w:pPr>
              <w:rPr>
                <w:szCs w:val="21"/>
              </w:rPr>
            </w:pPr>
            <w:r>
              <w:rPr>
                <w:rFonts w:hint="eastAsia"/>
                <w:szCs w:val="21"/>
              </w:rPr>
              <w:t>4、计划竣工时间；</w:t>
            </w:r>
          </w:p>
          <w:p>
            <w:pPr>
              <w:rPr>
                <w:szCs w:val="21"/>
              </w:rPr>
            </w:pPr>
            <w:r>
              <w:rPr>
                <w:rFonts w:hint="eastAsia"/>
                <w:szCs w:val="21"/>
              </w:rPr>
              <w:t>5、资源提供；</w:t>
            </w:r>
          </w:p>
          <w:p>
            <w:pPr>
              <w:rPr>
                <w:szCs w:val="21"/>
              </w:rPr>
            </w:pPr>
            <w:r>
              <w:rPr>
                <w:rFonts w:hint="eastAsia"/>
                <w:szCs w:val="21"/>
              </w:rPr>
              <w:t>6、要求解决的问题</w:t>
            </w:r>
          </w:p>
          <w:p>
            <w:pPr>
              <w:rPr>
                <w:szCs w:val="21"/>
              </w:rPr>
            </w:pPr>
            <w:r>
              <w:rPr>
                <w:rFonts w:hint="eastAsia"/>
                <w:szCs w:val="21"/>
              </w:rPr>
              <w:t>7、审核意见：同意开工；</w:t>
            </w:r>
          </w:p>
          <w:p>
            <w:pPr>
              <w:rPr>
                <w:rFonts w:hint="eastAsia" w:eastAsia="宋体"/>
                <w:szCs w:val="21"/>
                <w:lang w:eastAsia="zh-CN"/>
              </w:rPr>
            </w:pPr>
            <w:r>
              <w:rPr>
                <w:rFonts w:hint="eastAsia"/>
                <w:szCs w:val="21"/>
              </w:rPr>
              <w:t>审核人：</w:t>
            </w:r>
            <w:r>
              <w:rPr>
                <w:rFonts w:hint="eastAsia"/>
                <w:szCs w:val="21"/>
                <w:lang w:val="en-US" w:eastAsia="zh-CN"/>
              </w:rPr>
              <w:t>蒙创</w:t>
            </w:r>
            <w:r>
              <w:rPr>
                <w:rFonts w:hint="eastAsia"/>
                <w:szCs w:val="21"/>
              </w:rPr>
              <w:t>、</w:t>
            </w:r>
            <w:r>
              <w:rPr>
                <w:rFonts w:hint="eastAsia"/>
                <w:szCs w:val="21"/>
                <w:lang w:val="en-US" w:eastAsia="zh-CN"/>
              </w:rPr>
              <w:t>邹亮</w:t>
            </w:r>
          </w:p>
          <w:p>
            <w:pPr>
              <w:rPr>
                <w:rFonts w:ascii="宋体" w:hAnsi="宋体"/>
                <w:szCs w:val="21"/>
              </w:rPr>
            </w:pPr>
            <w:r>
              <w:rPr>
                <w:rFonts w:hint="eastAsia" w:ascii="宋体" w:hAnsi="宋体"/>
                <w:szCs w:val="21"/>
              </w:rPr>
              <w:t>时间：</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pPr>
              <w:rPr>
                <w:rFonts w:ascii="宋体" w:hAnsi="宋体"/>
                <w:szCs w:val="21"/>
              </w:rPr>
            </w:pPr>
          </w:p>
          <w:p>
            <w:pPr>
              <w:rPr>
                <w:bCs/>
                <w:szCs w:val="21"/>
                <w:highlight w:val="none"/>
              </w:rPr>
            </w:pPr>
            <w:r>
              <w:rPr>
                <w:rFonts w:hint="eastAsia"/>
                <w:bCs/>
                <w:szCs w:val="21"/>
                <w:highlight w:val="none"/>
              </w:rPr>
              <w:t>《技术交底记录》</w:t>
            </w:r>
          </w:p>
          <w:p>
            <w:pPr>
              <w:rPr>
                <w:rFonts w:cs="仿宋"/>
                <w:szCs w:val="21"/>
              </w:rPr>
            </w:pPr>
            <w:r>
              <w:rPr>
                <w:rFonts w:hint="eastAsia"/>
                <w:szCs w:val="21"/>
                <w:lang w:val="en-US" w:eastAsia="zh-CN"/>
              </w:rPr>
              <w:t>抽</w:t>
            </w:r>
            <w:r>
              <w:rPr>
                <w:rFonts w:hint="eastAsia"/>
                <w:szCs w:val="21"/>
              </w:rPr>
              <w:t>分项名称：</w:t>
            </w:r>
            <w:r>
              <w:rPr>
                <w:rFonts w:hint="eastAsia"/>
                <w:color w:val="000000"/>
                <w:lang w:val="en-US" w:eastAsia="zh-CN"/>
              </w:rPr>
              <w:t>阆中-南充输气管道工程（线路工程第Ⅲ标段）项目水保施工</w:t>
            </w:r>
            <w:r>
              <w:rPr>
                <w:rFonts w:hint="eastAsia"/>
                <w:szCs w:val="21"/>
              </w:rPr>
              <w:t>。</w:t>
            </w:r>
            <w:r>
              <w:rPr>
                <w:rFonts w:hint="eastAsia"/>
                <w:bCs/>
                <w:szCs w:val="21"/>
              </w:rPr>
              <w:t>交底内容：1、</w:t>
            </w:r>
            <w:r>
              <w:rPr>
                <w:rFonts w:hint="eastAsia"/>
                <w:bCs/>
                <w:szCs w:val="21"/>
                <w:lang w:val="en-US" w:eastAsia="zh-CN"/>
              </w:rPr>
              <w:t>施工准备：人员报验，材料报验，设备及仪器报验</w:t>
            </w:r>
            <w:r>
              <w:rPr>
                <w:rFonts w:hint="eastAsia" w:cs="仿宋"/>
                <w:szCs w:val="21"/>
              </w:rPr>
              <w:t>；2、</w:t>
            </w:r>
            <w:r>
              <w:rPr>
                <w:rFonts w:hint="eastAsia" w:cs="仿宋"/>
                <w:szCs w:val="21"/>
                <w:lang w:val="en-US" w:eastAsia="zh-CN"/>
              </w:rPr>
              <w:t>技术措施：1）浆砌石挡土墙，2）生态袋挡土墙施工，3）护坡施工，4）锚杆挡土墙</w:t>
            </w:r>
            <w:r>
              <w:rPr>
                <w:rFonts w:hint="eastAsia" w:cs="仿宋"/>
                <w:szCs w:val="21"/>
              </w:rPr>
              <w:t>；3、</w:t>
            </w:r>
            <w:r>
              <w:rPr>
                <w:rFonts w:hint="eastAsia" w:cs="仿宋"/>
                <w:szCs w:val="21"/>
                <w:lang w:val="en-US" w:eastAsia="zh-CN"/>
              </w:rPr>
              <w:t>通用要求</w:t>
            </w:r>
            <w:r>
              <w:rPr>
                <w:rFonts w:cs="仿宋"/>
                <w:szCs w:val="21"/>
              </w:rPr>
              <w:t>………</w:t>
            </w:r>
            <w:r>
              <w:rPr>
                <w:rFonts w:hint="eastAsia" w:cs="仿宋"/>
                <w:szCs w:val="21"/>
              </w:rPr>
              <w:t>.</w:t>
            </w:r>
          </w:p>
          <w:p>
            <w:pPr>
              <w:rPr>
                <w:szCs w:val="21"/>
              </w:rPr>
            </w:pPr>
          </w:p>
          <w:p>
            <w:pPr>
              <w:rPr>
                <w:rFonts w:hint="default" w:ascii="宋体" w:hAnsi="宋体" w:eastAsia="宋体"/>
                <w:szCs w:val="21"/>
                <w:lang w:val="en-US" w:eastAsia="zh-CN"/>
              </w:rPr>
            </w:pPr>
            <w:r>
              <w:rPr>
                <w:rFonts w:hint="eastAsia" w:ascii="宋体" w:hAnsi="宋体"/>
                <w:szCs w:val="21"/>
              </w:rPr>
              <w:t>交底人：</w:t>
            </w:r>
            <w:r>
              <w:rPr>
                <w:rFonts w:hint="eastAsia"/>
                <w:szCs w:val="21"/>
                <w:lang w:val="en-US" w:eastAsia="zh-CN"/>
              </w:rPr>
              <w:t>邹亮</w:t>
            </w:r>
            <w:r>
              <w:rPr>
                <w:rFonts w:hint="eastAsia" w:ascii="宋体" w:hAnsi="宋体"/>
                <w:szCs w:val="21"/>
              </w:rPr>
              <w:t xml:space="preserve">    接受交底人：</w:t>
            </w:r>
            <w:r>
              <w:rPr>
                <w:rFonts w:hint="eastAsia" w:ascii="宋体" w:hAnsi="宋体"/>
                <w:szCs w:val="21"/>
                <w:lang w:val="en-US" w:eastAsia="zh-CN"/>
              </w:rPr>
              <w:t>周述勇</w:t>
            </w:r>
          </w:p>
          <w:p>
            <w:pPr>
              <w:rPr>
                <w:rFonts w:hint="default"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20.6.7</w:t>
            </w:r>
          </w:p>
          <w:p>
            <w:pPr>
              <w:rPr>
                <w:szCs w:val="21"/>
                <w:highlight w:val="green"/>
              </w:rPr>
            </w:pPr>
          </w:p>
          <w:p>
            <w:pPr>
              <w:rPr>
                <w:rFonts w:ascii="宋体" w:hAnsi="宋体"/>
                <w:szCs w:val="21"/>
                <w:highlight w:val="none"/>
              </w:rPr>
            </w:pPr>
            <w:r>
              <w:rPr>
                <w:rFonts w:hint="eastAsia" w:ascii="宋体" w:hAnsi="宋体"/>
                <w:szCs w:val="21"/>
                <w:highlight w:val="none"/>
              </w:rPr>
              <w:t>《施工日志》</w:t>
            </w:r>
          </w:p>
          <w:p>
            <w:pPr>
              <w:rPr>
                <w:szCs w:val="21"/>
              </w:rPr>
            </w:pPr>
            <w:r>
              <w:rPr>
                <w:rFonts w:hint="eastAsia"/>
                <w:szCs w:val="21"/>
                <w:lang w:val="en-US" w:eastAsia="zh-CN"/>
              </w:rPr>
              <w:t>抽《施工日志》：</w:t>
            </w:r>
            <w:r>
              <w:rPr>
                <w:rFonts w:hint="eastAsia"/>
                <w:szCs w:val="21"/>
              </w:rPr>
              <w:t>时间：20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15</w:t>
            </w:r>
            <w:r>
              <w:rPr>
                <w:rFonts w:hint="eastAsia"/>
                <w:szCs w:val="21"/>
              </w:rPr>
              <w:t>日</w:t>
            </w:r>
          </w:p>
          <w:p>
            <w:pPr>
              <w:rPr>
                <w:szCs w:val="21"/>
              </w:rPr>
            </w:pPr>
            <w:r>
              <w:rPr>
                <w:rFonts w:hint="eastAsia"/>
                <w:szCs w:val="21"/>
              </w:rPr>
              <w:t>施工部位：</w:t>
            </w:r>
            <w:r>
              <w:rPr>
                <w:rFonts w:hint="eastAsia"/>
                <w:color w:val="000000"/>
              </w:rPr>
              <w:t>LN440~LN442开挖；LN407~LN408防腐；LN432~LN434焊接。</w:t>
            </w:r>
          </w:p>
          <w:p>
            <w:pPr>
              <w:rPr>
                <w:szCs w:val="21"/>
              </w:rPr>
            </w:pPr>
            <w:r>
              <w:rPr>
                <w:rFonts w:hint="eastAsia"/>
                <w:szCs w:val="21"/>
              </w:rPr>
              <w:t>出勤人数：管理3人，资料员1人，施工员3人，管工2人，焊工4人，防腐工2人，挖机操作手6人，普工4人，厨师1人</w:t>
            </w:r>
          </w:p>
          <w:p>
            <w:pPr>
              <w:rPr>
                <w:rFonts w:hint="eastAsia" w:cs="仿宋"/>
                <w:szCs w:val="21"/>
              </w:rPr>
            </w:pPr>
            <w:r>
              <w:rPr>
                <w:rFonts w:hint="eastAsia"/>
                <w:szCs w:val="21"/>
                <w:lang w:val="en-US" w:eastAsia="zh-CN"/>
              </w:rPr>
              <w:t>施工范围</w:t>
            </w:r>
            <w:r>
              <w:rPr>
                <w:rFonts w:hint="eastAsia"/>
                <w:szCs w:val="21"/>
              </w:rPr>
              <w:t>：LN378~LN425</w:t>
            </w:r>
            <w:r>
              <w:rPr>
                <w:rFonts w:hint="eastAsia" w:cs="仿宋"/>
                <w:szCs w:val="21"/>
              </w:rPr>
              <w:t>。</w:t>
            </w:r>
          </w:p>
          <w:p>
            <w:pPr>
              <w:pStyle w:val="2"/>
              <w:rPr>
                <w:rFonts w:hint="default" w:eastAsia="宋体"/>
                <w:sz w:val="21"/>
                <w:szCs w:val="21"/>
                <w:lang w:val="en-US" w:eastAsia="zh-CN"/>
              </w:rPr>
            </w:pPr>
            <w:r>
              <w:rPr>
                <w:rFonts w:hint="eastAsia" w:cs="仿宋"/>
                <w:sz w:val="21"/>
                <w:szCs w:val="21"/>
                <w:lang w:val="en-US" w:eastAsia="zh-CN"/>
              </w:rPr>
              <w:t>设备配置：沃尔沃210挖机，沃尔沃150挖机，山东临工150，卡特320，斗山220，卡特150。喷砂机，发电机，电火花检漏仪</w:t>
            </w:r>
          </w:p>
          <w:p>
            <w:pPr>
              <w:rPr>
                <w:rFonts w:cs="仿宋"/>
                <w:szCs w:val="21"/>
              </w:rPr>
            </w:pPr>
            <w:r>
              <w:rPr>
                <w:rFonts w:hint="eastAsia" w:cs="仿宋"/>
                <w:szCs w:val="21"/>
              </w:rPr>
              <w:t>质量：合格</w:t>
            </w:r>
          </w:p>
          <w:p>
            <w:pPr>
              <w:rPr>
                <w:rFonts w:hint="eastAsia"/>
                <w:szCs w:val="21"/>
                <w:lang w:val="en-US" w:eastAsia="zh-CN"/>
              </w:rPr>
            </w:pPr>
            <w:r>
              <w:rPr>
                <w:rFonts w:hint="eastAsia"/>
                <w:szCs w:val="21"/>
              </w:rPr>
              <w:t>记录人：</w:t>
            </w:r>
            <w:r>
              <w:rPr>
                <w:rFonts w:hint="eastAsia"/>
                <w:szCs w:val="21"/>
                <w:lang w:val="en-US" w:eastAsia="zh-CN"/>
              </w:rPr>
              <w:t>明正平</w:t>
            </w:r>
          </w:p>
          <w:p>
            <w:pPr>
              <w:rPr>
                <w:szCs w:val="21"/>
              </w:rPr>
            </w:pPr>
            <w:r>
              <w:rPr>
                <w:rFonts w:hint="eastAsia"/>
                <w:szCs w:val="21"/>
                <w:lang w:val="en-US" w:eastAsia="zh-CN"/>
              </w:rPr>
              <w:t>抽《施工日志》：</w:t>
            </w:r>
            <w:r>
              <w:rPr>
                <w:rFonts w:hint="eastAsia"/>
                <w:szCs w:val="21"/>
              </w:rPr>
              <w:t>时间：20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27</w:t>
            </w:r>
            <w:r>
              <w:rPr>
                <w:rFonts w:hint="eastAsia"/>
                <w:szCs w:val="21"/>
              </w:rPr>
              <w:t>日</w:t>
            </w:r>
          </w:p>
          <w:p>
            <w:pPr>
              <w:rPr>
                <w:szCs w:val="21"/>
              </w:rPr>
            </w:pPr>
            <w:r>
              <w:rPr>
                <w:rFonts w:hint="eastAsia"/>
                <w:szCs w:val="21"/>
              </w:rPr>
              <w:t>施工部位：</w:t>
            </w:r>
            <w:r>
              <w:rPr>
                <w:rFonts w:hint="eastAsia"/>
                <w:color w:val="000000"/>
              </w:rPr>
              <w:t>LN431~LN432开挖；LN433~LN434防腐。LN434+8~LN440焊接。。</w:t>
            </w:r>
          </w:p>
          <w:p>
            <w:pPr>
              <w:rPr>
                <w:szCs w:val="21"/>
              </w:rPr>
            </w:pPr>
            <w:r>
              <w:rPr>
                <w:rFonts w:hint="eastAsia"/>
                <w:szCs w:val="21"/>
              </w:rPr>
              <w:t>出勤人数：管理3人，资料员1人，施工员3人，管工2人，焊工4人，防腐工2人，挖机操作手6人，普工4人，厨师1人</w:t>
            </w:r>
          </w:p>
          <w:p>
            <w:pPr>
              <w:rPr>
                <w:rFonts w:hint="eastAsia" w:cs="仿宋"/>
                <w:szCs w:val="21"/>
              </w:rPr>
            </w:pPr>
            <w:r>
              <w:rPr>
                <w:rFonts w:hint="eastAsia"/>
                <w:szCs w:val="21"/>
                <w:lang w:val="en-US" w:eastAsia="zh-CN"/>
              </w:rPr>
              <w:t>施工范围</w:t>
            </w:r>
            <w:r>
              <w:rPr>
                <w:rFonts w:hint="eastAsia"/>
                <w:szCs w:val="21"/>
              </w:rPr>
              <w:t>：LN378~LN425</w:t>
            </w:r>
            <w:r>
              <w:rPr>
                <w:rFonts w:hint="eastAsia" w:cs="仿宋"/>
                <w:szCs w:val="21"/>
              </w:rPr>
              <w:t>。</w:t>
            </w:r>
          </w:p>
          <w:p>
            <w:pPr>
              <w:pStyle w:val="2"/>
              <w:rPr>
                <w:rFonts w:hint="default" w:eastAsia="宋体"/>
                <w:sz w:val="21"/>
                <w:szCs w:val="21"/>
                <w:lang w:val="en-US" w:eastAsia="zh-CN"/>
              </w:rPr>
            </w:pPr>
            <w:r>
              <w:rPr>
                <w:rFonts w:hint="eastAsia" w:cs="仿宋"/>
                <w:sz w:val="21"/>
                <w:szCs w:val="21"/>
                <w:lang w:val="en-US" w:eastAsia="zh-CN"/>
              </w:rPr>
              <w:t>设备配置：沃尔沃210挖机，沃尔沃150挖机，山东临工150，卡特320，斗山220，卡特150。喷砂机，发电机，电火花检漏仪</w:t>
            </w:r>
          </w:p>
          <w:p>
            <w:pPr>
              <w:rPr>
                <w:rFonts w:cs="仿宋"/>
                <w:szCs w:val="21"/>
              </w:rPr>
            </w:pPr>
            <w:r>
              <w:rPr>
                <w:rFonts w:hint="eastAsia" w:cs="仿宋"/>
                <w:szCs w:val="21"/>
              </w:rPr>
              <w:t>质量：合格</w:t>
            </w:r>
          </w:p>
          <w:p>
            <w:pPr>
              <w:rPr>
                <w:rFonts w:hint="eastAsia"/>
                <w:szCs w:val="21"/>
                <w:lang w:val="en-US" w:eastAsia="zh-CN"/>
              </w:rPr>
            </w:pPr>
            <w:r>
              <w:rPr>
                <w:rFonts w:hint="eastAsia"/>
                <w:szCs w:val="21"/>
              </w:rPr>
              <w:t>记录人：</w:t>
            </w:r>
            <w:r>
              <w:rPr>
                <w:rFonts w:hint="eastAsia"/>
                <w:szCs w:val="21"/>
                <w:lang w:val="en-US" w:eastAsia="zh-CN"/>
              </w:rPr>
              <w:t>明正平</w:t>
            </w:r>
          </w:p>
          <w:p>
            <w:pPr>
              <w:pStyle w:val="2"/>
              <w:rPr>
                <w:rFonts w:hint="eastAsia"/>
                <w:szCs w:val="21"/>
                <w:lang w:val="en-US" w:eastAsia="zh-CN"/>
              </w:rPr>
            </w:pPr>
          </w:p>
          <w:p>
            <w:pPr>
              <w:pStyle w:val="2"/>
              <w:rPr>
                <w:rFonts w:hint="default"/>
                <w:sz w:val="21"/>
                <w:szCs w:val="21"/>
                <w:lang w:val="en-US" w:eastAsia="zh-CN"/>
              </w:rPr>
            </w:pPr>
            <w:r>
              <w:rPr>
                <w:rFonts w:hint="eastAsia"/>
                <w:color w:val="000000"/>
                <w:kern w:val="2"/>
                <w:sz w:val="21"/>
                <w:szCs w:val="21"/>
                <w:lang w:val="en-US" w:eastAsia="zh-CN" w:bidi="ar-SA"/>
              </w:rPr>
              <w:t>因今年疫情原因，施工延误，加上甲方提供热弯钢管不及时（原材料产地疫情导致耽搁），</w:t>
            </w:r>
            <w:r>
              <w:rPr>
                <w:rFonts w:hint="eastAsia"/>
                <w:sz w:val="21"/>
                <w:szCs w:val="21"/>
                <w:lang w:val="en-US" w:eastAsia="zh-CN"/>
              </w:rPr>
              <w:t>目前施工进度为</w:t>
            </w:r>
            <w:r>
              <w:rPr>
                <w:rFonts w:hint="eastAsia"/>
                <w:color w:val="000000"/>
                <w:kern w:val="2"/>
                <w:sz w:val="21"/>
                <w:szCs w:val="21"/>
                <w:lang w:val="en-US" w:eastAsia="zh-CN" w:bidi="ar-SA"/>
              </w:rPr>
              <w:t>西充段-顺庆段，施工总进度：约90%。</w:t>
            </w:r>
          </w:p>
          <w:p>
            <w:pPr>
              <w:ind w:firstLine="420" w:firstLineChars="200"/>
              <w:rPr>
                <w:rFonts w:hint="default" w:eastAsia="宋体"/>
                <w:szCs w:val="21"/>
                <w:highlight w:val="none"/>
                <w:lang w:val="en-US" w:eastAsia="zh-CN"/>
              </w:rPr>
            </w:pPr>
            <w:r>
              <w:rPr>
                <w:rFonts w:hint="eastAsia" w:ascii="宋体" w:hAnsi="宋体" w:cs="宋体"/>
                <w:kern w:val="0"/>
                <w:szCs w:val="21"/>
                <w:highlight w:val="none"/>
              </w:rPr>
              <w:t>查公司对特殊过程进行了确认，提供有焊接工序、</w:t>
            </w:r>
            <w:r>
              <w:rPr>
                <w:rFonts w:hint="eastAsia" w:cs="仿宋"/>
                <w:szCs w:val="21"/>
                <w:highlight w:val="none"/>
              </w:rPr>
              <w:t>浇筑混凝土</w:t>
            </w:r>
            <w:r>
              <w:rPr>
                <w:rFonts w:hint="eastAsia" w:ascii="宋体" w:hAnsi="宋体" w:cs="宋体"/>
                <w:kern w:val="0"/>
                <w:szCs w:val="21"/>
                <w:highlight w:val="none"/>
              </w:rPr>
              <w:t>过程的确认记录，确认人：</w:t>
            </w:r>
            <w:r>
              <w:rPr>
                <w:rFonts w:hint="eastAsia"/>
                <w:szCs w:val="21"/>
                <w:highlight w:val="none"/>
                <w:lang w:val="en-US" w:eastAsia="zh-CN"/>
              </w:rPr>
              <w:t>明正平</w:t>
            </w:r>
            <w:r>
              <w:rPr>
                <w:rFonts w:hint="eastAsia" w:ascii="宋体" w:hAnsi="宋体" w:cs="宋体"/>
                <w:kern w:val="0"/>
                <w:szCs w:val="21"/>
                <w:highlight w:val="none"/>
              </w:rPr>
              <w:t>，确认时间：20</w:t>
            </w:r>
            <w:r>
              <w:rPr>
                <w:rFonts w:hint="eastAsia" w:ascii="宋体" w:hAnsi="宋体" w:cs="宋体"/>
                <w:kern w:val="0"/>
                <w:szCs w:val="21"/>
                <w:highlight w:val="none"/>
                <w:lang w:val="en-US" w:eastAsia="zh-CN"/>
              </w:rPr>
              <w:t>20.7.28</w:t>
            </w:r>
          </w:p>
          <w:p>
            <w:pPr>
              <w:ind w:firstLine="315" w:firstLineChars="150"/>
              <w:rPr>
                <w:rFonts w:ascii="宋体" w:hAnsi="宋体"/>
                <w:szCs w:val="21"/>
              </w:rPr>
            </w:pPr>
            <w:r>
              <w:rPr>
                <w:rFonts w:hint="eastAsia" w:ascii="宋体" w:hAnsi="宋体"/>
                <w:szCs w:val="21"/>
              </w:rPr>
              <w:t>整个施工劳务分包服务过程按施工方案进行，基本受控。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spacing w:line="400" w:lineRule="exact"/>
              <w:jc w:val="lef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jc w:val="left"/>
              <w:rPr>
                <w:rFonts w:ascii="宋体" w:hAnsi="宋体" w:cs="宋体"/>
                <w:color w:val="000000"/>
                <w:szCs w:val="21"/>
              </w:rPr>
            </w:pPr>
            <w:r>
              <w:rPr>
                <w:rFonts w:hint="eastAsia" w:ascii="宋体" w:hAnsi="宋体" w:cs="宋体"/>
                <w:color w:val="000000"/>
                <w:szCs w:val="21"/>
              </w:rPr>
              <w:t>1.服务过程采用客户投诉记录、客户反馈信息确认回访表等进行标识；</w:t>
            </w:r>
          </w:p>
          <w:p>
            <w:pPr>
              <w:spacing w:line="400" w:lineRule="exact"/>
              <w:jc w:val="left"/>
              <w:rPr>
                <w:rFonts w:ascii="宋体" w:hAnsi="宋体" w:cs="宋体"/>
                <w:color w:val="000000"/>
                <w:szCs w:val="21"/>
              </w:rPr>
            </w:pPr>
            <w:r>
              <w:rPr>
                <w:rFonts w:hint="eastAsia" w:ascii="宋体" w:hAnsi="宋体" w:cs="宋体"/>
                <w:color w:val="000000"/>
                <w:szCs w:val="21"/>
              </w:rPr>
              <w:t>2.服务质量按要求有监控记录，注明用户单位、项目名称、日期等。</w:t>
            </w:r>
          </w:p>
          <w:p>
            <w:pPr>
              <w:spacing w:line="400" w:lineRule="exact"/>
              <w:jc w:val="lef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jc w:val="left"/>
              <w:rPr>
                <w:rFonts w:ascii="宋体" w:hAnsi="宋体" w:cs="宋体"/>
                <w:b/>
                <w:bCs/>
                <w:color w:val="FF0000"/>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2、产品为劳务分包服务，需要防护的为作业时涉及的顾客财产。现场查看顾客财产采取隔离、遮挡等防护作用。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此外，也包括：交付后活动可能含的协议条款所规定的相关活动，诸如合同规定的维护服务等。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r>
              <w:rPr>
                <w:rFonts w:hint="eastAsia" w:ascii="宋体" w:hAnsi="宋体" w:cs="宋体"/>
                <w:szCs w:val="21"/>
              </w:rPr>
              <w:t>依据《来料检验标准》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公司来料主要为劳保用品和机器设备及配件，经现场对应处理，近一年来未采购新设备，采购主要为劳保用品，对劳保产品主要采取在入库时验证，在采购验收单上记录。</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抽《采购验收记录单》 </w:t>
            </w:r>
          </w:p>
          <w:p>
            <w:pPr>
              <w:spacing w:line="400" w:lineRule="exact"/>
              <w:rPr>
                <w:rFonts w:ascii="宋体" w:hAnsi="宋体" w:cs="宋体"/>
                <w:szCs w:val="21"/>
              </w:rPr>
            </w:pPr>
            <w:r>
              <w:rPr>
                <w:rFonts w:hint="eastAsia" w:ascii="宋体" w:hAnsi="宋体" w:cs="宋体"/>
                <w:szCs w:val="21"/>
              </w:rPr>
              <w:t>1、时间：20</w:t>
            </w:r>
            <w:r>
              <w:rPr>
                <w:rFonts w:hint="eastAsia" w:ascii="宋体" w:hAnsi="宋体" w:cs="宋体"/>
                <w:szCs w:val="21"/>
                <w:lang w:val="en-US" w:eastAsia="zh-CN"/>
              </w:rPr>
              <w:t>20.5.19</w:t>
            </w:r>
            <w:r>
              <w:rPr>
                <w:rFonts w:hint="eastAsia" w:ascii="宋体" w:hAnsi="宋体" w:cs="宋体"/>
                <w:szCs w:val="21"/>
              </w:rPr>
              <w:t xml:space="preserve"> 、材料名称：</w:t>
            </w:r>
            <w:r>
              <w:rPr>
                <w:rFonts w:hint="eastAsia" w:ascii="宋体" w:hAnsi="宋体" w:cs="宋体"/>
                <w:szCs w:val="21"/>
                <w:lang w:val="en-US" w:eastAsia="zh-CN"/>
              </w:rPr>
              <w:t>安全绳</w:t>
            </w:r>
            <w:r>
              <w:rPr>
                <w:rFonts w:hint="eastAsia" w:ascii="宋体" w:hAnsi="宋体" w:cs="宋体"/>
                <w:szCs w:val="21"/>
              </w:rPr>
              <w:t>、供应商：</w:t>
            </w:r>
            <w:r>
              <w:rPr>
                <w:rFonts w:hint="eastAsia"/>
                <w:szCs w:val="21"/>
              </w:rPr>
              <w:t>舜航绳网</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采购数量</w:t>
            </w:r>
            <w:r>
              <w:rPr>
                <w:rFonts w:hint="eastAsia" w:ascii="宋体" w:hAnsi="宋体" w:cs="宋体"/>
                <w:szCs w:val="21"/>
              </w:rPr>
              <w:t xml:space="preserve">              符合</w:t>
            </w:r>
          </w:p>
          <w:p>
            <w:pPr>
              <w:spacing w:line="400" w:lineRule="exact"/>
              <w:rPr>
                <w:rFonts w:ascii="宋体" w:hAnsi="宋体" w:cs="宋体"/>
                <w:szCs w:val="21"/>
              </w:rPr>
            </w:pPr>
            <w:r>
              <w:rPr>
                <w:rFonts w:hint="eastAsia" w:ascii="宋体" w:hAnsi="宋体" w:cs="宋体"/>
                <w:szCs w:val="21"/>
              </w:rPr>
              <w:t>外观            完好、无破损          符合</w:t>
            </w:r>
          </w:p>
          <w:p>
            <w:pPr>
              <w:spacing w:line="400" w:lineRule="exact"/>
              <w:rPr>
                <w:rFonts w:ascii="宋体" w:hAnsi="宋体" w:cs="宋体"/>
                <w:szCs w:val="21"/>
              </w:rPr>
            </w:pPr>
            <w:r>
              <w:rPr>
                <w:rFonts w:hint="eastAsia" w:ascii="宋体" w:hAnsi="宋体" w:cs="宋体"/>
                <w:szCs w:val="21"/>
              </w:rPr>
              <w:t>质量                合格</w:t>
            </w:r>
            <w:r>
              <w:rPr>
                <w:rFonts w:hint="eastAsia" w:ascii="宋体" w:hAnsi="宋体" w:cs="宋体"/>
                <w:szCs w:val="21"/>
                <w:lang w:eastAsia="zh-CN"/>
              </w:rPr>
              <w:t>（</w:t>
            </w:r>
            <w:r>
              <w:rPr>
                <w:rFonts w:hint="eastAsia" w:ascii="宋体" w:hAnsi="宋体" w:cs="宋体"/>
                <w:szCs w:val="21"/>
                <w:lang w:val="en-US" w:eastAsia="zh-CN"/>
              </w:rPr>
              <w:t>含合格证</w:t>
            </w:r>
            <w:r>
              <w:rPr>
                <w:rFonts w:hint="eastAsia" w:ascii="宋体" w:hAnsi="宋体" w:cs="宋体"/>
                <w:szCs w:val="21"/>
                <w:lang w:eastAsia="zh-CN"/>
              </w:rPr>
              <w:t>）</w:t>
            </w:r>
            <w:r>
              <w:rPr>
                <w:rFonts w:hint="eastAsia" w:ascii="宋体" w:hAnsi="宋体" w:cs="宋体"/>
                <w:szCs w:val="21"/>
              </w:rPr>
              <w:t xml:space="preserve">            符合</w:t>
            </w:r>
          </w:p>
          <w:p>
            <w:pPr>
              <w:spacing w:line="400" w:lineRule="exact"/>
              <w:rPr>
                <w:rFonts w:ascii="宋体" w:hAnsi="宋体" w:cs="宋体"/>
                <w:szCs w:val="21"/>
              </w:rPr>
            </w:pPr>
            <w:r>
              <w:rPr>
                <w:rFonts w:hint="eastAsia" w:ascii="宋体" w:hAnsi="宋体" w:cs="宋体"/>
                <w:szCs w:val="21"/>
              </w:rPr>
              <w:t xml:space="preserve">结论：合格      </w:t>
            </w:r>
            <w:r>
              <w:rPr>
                <w:rFonts w:hint="eastAsia" w:ascii="宋体" w:hAnsi="宋体" w:cs="宋体"/>
                <w:szCs w:val="21"/>
                <w:lang w:val="en-US" w:eastAsia="zh-CN"/>
              </w:rPr>
              <w:t xml:space="preserve">  </w:t>
            </w:r>
            <w:r>
              <w:rPr>
                <w:rFonts w:hint="eastAsia" w:ascii="宋体" w:hAnsi="宋体" w:cs="宋体"/>
                <w:szCs w:val="21"/>
              </w:rPr>
              <w:t xml:space="preserve">  检验员：敬文洪</w:t>
            </w:r>
          </w:p>
          <w:p>
            <w:pPr>
              <w:spacing w:line="400" w:lineRule="exact"/>
              <w:rPr>
                <w:rFonts w:ascii="宋体" w:hAnsi="宋体" w:cs="宋体"/>
                <w:szCs w:val="21"/>
              </w:rPr>
            </w:pPr>
            <w:r>
              <w:rPr>
                <w:rFonts w:hint="eastAsia" w:ascii="宋体" w:hAnsi="宋体" w:cs="宋体"/>
                <w:szCs w:val="21"/>
              </w:rPr>
              <w:t>2、时间：20</w:t>
            </w:r>
            <w:r>
              <w:rPr>
                <w:rFonts w:hint="eastAsia" w:ascii="宋体" w:hAnsi="宋体" w:cs="宋体"/>
                <w:szCs w:val="21"/>
                <w:lang w:val="en-US" w:eastAsia="zh-CN"/>
              </w:rPr>
              <w:t>20.5.22</w:t>
            </w:r>
            <w:r>
              <w:rPr>
                <w:rFonts w:hint="eastAsia" w:ascii="宋体" w:hAnsi="宋体" w:cs="宋体"/>
                <w:szCs w:val="21"/>
              </w:rPr>
              <w:t>、 材料名称：</w:t>
            </w:r>
            <w:r>
              <w:rPr>
                <w:rFonts w:hint="eastAsia" w:ascii="宋体" w:hAnsi="宋体" w:cs="宋体"/>
                <w:szCs w:val="21"/>
                <w:lang w:val="en-US" w:eastAsia="zh-CN"/>
              </w:rPr>
              <w:t>安全帽</w:t>
            </w:r>
            <w:r>
              <w:rPr>
                <w:rFonts w:hint="eastAsia" w:ascii="宋体" w:hAnsi="宋体" w:cs="宋体"/>
                <w:szCs w:val="21"/>
              </w:rPr>
              <w:t>、供应商：</w:t>
            </w:r>
            <w:r>
              <w:rPr>
                <w:rFonts w:hint="eastAsia"/>
                <w:szCs w:val="21"/>
              </w:rPr>
              <w:t>西充县彭氏五金模电超市</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符合标准</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合格</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10</w:t>
            </w:r>
            <w:r>
              <w:rPr>
                <w:rFonts w:hint="eastAsia" w:ascii="宋体" w:hAnsi="宋体" w:cs="宋体"/>
                <w:szCs w:val="21"/>
              </w:rPr>
              <w:t>件                       符合</w:t>
            </w:r>
          </w:p>
          <w:p>
            <w:pPr>
              <w:spacing w:line="400" w:lineRule="exact"/>
            </w:pPr>
            <w:r>
              <w:rPr>
                <w:rFonts w:hint="eastAsia" w:ascii="宋体" w:hAnsi="宋体" w:cs="宋体"/>
                <w:szCs w:val="21"/>
              </w:rPr>
              <w:t xml:space="preserve">外观             </w:t>
            </w:r>
            <w:r>
              <w:rPr>
                <w:rFonts w:hint="eastAsia" w:ascii="宋体" w:hAnsi="宋体" w:cs="宋体"/>
                <w:szCs w:val="21"/>
                <w:lang w:val="en-US" w:eastAsia="zh-CN"/>
              </w:rPr>
              <w:t xml:space="preserve">   </w:t>
            </w:r>
            <w:r>
              <w:rPr>
                <w:rFonts w:hint="eastAsia" w:ascii="宋体" w:hAnsi="宋体" w:cs="宋体"/>
                <w:szCs w:val="21"/>
              </w:rPr>
              <w:t>完好、无破损                 符合</w:t>
            </w:r>
          </w:p>
          <w:p>
            <w:pPr>
              <w:spacing w:line="400" w:lineRule="exact"/>
              <w:rPr>
                <w:rFonts w:ascii="宋体" w:hAnsi="宋体" w:cs="宋体"/>
                <w:szCs w:val="21"/>
              </w:rPr>
            </w:pPr>
            <w:r>
              <w:rPr>
                <w:rFonts w:hint="eastAsia" w:ascii="宋体" w:hAnsi="宋体" w:cs="宋体"/>
                <w:szCs w:val="21"/>
              </w:rPr>
              <w:t>结论：合格        检验员：敬文洪</w:t>
            </w:r>
          </w:p>
          <w:p>
            <w:pPr>
              <w:spacing w:line="400" w:lineRule="exact"/>
              <w:rPr>
                <w:rFonts w:ascii="宋体" w:hAnsi="宋体" w:cs="宋体"/>
                <w:szCs w:val="21"/>
              </w:rPr>
            </w:pPr>
            <w:r>
              <w:rPr>
                <w:rFonts w:hint="eastAsia" w:ascii="宋体" w:hAnsi="宋体" w:cs="宋体"/>
                <w:szCs w:val="21"/>
              </w:rPr>
              <w:t>3、时间：20</w:t>
            </w:r>
            <w:r>
              <w:rPr>
                <w:rFonts w:hint="eastAsia" w:ascii="宋体" w:hAnsi="宋体" w:cs="宋体"/>
                <w:szCs w:val="21"/>
                <w:lang w:val="en-US" w:eastAsia="zh-CN"/>
              </w:rPr>
              <w:t>20.5.24</w:t>
            </w:r>
            <w:r>
              <w:rPr>
                <w:rFonts w:hint="eastAsia" w:ascii="宋体" w:hAnsi="宋体" w:cs="宋体"/>
                <w:szCs w:val="21"/>
              </w:rPr>
              <w:t>、材料名称：</w:t>
            </w:r>
            <w:r>
              <w:rPr>
                <w:rFonts w:hint="eastAsia"/>
                <w:szCs w:val="21"/>
                <w:lang w:val="en-US" w:eastAsia="zh-CN"/>
              </w:rPr>
              <w:t>橡胶绝缘板</w:t>
            </w:r>
            <w:r>
              <w:rPr>
                <w:rFonts w:hint="eastAsia" w:ascii="宋体" w:hAnsi="宋体" w:cs="宋体"/>
                <w:szCs w:val="21"/>
              </w:rPr>
              <w:t>、供应商：</w:t>
            </w:r>
            <w:r>
              <w:rPr>
                <w:rFonts w:hint="eastAsia"/>
                <w:szCs w:val="21"/>
              </w:rPr>
              <w:t>成都市彩鑫橡塑经营部</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rPr>
              <w:t xml:space="preserve">             </w:t>
            </w:r>
            <w:r>
              <w:rPr>
                <w:rFonts w:hint="eastAsia" w:ascii="宋体" w:hAnsi="宋体" w:cs="宋体"/>
                <w:szCs w:val="21"/>
                <w:lang w:val="en-US" w:eastAsia="zh-CN"/>
              </w:rPr>
              <w:t>符合标准</w:t>
            </w:r>
            <w:r>
              <w:rPr>
                <w:rFonts w:hint="eastAsia" w:ascii="宋体" w:hAnsi="宋体" w:cs="宋体"/>
                <w:szCs w:val="21"/>
              </w:rPr>
              <w:t xml:space="preserve">                 合格</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采购数量</w:t>
            </w:r>
            <w:r>
              <w:rPr>
                <w:rFonts w:hint="eastAsia" w:ascii="宋体" w:hAnsi="宋体" w:cs="宋体"/>
                <w:szCs w:val="21"/>
              </w:rPr>
              <w:t xml:space="preserve">                 符合</w:t>
            </w:r>
          </w:p>
          <w:p>
            <w:pPr>
              <w:spacing w:line="400" w:lineRule="exact"/>
              <w:rPr>
                <w:rFonts w:ascii="宋体" w:hAnsi="宋体" w:cs="宋体"/>
                <w:color w:val="000000" w:themeColor="text1"/>
                <w:kern w:val="0"/>
                <w:sz w:val="24"/>
                <w:szCs w:val="24"/>
              </w:rPr>
            </w:pPr>
            <w:r>
              <w:rPr>
                <w:rFonts w:hint="eastAsia" w:ascii="宋体" w:hAnsi="宋体" w:cs="宋体"/>
                <w:szCs w:val="21"/>
              </w:rPr>
              <w:t>结论：合格        检验员：敬文洪</w:t>
            </w:r>
          </w:p>
          <w:p>
            <w:pPr>
              <w:spacing w:line="400" w:lineRule="exact"/>
              <w:rPr>
                <w:rFonts w:ascii="宋体" w:hAnsi="宋体" w:cs="宋体"/>
                <w:color w:val="000000" w:themeColor="text1"/>
                <w:kern w:val="0"/>
                <w:sz w:val="24"/>
                <w:szCs w:val="24"/>
              </w:rPr>
            </w:pPr>
            <w:r>
              <w:rPr>
                <w:rFonts w:hint="eastAsia" w:ascii="宋体" w:hAnsi="宋体" w:cs="宋体"/>
                <w:color w:val="000000" w:themeColor="text1"/>
                <w:kern w:val="0"/>
                <w:sz w:val="24"/>
                <w:szCs w:val="24"/>
              </w:rPr>
              <w:t>.......</w:t>
            </w:r>
          </w:p>
          <w:p>
            <w:pPr>
              <w:spacing w:line="400" w:lineRule="exact"/>
              <w:rPr>
                <w:rFonts w:ascii="宋体" w:hAnsi="宋体" w:cs="宋体"/>
                <w:b/>
                <w:szCs w:val="21"/>
                <w:highlight w:val="none"/>
              </w:rPr>
            </w:pP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二、</w:t>
            </w:r>
            <w:r>
              <w:rPr>
                <w:rFonts w:hint="eastAsia" w:ascii="宋体" w:hAnsi="宋体" w:cs="宋体"/>
                <w:b/>
                <w:szCs w:val="21"/>
                <w:highlight w:val="none"/>
              </w:rPr>
              <w:t>过程检验：</w:t>
            </w:r>
            <w:r>
              <w:rPr>
                <w:rFonts w:hint="eastAsia" w:ascii="宋体" w:hAnsi="宋体" w:cs="宋体"/>
                <w:szCs w:val="21"/>
                <w:highlight w:val="none"/>
              </w:rPr>
              <w:t>依据《施工方案》</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施工劳务分包，主要对施工过程进行了监控，工序质量检查和施工日志进行。</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抽《施工验收记录 》</w:t>
            </w:r>
          </w:p>
          <w:p>
            <w:pPr>
              <w:widowControl/>
              <w:spacing w:line="360" w:lineRule="auto"/>
              <w:rPr>
                <w:rFonts w:ascii="宋体" w:hAnsi="宋体" w:cs="宋体"/>
                <w:szCs w:val="21"/>
                <w:highlight w:val="green"/>
              </w:rPr>
            </w:pPr>
            <w:r>
              <w:rPr>
                <w:rFonts w:hint="eastAsia" w:ascii="宋体" w:hAnsi="宋体" w:cs="宋体"/>
                <w:szCs w:val="21"/>
                <w:highlight w:val="none"/>
              </w:rPr>
              <w:t>项目：</w:t>
            </w:r>
            <w:r>
              <w:rPr>
                <w:rFonts w:hint="eastAsia"/>
                <w:color w:val="000000"/>
                <w:highlight w:val="none"/>
                <w:lang w:val="en-US" w:eastAsia="zh-CN"/>
              </w:rPr>
              <w:t>阆中-南充输气管道</w:t>
            </w:r>
            <w:r>
              <w:rPr>
                <w:rFonts w:hint="eastAsia"/>
                <w:color w:val="000000"/>
                <w:lang w:val="en-US" w:eastAsia="zh-CN"/>
              </w:rPr>
              <w:t>工程（线路工程第Ⅲ标段）项目</w:t>
            </w:r>
          </w:p>
          <w:p>
            <w:pPr>
              <w:tabs>
                <w:tab w:val="left" w:pos="2270"/>
                <w:tab w:val="left" w:pos="4260"/>
                <w:tab w:val="left" w:pos="7128"/>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时间：</w:t>
            </w:r>
            <w:r>
              <w:rPr>
                <w:rFonts w:hint="eastAsia" w:ascii="宋体" w:hAnsi="宋体" w:cs="宋体"/>
                <w:szCs w:val="21"/>
                <w:highlight w:val="none"/>
                <w:lang w:val="en-US" w:eastAsia="zh-CN"/>
              </w:rPr>
              <w:t>2020年10月12日</w:t>
            </w:r>
          </w:p>
          <w:p>
            <w:pPr>
              <w:tabs>
                <w:tab w:val="left" w:pos="2270"/>
                <w:tab w:val="left" w:pos="4260"/>
                <w:tab w:val="left" w:pos="7128"/>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分项工程名称</w:t>
            </w:r>
            <w:r>
              <w:rPr>
                <w:rFonts w:hint="eastAsia" w:ascii="宋体" w:hAnsi="宋体" w:cs="宋体"/>
                <w:szCs w:val="21"/>
                <w:highlight w:val="none"/>
                <w:lang w:eastAsia="zh-CN"/>
              </w:rPr>
              <w:t>：</w:t>
            </w:r>
            <w:r>
              <w:rPr>
                <w:rFonts w:hint="eastAsia" w:ascii="宋体" w:hAnsi="宋体" w:cs="宋体"/>
                <w:szCs w:val="21"/>
                <w:highlight w:val="none"/>
              </w:rPr>
              <w:t>管口组对与焊接工程</w:t>
            </w:r>
            <w:r>
              <w:rPr>
                <w:rFonts w:hint="eastAsia" w:ascii="宋体" w:hAnsi="宋体" w:cs="宋体"/>
                <w:szCs w:val="21"/>
                <w:highlight w:val="none"/>
                <w:lang w:eastAsia="zh-CN"/>
              </w:rPr>
              <w:t>，</w:t>
            </w:r>
            <w:r>
              <w:rPr>
                <w:rFonts w:hint="eastAsia" w:ascii="宋体" w:hAnsi="宋体" w:eastAsia="宋体" w:cs="宋体"/>
                <w:szCs w:val="21"/>
                <w:highlight w:val="none"/>
              </w:rPr>
              <w:t>5#阀室~LN44</w:t>
            </w:r>
            <w:r>
              <w:rPr>
                <w:rFonts w:hint="eastAsia" w:ascii="宋体" w:hAnsi="宋体" w:cs="宋体"/>
                <w:szCs w:val="21"/>
                <w:highlight w:val="none"/>
                <w:lang w:val="en-US" w:eastAsia="zh-CN"/>
              </w:rPr>
              <w:t>4     分部工程编号：</w:t>
            </w:r>
            <w:r>
              <w:rPr>
                <w:rFonts w:hint="eastAsia" w:ascii="宋体" w:hAnsi="宋体" w:eastAsia="宋体" w:cs="宋体"/>
                <w:szCs w:val="21"/>
              </w:rPr>
              <w:t>LN008-XL71-1A03-03</w:t>
            </w:r>
          </w:p>
          <w:p>
            <w:pPr>
              <w:tabs>
                <w:tab w:val="left" w:pos="2270"/>
                <w:tab w:val="left" w:pos="4260"/>
                <w:tab w:val="left" w:pos="7128"/>
              </w:tabs>
              <w:spacing w:line="400" w:lineRule="exact"/>
              <w:jc w:val="left"/>
              <w:rPr>
                <w:rFonts w:hint="eastAsia" w:ascii="宋体" w:hAnsi="宋体" w:cs="宋体"/>
                <w:szCs w:val="21"/>
                <w:highlight w:val="none"/>
              </w:rPr>
            </w:pPr>
            <w:r>
              <w:rPr>
                <w:rFonts w:hint="eastAsia" w:ascii="宋体" w:hAnsi="宋体" w:cs="宋体"/>
                <w:szCs w:val="21"/>
                <w:highlight w:val="none"/>
              </w:rPr>
              <w:t>自检意见：焊口号：LN008-1A03-03-FT-001</w:t>
            </w:r>
            <w:r>
              <w:rPr>
                <w:rFonts w:hint="eastAsia" w:ascii="宋体" w:hAnsi="宋体" w:cs="宋体"/>
                <w:szCs w:val="21"/>
                <w:highlight w:val="none"/>
                <w:lang w:eastAsia="zh-CN"/>
              </w:rPr>
              <w:t>；</w:t>
            </w:r>
            <w:r>
              <w:rPr>
                <w:rFonts w:hint="eastAsia" w:ascii="宋体" w:hAnsi="宋体" w:cs="宋体"/>
                <w:szCs w:val="21"/>
                <w:highlight w:val="none"/>
              </w:rPr>
              <w:t>LN008-1A03-03-FT-002</w:t>
            </w:r>
            <w:r>
              <w:rPr>
                <w:rFonts w:hint="eastAsia" w:ascii="宋体" w:hAnsi="宋体" w:cs="宋体"/>
                <w:szCs w:val="21"/>
                <w:highlight w:val="none"/>
                <w:lang w:eastAsia="zh-CN"/>
              </w:rPr>
              <w:t>；</w:t>
            </w:r>
            <w:r>
              <w:rPr>
                <w:rFonts w:hint="eastAsia" w:ascii="宋体" w:hAnsi="宋体" w:cs="宋体"/>
                <w:szCs w:val="21"/>
                <w:highlight w:val="none"/>
              </w:rPr>
              <w:t>LN008-1A03-03-XTL2-SYHK-001</w:t>
            </w:r>
            <w:r>
              <w:rPr>
                <w:rFonts w:hint="eastAsia" w:ascii="宋体" w:hAnsi="宋体" w:cs="宋体"/>
                <w:szCs w:val="21"/>
                <w:highlight w:val="none"/>
                <w:lang w:eastAsia="zh-CN"/>
              </w:rPr>
              <w:t>；</w:t>
            </w:r>
            <w:r>
              <w:rPr>
                <w:rFonts w:hint="eastAsia" w:ascii="宋体" w:hAnsi="宋体" w:cs="宋体"/>
                <w:szCs w:val="21"/>
                <w:highlight w:val="none"/>
              </w:rPr>
              <w:t>LN008-1A03-03-XTL2-SYHK-002焊接已完，完成时间为2020年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日1</w:t>
            </w:r>
            <w:r>
              <w:rPr>
                <w:rFonts w:hint="eastAsia" w:ascii="宋体" w:hAnsi="宋体" w:cs="宋体"/>
                <w:szCs w:val="21"/>
                <w:highlight w:val="none"/>
                <w:lang w:val="en-US" w:eastAsia="zh-CN"/>
              </w:rPr>
              <w:t>9</w:t>
            </w:r>
            <w:r>
              <w:rPr>
                <w:rFonts w:hint="eastAsia" w:ascii="宋体" w:hAnsi="宋体" w:cs="宋体"/>
                <w:szCs w:val="21"/>
                <w:highlight w:val="none"/>
              </w:rPr>
              <w:t>时，外观检查合格，现申请对以下焊口进行无损探伤。</w:t>
            </w:r>
          </w:p>
          <w:p>
            <w:pPr>
              <w:pStyle w:val="2"/>
              <w:rPr>
                <w:rFonts w:hint="default" w:eastAsia="宋体"/>
                <w:sz w:val="21"/>
                <w:szCs w:val="21"/>
                <w:highlight w:val="none"/>
                <w:lang w:val="en-US" w:eastAsia="zh-CN"/>
              </w:rPr>
            </w:pPr>
            <w:r>
              <w:rPr>
                <w:rFonts w:hint="eastAsia" w:ascii="宋体" w:hAnsi="宋体" w:cs="宋体"/>
                <w:sz w:val="21"/>
                <w:szCs w:val="21"/>
                <w:highlight w:val="none"/>
                <w:lang w:val="en-US" w:eastAsia="zh-CN"/>
              </w:rPr>
              <w:t>检验方：四川川化鑫和检测技术有限公司，结果：合格</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监理部</w:t>
            </w:r>
            <w:r>
              <w:rPr>
                <w:rFonts w:hint="eastAsia" w:ascii="宋体" w:hAnsi="宋体" w:cs="宋体"/>
                <w:szCs w:val="21"/>
                <w:highlight w:val="none"/>
              </w:rPr>
              <w:t>验收意见：质量合格，同意验收</w:t>
            </w:r>
          </w:p>
          <w:p>
            <w:pPr>
              <w:tabs>
                <w:tab w:val="left" w:pos="2270"/>
                <w:tab w:val="left" w:pos="4260"/>
                <w:tab w:val="left" w:pos="7128"/>
              </w:tabs>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监理工程师</w:t>
            </w:r>
            <w:r>
              <w:rPr>
                <w:rFonts w:hint="eastAsia" w:ascii="宋体" w:hAnsi="宋体" w:cs="宋体"/>
                <w:szCs w:val="21"/>
                <w:highlight w:val="none"/>
              </w:rPr>
              <w:t>：</w:t>
            </w:r>
            <w:r>
              <w:rPr>
                <w:rFonts w:hint="eastAsia" w:ascii="宋体" w:hAnsi="宋体" w:cs="宋体"/>
                <w:szCs w:val="21"/>
                <w:highlight w:val="none"/>
                <w:lang w:val="en-US" w:eastAsia="zh-CN"/>
              </w:rPr>
              <w:t>王勇</w:t>
            </w:r>
            <w:r>
              <w:rPr>
                <w:rFonts w:hint="eastAsia" w:ascii="宋体" w:hAnsi="宋体" w:cs="宋体"/>
                <w:szCs w:val="21"/>
                <w:highlight w:val="none"/>
              </w:rPr>
              <w:t>，</w:t>
            </w:r>
            <w:r>
              <w:rPr>
                <w:rFonts w:hint="eastAsia" w:ascii="宋体" w:hAnsi="宋体" w:cs="宋体"/>
                <w:szCs w:val="21"/>
                <w:highlight w:val="none"/>
                <w:lang w:val="en-US" w:eastAsia="zh-CN"/>
              </w:rPr>
              <w:t>签收人</w:t>
            </w:r>
            <w:r>
              <w:rPr>
                <w:rFonts w:hint="eastAsia" w:ascii="宋体" w:hAnsi="宋体" w:cs="宋体"/>
                <w:szCs w:val="21"/>
                <w:highlight w:val="none"/>
              </w:rPr>
              <w:t>：</w:t>
            </w:r>
            <w:r>
              <w:rPr>
                <w:rFonts w:hint="eastAsia" w:ascii="宋体" w:hAnsi="宋体" w:cs="宋体"/>
                <w:szCs w:val="21"/>
                <w:highlight w:val="none"/>
                <w:lang w:val="en-US" w:eastAsia="zh-CN"/>
              </w:rPr>
              <w:t>李兴明</w:t>
            </w:r>
          </w:p>
          <w:p>
            <w:pPr>
              <w:tabs>
                <w:tab w:val="left" w:pos="2270"/>
                <w:tab w:val="left" w:pos="4260"/>
                <w:tab w:val="left" w:pos="7128"/>
              </w:tabs>
              <w:spacing w:line="400" w:lineRule="exact"/>
              <w:jc w:val="left"/>
              <w:rPr>
                <w:rFonts w:ascii="宋体" w:hAnsi="宋体" w:cs="宋体"/>
                <w:szCs w:val="21"/>
                <w:highlight w:val="green"/>
              </w:rPr>
            </w:pPr>
          </w:p>
          <w:p>
            <w:pPr>
              <w:widowControl/>
              <w:spacing w:line="360" w:lineRule="auto"/>
              <w:rPr>
                <w:rFonts w:ascii="宋体" w:hAnsi="宋体" w:cs="宋体"/>
                <w:szCs w:val="21"/>
                <w:highlight w:val="green"/>
              </w:rPr>
            </w:pPr>
            <w:r>
              <w:rPr>
                <w:rFonts w:hint="eastAsia" w:ascii="宋体" w:hAnsi="宋体" w:cs="宋体"/>
                <w:szCs w:val="21"/>
                <w:highlight w:val="none"/>
              </w:rPr>
              <w:t>项目：</w:t>
            </w:r>
            <w:r>
              <w:rPr>
                <w:rFonts w:hint="eastAsia"/>
                <w:color w:val="000000"/>
                <w:highlight w:val="none"/>
                <w:lang w:val="en-US" w:eastAsia="zh-CN"/>
              </w:rPr>
              <w:t>阆中-南充输气管道</w:t>
            </w:r>
            <w:r>
              <w:rPr>
                <w:rFonts w:hint="eastAsia"/>
                <w:color w:val="000000"/>
                <w:lang w:val="en-US" w:eastAsia="zh-CN"/>
              </w:rPr>
              <w:t>工程（线路工程第Ⅲ标段）项目</w:t>
            </w:r>
          </w:p>
          <w:p>
            <w:pPr>
              <w:tabs>
                <w:tab w:val="left" w:pos="2270"/>
                <w:tab w:val="left" w:pos="4260"/>
                <w:tab w:val="left" w:pos="7128"/>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时间：</w:t>
            </w:r>
            <w:r>
              <w:rPr>
                <w:rFonts w:hint="eastAsia" w:ascii="宋体" w:hAnsi="宋体" w:cs="宋体"/>
                <w:szCs w:val="21"/>
                <w:highlight w:val="none"/>
                <w:lang w:val="en-US" w:eastAsia="zh-CN"/>
              </w:rPr>
              <w:t>2020年10月12日</w:t>
            </w:r>
          </w:p>
          <w:p>
            <w:pPr>
              <w:tabs>
                <w:tab w:val="left" w:pos="2270"/>
                <w:tab w:val="left" w:pos="4260"/>
                <w:tab w:val="left" w:pos="7128"/>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分项工程名称</w:t>
            </w:r>
            <w:r>
              <w:rPr>
                <w:rFonts w:hint="eastAsia" w:ascii="宋体" w:hAnsi="宋体" w:cs="宋体"/>
                <w:szCs w:val="21"/>
                <w:highlight w:val="none"/>
                <w:lang w:eastAsia="zh-CN"/>
              </w:rPr>
              <w:t>：</w:t>
            </w:r>
            <w:r>
              <w:rPr>
                <w:rFonts w:hint="eastAsia" w:ascii="宋体" w:hAnsi="宋体" w:cs="宋体"/>
                <w:szCs w:val="21"/>
                <w:highlight w:val="none"/>
              </w:rPr>
              <w:t>管口组对与焊接工程</w:t>
            </w:r>
            <w:r>
              <w:rPr>
                <w:rFonts w:hint="eastAsia" w:ascii="宋体" w:hAnsi="宋体" w:cs="宋体"/>
                <w:szCs w:val="21"/>
                <w:highlight w:val="none"/>
                <w:lang w:eastAsia="zh-CN"/>
              </w:rPr>
              <w:t>，</w:t>
            </w:r>
            <w:r>
              <w:rPr>
                <w:rFonts w:hint="eastAsia" w:asciiTheme="minorEastAsia" w:hAnsiTheme="minorEastAsia" w:eastAsiaTheme="minorEastAsia" w:cstheme="minorEastAsia"/>
                <w:szCs w:val="21"/>
                <w:lang w:val="en-US" w:eastAsia="zh-CN"/>
              </w:rPr>
              <w:t>4#阀室-5#阀室</w:t>
            </w:r>
            <w:r>
              <w:rPr>
                <w:rFonts w:hint="eastAsia" w:ascii="宋体" w:hAnsi="宋体" w:cs="宋体"/>
                <w:szCs w:val="21"/>
                <w:highlight w:val="none"/>
                <w:lang w:val="en-US" w:eastAsia="zh-CN"/>
              </w:rPr>
              <w:t xml:space="preserve">    分部工程编号：LN008-XL71-1A03-02</w:t>
            </w:r>
          </w:p>
          <w:p>
            <w:pPr>
              <w:pStyle w:val="3"/>
              <w:snapToGrid w:val="0"/>
              <w:spacing w:line="240" w:lineRule="auto"/>
              <w:ind w:left="0" w:leftChars="0" w:firstLine="0" w:firstLineChars="0"/>
              <w:rPr>
                <w:rFonts w:hint="eastAsia" w:ascii="宋体" w:hAnsi="宋体" w:cs="宋体"/>
                <w:szCs w:val="21"/>
                <w:highlight w:val="none"/>
              </w:rPr>
            </w:pPr>
            <w:r>
              <w:rPr>
                <w:rFonts w:hint="eastAsia" w:ascii="宋体" w:hAnsi="宋体" w:cs="宋体"/>
                <w:szCs w:val="21"/>
                <w:highlight w:val="none"/>
              </w:rPr>
              <w:t>自检意见：焊口号：</w:t>
            </w:r>
            <w:r>
              <w:rPr>
                <w:rFonts w:hint="eastAsia" w:asciiTheme="minorEastAsia" w:hAnsiTheme="minorEastAsia" w:eastAsiaTheme="minorEastAsia" w:cstheme="minorEastAsia"/>
                <w:lang w:val="en-US" w:eastAsia="zh-CN"/>
              </w:rPr>
              <w:t>LN008-1A03-01-LN303-015-SB-W；LN008-1A03-01-LN303-013-SB-W；LN008-1A03-01-LN303-012-SB；LN008-1A03-01-LN303-011-SB；LN008-1A03-01-LN334+001-SB-W；LN008-1A03-01-LN335+006-SB；LN008-1A03-01-LN335+007-SB；LN008-1A03-01-LN33</w:t>
            </w:r>
            <w:r>
              <w:rPr>
                <w:rFonts w:hint="eastAsia" w:asciiTheme="minorEastAsia" w:hAnsiTheme="minorEastAsia" w:eastAsiaTheme="minorEastAsia" w:cstheme="minorEastAsia"/>
                <w:highlight w:val="none"/>
                <w:lang w:val="en-US" w:eastAsia="zh-CN"/>
              </w:rPr>
              <w:t xml:space="preserve">5+008-SB </w:t>
            </w:r>
            <w:r>
              <w:rPr>
                <w:rFonts w:hint="eastAsia" w:ascii="宋体" w:hAnsi="宋体" w:cs="宋体"/>
                <w:szCs w:val="21"/>
                <w:highlight w:val="none"/>
              </w:rPr>
              <w:t>焊接已完，完成时间为20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9</w:t>
            </w:r>
            <w:r>
              <w:rPr>
                <w:rFonts w:hint="eastAsia" w:ascii="宋体" w:hAnsi="宋体" w:cs="宋体"/>
                <w:szCs w:val="21"/>
                <w:highlight w:val="none"/>
              </w:rPr>
              <w:t>日，外观检查合格，现申请对以下焊口进行无损探伤。</w:t>
            </w:r>
          </w:p>
          <w:p>
            <w:pPr>
              <w:pStyle w:val="2"/>
              <w:rPr>
                <w:rFonts w:hint="default" w:eastAsia="宋体"/>
                <w:sz w:val="21"/>
                <w:szCs w:val="21"/>
                <w:highlight w:val="none"/>
                <w:lang w:val="en-US" w:eastAsia="zh-CN"/>
              </w:rPr>
            </w:pPr>
            <w:r>
              <w:rPr>
                <w:rFonts w:hint="eastAsia" w:ascii="宋体" w:hAnsi="宋体" w:cs="宋体"/>
                <w:sz w:val="21"/>
                <w:szCs w:val="21"/>
                <w:highlight w:val="none"/>
                <w:lang w:val="en-US" w:eastAsia="zh-CN"/>
              </w:rPr>
              <w:t>检验方：四川川化鑫和检测技术有限公司，结果：合格</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监理部</w:t>
            </w:r>
            <w:r>
              <w:rPr>
                <w:rFonts w:hint="eastAsia" w:ascii="宋体" w:hAnsi="宋体" w:cs="宋体"/>
                <w:szCs w:val="21"/>
                <w:highlight w:val="none"/>
              </w:rPr>
              <w:t>验收意见：质量合格，同意验收</w:t>
            </w:r>
          </w:p>
          <w:p>
            <w:pPr>
              <w:tabs>
                <w:tab w:val="left" w:pos="2270"/>
                <w:tab w:val="left" w:pos="4260"/>
                <w:tab w:val="left" w:pos="7128"/>
              </w:tabs>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监理工程师</w:t>
            </w:r>
            <w:r>
              <w:rPr>
                <w:rFonts w:hint="eastAsia" w:ascii="宋体" w:hAnsi="宋体" w:cs="宋体"/>
                <w:szCs w:val="21"/>
                <w:highlight w:val="none"/>
              </w:rPr>
              <w:t>：</w:t>
            </w:r>
            <w:r>
              <w:rPr>
                <w:rFonts w:hint="eastAsia" w:ascii="宋体" w:hAnsi="宋体" w:cs="宋体"/>
                <w:szCs w:val="21"/>
                <w:highlight w:val="none"/>
                <w:lang w:val="en-US" w:eastAsia="zh-CN"/>
              </w:rPr>
              <w:t>王勇</w:t>
            </w:r>
            <w:r>
              <w:rPr>
                <w:rFonts w:hint="eastAsia" w:ascii="宋体" w:hAnsi="宋体" w:cs="宋体"/>
                <w:szCs w:val="21"/>
                <w:highlight w:val="none"/>
              </w:rPr>
              <w:t>，</w:t>
            </w:r>
            <w:r>
              <w:rPr>
                <w:rFonts w:hint="eastAsia" w:ascii="宋体" w:hAnsi="宋体" w:cs="宋体"/>
                <w:szCs w:val="21"/>
                <w:highlight w:val="none"/>
                <w:lang w:val="en-US" w:eastAsia="zh-CN"/>
              </w:rPr>
              <w:t>签收人</w:t>
            </w:r>
            <w:r>
              <w:rPr>
                <w:rFonts w:hint="eastAsia" w:ascii="宋体" w:hAnsi="宋体" w:cs="宋体"/>
                <w:szCs w:val="21"/>
                <w:highlight w:val="none"/>
              </w:rPr>
              <w:t>：</w:t>
            </w:r>
            <w:r>
              <w:rPr>
                <w:rFonts w:hint="eastAsia" w:ascii="宋体" w:hAnsi="宋体" w:cs="宋体"/>
                <w:szCs w:val="21"/>
                <w:highlight w:val="none"/>
                <w:lang w:val="en-US" w:eastAsia="zh-CN"/>
              </w:rPr>
              <w:t>李兴明</w:t>
            </w:r>
          </w:p>
          <w:p>
            <w:pPr>
              <w:rPr>
                <w:szCs w:val="21"/>
                <w:highlight w:val="green"/>
              </w:rPr>
            </w:pPr>
          </w:p>
          <w:p>
            <w:pPr>
              <w:spacing w:line="400" w:lineRule="exact"/>
              <w:rPr>
                <w:rFonts w:hint="default" w:ascii="宋体" w:hAnsi="宋体" w:eastAsia="宋体" w:cs="Arial"/>
                <w:szCs w:val="21"/>
                <w:lang w:val="en-US" w:eastAsia="zh-CN"/>
              </w:rPr>
            </w:pPr>
            <w:r>
              <w:rPr>
                <w:rFonts w:hint="eastAsia" w:ascii="宋体" w:hAnsi="宋体" w:cs="宋体"/>
                <w:szCs w:val="21"/>
              </w:rPr>
              <w:t>产品和服务放行</w:t>
            </w:r>
            <w:r>
              <w:rPr>
                <w:rFonts w:hint="eastAsia" w:ascii="宋体" w:hAnsi="宋体" w:cs="宋体"/>
                <w:szCs w:val="21"/>
                <w:lang w:val="en-US"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组织编制了《不合格控制程序》：该公司的不合格处理方式有:按不合格的情况及程度进行分类分级处理。</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rPr>
              <w:t>抽</w:t>
            </w:r>
            <w:r>
              <w:rPr>
                <w:rFonts w:hint="eastAsia" w:ascii="宋体" w:hAnsi="宋体" w:cs="宋体"/>
                <w:szCs w:val="21"/>
                <w:highlight w:val="none"/>
              </w:rPr>
              <w:t xml:space="preserve">：《不合格处置单》   </w:t>
            </w:r>
            <w:r>
              <w:rPr>
                <w:rFonts w:hint="eastAsia" w:ascii="宋体" w:hAnsi="宋体" w:cs="宋体"/>
                <w:szCs w:val="21"/>
                <w:highlight w:val="none"/>
                <w:lang w:val="en-US" w:eastAsia="zh-CN"/>
              </w:rPr>
              <w:t>2020.7.10</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不合格描述：</w:t>
            </w:r>
            <w:r>
              <w:rPr>
                <w:rFonts w:hint="eastAsia" w:ascii="宋体" w:hAnsi="宋体" w:cs="宋体"/>
                <w:szCs w:val="21"/>
                <w:highlight w:val="none"/>
                <w:lang w:val="en-US" w:eastAsia="zh-CN"/>
              </w:rPr>
              <w:t>焊口探伤中发现，焊口号：LN008-1A03-03-LN418+006-SB-W缺陷性质、长度、位置：0点起0+450~550mmL=100mm</w:t>
            </w:r>
            <w:r>
              <w:rPr>
                <w:rFonts w:hint="eastAsia" w:ascii="宋体" w:hAnsi="宋体" w:cs="宋体"/>
                <w:szCs w:val="21"/>
                <w:highlight w:val="none"/>
              </w:rPr>
              <w:t>。</w:t>
            </w:r>
          </w:p>
          <w:p>
            <w:pPr>
              <w:spacing w:line="400" w:lineRule="exact"/>
              <w:rPr>
                <w:rFonts w:ascii="宋体" w:hAnsi="宋体" w:cs="宋体"/>
                <w:szCs w:val="21"/>
                <w:highlight w:val="none"/>
              </w:rPr>
            </w:pPr>
            <w:r>
              <w:rPr>
                <w:rFonts w:hint="eastAsia" w:ascii="宋体" w:hAnsi="宋体" w:cs="宋体"/>
                <w:szCs w:val="21"/>
                <w:highlight w:val="none"/>
              </w:rPr>
              <w:t>评审意见：</w:t>
            </w:r>
            <w:r>
              <w:rPr>
                <w:rFonts w:hint="eastAsia" w:ascii="宋体" w:hAnsi="宋体" w:cs="宋体"/>
                <w:szCs w:val="21"/>
                <w:highlight w:val="none"/>
                <w:lang w:val="en-US" w:eastAsia="zh-CN"/>
              </w:rPr>
              <w:t>立即安排进行返修</w:t>
            </w:r>
            <w:r>
              <w:rPr>
                <w:rFonts w:hint="eastAsia" w:ascii="宋体" w:hAnsi="宋体" w:cs="宋体"/>
                <w:szCs w:val="21"/>
                <w:highlight w:val="none"/>
              </w:rPr>
              <w:t>。</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返工验证：</w:t>
            </w:r>
            <w:r>
              <w:rPr>
                <w:rFonts w:hint="eastAsia" w:ascii="宋体" w:hAnsi="宋体" w:cs="宋体"/>
                <w:szCs w:val="21"/>
                <w:highlight w:val="none"/>
                <w:lang w:val="en-US" w:eastAsia="zh-CN"/>
              </w:rPr>
              <w:t>合格</w:t>
            </w:r>
            <w:r>
              <w:rPr>
                <w:rFonts w:hint="eastAsia" w:ascii="宋体" w:hAnsi="宋体" w:cs="宋体"/>
                <w:szCs w:val="21"/>
                <w:highlight w:val="none"/>
              </w:rPr>
              <w:t>。</w:t>
            </w:r>
            <w:r>
              <w:rPr>
                <w:rFonts w:hint="eastAsia" w:ascii="宋体" w:hAnsi="宋体" w:cs="宋体"/>
                <w:szCs w:val="21"/>
                <w:highlight w:val="none"/>
                <w:lang w:val="en-US" w:eastAsia="zh-CN"/>
              </w:rPr>
              <w:t>焊工编号：03-01</w:t>
            </w:r>
          </w:p>
          <w:p>
            <w:pPr>
              <w:pStyle w:val="2"/>
              <w:rPr>
                <w:rFonts w:hint="default"/>
                <w:highlight w:val="none"/>
                <w:lang w:val="en-US" w:eastAsia="zh-CN"/>
              </w:rPr>
            </w:pPr>
            <w:r>
              <w:rPr>
                <w:rFonts w:hint="eastAsia" w:ascii="宋体" w:hAnsi="宋体" w:cs="宋体"/>
                <w:szCs w:val="21"/>
                <w:highlight w:val="none"/>
                <w:lang w:val="en-US" w:eastAsia="zh-CN"/>
              </w:rPr>
              <w:t>返修时间：2020.8.16</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验证人：</w:t>
            </w:r>
            <w:r>
              <w:rPr>
                <w:rFonts w:hint="eastAsia" w:ascii="宋体" w:hAnsi="宋体" w:cs="宋体"/>
                <w:szCs w:val="21"/>
                <w:highlight w:val="none"/>
                <w:lang w:val="en-US" w:eastAsia="zh-CN"/>
              </w:rPr>
              <w:t>张久贵</w:t>
            </w:r>
            <w:r>
              <w:rPr>
                <w:rFonts w:hint="eastAsia" w:ascii="宋体" w:hAnsi="宋体" w:cs="宋体"/>
                <w:szCs w:val="21"/>
                <w:highlight w:val="none"/>
              </w:rPr>
              <w:t xml:space="preserve"> </w:t>
            </w:r>
            <w:r>
              <w:rPr>
                <w:rFonts w:hint="eastAsia" w:ascii="宋体" w:hAnsi="宋体" w:cs="宋体"/>
                <w:szCs w:val="21"/>
                <w:highlight w:val="none"/>
                <w:lang w:val="en-US" w:eastAsia="zh-CN"/>
              </w:rPr>
              <w:t>2020.8.126</w:t>
            </w:r>
          </w:p>
          <w:p>
            <w:pPr>
              <w:rPr>
                <w:rFonts w:ascii="宋体" w:hAnsi="宋体"/>
                <w:szCs w:val="21"/>
              </w:rPr>
            </w:pPr>
            <w:r>
              <w:rPr>
                <w:rFonts w:hint="eastAsia" w:ascii="宋体" w:hAnsi="宋体"/>
                <w:szCs w:val="21"/>
                <w:highlight w:val="none"/>
              </w:rPr>
              <w:t>负责人讲：组织基本上没有让步接收、让步放行、</w:t>
            </w:r>
            <w:r>
              <w:rPr>
                <w:rFonts w:hint="eastAsia" w:ascii="宋体" w:hAnsi="宋体"/>
                <w:szCs w:val="21"/>
              </w:rPr>
              <w:t>让步使用的情况。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日《顾客满意度调查表》1份，单位 ：四川龙栖建筑工程有限公司。</w:t>
            </w:r>
          </w:p>
          <w:p>
            <w:pPr>
              <w:rPr>
                <w:rFonts w:ascii="宋体" w:hAnsi="宋体" w:cs="宋体"/>
                <w:szCs w:val="21"/>
              </w:rPr>
            </w:pPr>
            <w:r>
              <w:rPr>
                <w:rFonts w:hint="eastAsia" w:ascii="宋体" w:hAnsi="宋体" w:cs="宋体"/>
                <w:szCs w:val="21"/>
              </w:rPr>
              <w:t>--调查内容包括：工程质量、施工进度、工程价格、合同履约等</w:t>
            </w:r>
          </w:p>
          <w:p>
            <w:pPr>
              <w:rPr>
                <w:rFonts w:ascii="宋体" w:hAnsi="宋体" w:cs="宋体"/>
                <w:szCs w:val="21"/>
              </w:rPr>
            </w:pPr>
            <w:r>
              <w:rPr>
                <w:rFonts w:hint="eastAsia" w:ascii="宋体" w:hAnsi="宋体" w:cs="宋体"/>
                <w:szCs w:val="21"/>
              </w:rPr>
              <w:t>--统计分析结果：96分</w:t>
            </w:r>
          </w:p>
          <w:p>
            <w:pPr>
              <w:rPr>
                <w:rFonts w:ascii="宋体" w:hAnsi="宋体" w:cs="宋体"/>
                <w:szCs w:val="21"/>
              </w:rPr>
            </w:pPr>
            <w:r>
              <w:rPr>
                <w:rFonts w:hint="eastAsia" w:ascii="宋体" w:hAnsi="宋体" w:cs="宋体"/>
                <w:szCs w:val="21"/>
              </w:rPr>
              <w:t>--暂无明显需实施纠正措施的改进事项。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沟通</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ES7.4</w:t>
            </w:r>
          </w:p>
        </w:tc>
        <w:tc>
          <w:tcPr>
            <w:tcW w:w="10004" w:type="dxa"/>
          </w:tcPr>
          <w:p>
            <w:pPr>
              <w:pStyle w:val="8"/>
              <w:spacing w:line="400" w:lineRule="exact"/>
              <w:rPr>
                <w:rFonts w:ascii="宋体" w:hAnsi="宋体" w:cs="宋体"/>
                <w:sz w:val="21"/>
                <w:szCs w:val="21"/>
              </w:rPr>
            </w:pPr>
            <w:r>
              <w:rPr>
                <w:rFonts w:hint="eastAsia" w:ascii="宋体" w:hAnsi="宋体" w:cs="宋体"/>
                <w:kern w:val="2"/>
                <w:sz w:val="21"/>
                <w:szCs w:val="21"/>
              </w:rPr>
              <w:t>--《信息交流与沟通控制程序》</w:t>
            </w:r>
            <w:r>
              <w:rPr>
                <w:rFonts w:hint="eastAsia" w:ascii="宋体" w:hAnsi="宋体" w:cs="Arial"/>
                <w:iCs/>
                <w:kern w:val="2"/>
                <w:sz w:val="21"/>
                <w:szCs w:val="21"/>
              </w:rPr>
              <w:t>规定了公司内外信息交流、协商的对象、方式、记录等。</w:t>
            </w:r>
          </w:p>
          <w:p>
            <w:pPr>
              <w:pStyle w:val="8"/>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1）告知员工：管理者代表是杨盛禄及职业健康安全事务代表唐东；</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3）组织员工学习：与安全健康、环境管理有关的法律法规，包括《劳动合同法》、《安全生产法》、《职业病防治法》、《工会法》等关于员工权益、保险等内容；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rPr>
                <w:rFonts w:hint="eastAsia" w:ascii="宋体" w:hAnsi="宋体" w:cs="宋体"/>
                <w:szCs w:val="21"/>
              </w:rPr>
            </w:pPr>
            <w:r>
              <w:rPr>
                <w:rFonts w:hint="eastAsia" w:ascii="宋体" w:hAnsi="宋体"/>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vAlign w:val="top"/>
          </w:tcPr>
          <w:p>
            <w:pPr>
              <w:spacing w:line="400" w:lineRule="exact"/>
              <w:rPr>
                <w:rFonts w:ascii="宋体" w:hAnsi="宋体" w:cs="宋体"/>
                <w:szCs w:val="21"/>
              </w:rPr>
            </w:pPr>
            <w:r>
              <w:rPr>
                <w:rFonts w:hint="eastAsia" w:ascii="宋体" w:hAnsi="宋体" w:cs="宋体"/>
                <w:szCs w:val="21"/>
              </w:rPr>
              <w:t>查见：《应急准备和响应控制程序》、《火灾、爆炸应急预案》等。</w:t>
            </w:r>
          </w:p>
          <w:p>
            <w:pPr>
              <w:spacing w:line="400" w:lineRule="exact"/>
              <w:rPr>
                <w:rFonts w:ascii="宋体" w:hAnsi="宋体" w:cs="宋体"/>
                <w:szCs w:val="21"/>
              </w:rPr>
            </w:pPr>
            <w:r>
              <w:rPr>
                <w:rFonts w:hint="eastAsia" w:ascii="宋体" w:hAnsi="宋体" w:cs="宋体"/>
                <w:szCs w:val="21"/>
              </w:rPr>
              <w:t>查见：消防安全演习报告：公</w:t>
            </w:r>
            <w:r>
              <w:rPr>
                <w:rFonts w:hint="eastAsia" w:ascii="宋体" w:hAnsi="宋体" w:cs="宋体"/>
                <w:szCs w:val="21"/>
                <w:highlight w:val="none"/>
              </w:rPr>
              <w:t>司全体人员参加了20</w:t>
            </w:r>
            <w:r>
              <w:rPr>
                <w:rFonts w:hint="eastAsia" w:ascii="宋体" w:hAnsi="宋体" w:cs="宋体"/>
                <w:szCs w:val="21"/>
                <w:highlight w:val="none"/>
                <w:lang w:val="en-US" w:eastAsia="zh-CN"/>
              </w:rPr>
              <w:t>20</w:t>
            </w:r>
            <w:r>
              <w:rPr>
                <w:rFonts w:hint="eastAsia" w:ascii="宋体" w:hAnsi="宋体" w:cs="宋体"/>
                <w:szCs w:val="21"/>
                <w:highlight w:val="none"/>
              </w:rPr>
              <w:t>年1</w:t>
            </w:r>
            <w:r>
              <w:rPr>
                <w:rFonts w:hint="eastAsia" w:ascii="宋体" w:hAnsi="宋体" w:cs="宋体"/>
                <w:szCs w:val="21"/>
                <w:highlight w:val="none"/>
                <w:lang w:val="en-US" w:eastAsia="zh-CN"/>
              </w:rPr>
              <w:t>0</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5日在公司由行政部组</w:t>
            </w:r>
            <w:r>
              <w:rPr>
                <w:rFonts w:hint="eastAsia" w:ascii="宋体" w:hAnsi="宋体" w:cs="宋体"/>
                <w:szCs w:val="21"/>
              </w:rPr>
              <w:t>织的火灾消防演练。</w:t>
            </w:r>
          </w:p>
          <w:p>
            <w:pPr>
              <w:spacing w:line="400" w:lineRule="exact"/>
              <w:rPr>
                <w:rFonts w:ascii="宋体" w:hAnsi="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left" w:pos="1080"/>
              </w:tabs>
              <w:spacing w:line="400" w:lineRule="exac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，根据不同的时态、状态识别了环境因素，通过对其发生的可能性、危害性等进行评价，工程部确定的重要环境因素有：</w:t>
            </w:r>
            <w:r>
              <w:rPr>
                <w:rFonts w:hint="eastAsia" w:ascii="宋体" w:hAnsi="宋体"/>
                <w:szCs w:val="21"/>
              </w:rPr>
              <w:t>潜在火灾、固废排放、噪声排放、废气排放、化学品泄漏</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现场查看，工程部的主要工作为为客户提供施工劳务。施工劳务过程中有</w:t>
            </w:r>
            <w:r>
              <w:rPr>
                <w:rFonts w:hint="eastAsia" w:cs="宋体"/>
                <w:szCs w:val="21"/>
              </w:rPr>
              <w:t>废弃泥沙及石料、辅料、包装纸箱、废包装袋、废钢材等固废；设备维修时会产生少量的含油棉纱、油污手套；施工过程中因设备运转产生噪声，</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危险源辨识和职业安全风险评价</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查，工程部经过辨识与评审形成了</w:t>
            </w:r>
            <w:r>
              <w:rPr>
                <w:rFonts w:hint="eastAsia" w:ascii="宋体" w:hAnsi="宋体" w:cs="宋体"/>
                <w:szCs w:val="21"/>
              </w:rPr>
              <w:t>《危险源辨识评价表》共识别出22项危险源，包括电气使用不当造成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触电；服务过程因接触粉尘、噪声等引发职业病；施工服务过程出现物体打击、高处坠落、机械伤害、灼烫中毒等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打分法确定重大风险：1）</w:t>
            </w:r>
            <w:r>
              <w:rPr>
                <w:rFonts w:hint="eastAsia"/>
                <w:szCs w:val="21"/>
              </w:rPr>
              <w:t>火灾；</w:t>
            </w:r>
            <w:r>
              <w:rPr>
                <w:rFonts w:hint="eastAsia" w:ascii="宋体" w:hAnsi="宋体" w:cs="宋体"/>
                <w:szCs w:val="21"/>
              </w:rPr>
              <w:t>2）</w:t>
            </w:r>
            <w:r>
              <w:rPr>
                <w:rFonts w:hint="eastAsia"/>
                <w:szCs w:val="21"/>
              </w:rPr>
              <w:t>职业病；3）意外伤害。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特种作业人员如钢筋工、焊工等须持证上岗；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重点和关键岗位须制定安全操作规程；如运输车、挖掘机安全使用说明；</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szCs w:val="21"/>
              </w:rPr>
            </w:pPr>
            <w:r>
              <w:rPr>
                <w:rFonts w:hint="eastAsia" w:ascii="宋体" w:hAnsi="宋体"/>
                <w:szCs w:val="21"/>
              </w:rPr>
              <w:t>危险源识别基本充分，控制措施需要完善。危险源识别基本充分，控制措施需要完善。</w:t>
            </w:r>
          </w:p>
        </w:tc>
        <w:tc>
          <w:tcPr>
            <w:tcW w:w="1585" w:type="dxa"/>
          </w:tcPr>
          <w:p/>
        </w:tc>
      </w:tr>
    </w:tbl>
    <w:p>
      <w:pPr>
        <w:spacing w:line="480" w:lineRule="exact"/>
        <w:jc w:val="center"/>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3595B9"/>
    <w:multiLevelType w:val="singleLevel"/>
    <w:tmpl w:val="A33595B9"/>
    <w:lvl w:ilvl="0" w:tentative="0">
      <w:start w:val="1"/>
      <w:numFmt w:val="decimal"/>
      <w:suff w:val="space"/>
      <w:lvlText w:val="%1)"/>
      <w:lvlJc w:val="left"/>
    </w:lvl>
  </w:abstractNum>
  <w:abstractNum w:abstractNumId="1">
    <w:nsid w:val="C9EA0B57"/>
    <w:multiLevelType w:val="singleLevel"/>
    <w:tmpl w:val="C9EA0B57"/>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EC4FA0"/>
    <w:multiLevelType w:val="multilevel"/>
    <w:tmpl w:val="2AEC4FA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6D1E64"/>
    <w:multiLevelType w:val="multilevel"/>
    <w:tmpl w:val="376D1E64"/>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EF4E70"/>
    <w:rsid w:val="2E781F5B"/>
    <w:rsid w:val="3701002B"/>
    <w:rsid w:val="4EFE43CA"/>
    <w:rsid w:val="57B43B7D"/>
    <w:rsid w:val="5A196653"/>
    <w:rsid w:val="701A769D"/>
    <w:rsid w:val="72BD4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Normal Indent"/>
    <w:basedOn w:val="1"/>
    <w:qFormat/>
    <w:uiPriority w:val="0"/>
    <w:pPr>
      <w:ind w:firstLine="420"/>
    </w:pPr>
    <w:rPr>
      <w:szCs w:val="20"/>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字符"/>
    <w:basedOn w:val="10"/>
    <w:link w:val="7"/>
    <w:uiPriority w:val="99"/>
    <w:rPr>
      <w:rFonts w:ascii="Times New Roman" w:hAnsi="Times New Roman" w:eastAsia="宋体" w:cs="Times New Roman"/>
      <w:sz w:val="18"/>
      <w:szCs w:val="18"/>
    </w:rPr>
  </w:style>
  <w:style w:type="character" w:customStyle="1" w:styleId="12">
    <w:name w:val="页脚 字符"/>
    <w:basedOn w:val="10"/>
    <w:link w:val="6"/>
    <w:uiPriority w:val="99"/>
    <w:rPr>
      <w:rFonts w:ascii="Times New Roman" w:hAnsi="Times New Roman" w:eastAsia="宋体" w:cs="Times New Roman"/>
      <w:sz w:val="18"/>
      <w:szCs w:val="18"/>
    </w:rPr>
  </w:style>
  <w:style w:type="character" w:customStyle="1" w:styleId="13">
    <w:name w:val="批注框文本 字符"/>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2021-01-13T07:20:27Z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