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 xml:space="preserve">管理层、行政部、供销部、技术部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lang w:eastAsia="zh-CN"/>
        </w:rPr>
        <w:t>陈佳</w:t>
      </w:r>
      <w:r>
        <w:rPr>
          <w:rFonts w:hint="eastAsia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审核员：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张心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审核时间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01</w:t>
      </w:r>
      <w:r>
        <w:rPr>
          <w:rFonts w:hint="eastAsia"/>
          <w:color w:val="000000"/>
          <w:szCs w:val="21"/>
        </w:rPr>
        <w:t>月1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bookmarkEnd w:id="0"/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9907"/>
        <w:gridCol w:w="917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129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90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91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07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1" w:name="组织名称"/>
            <w:r>
              <w:rPr>
                <w:color w:val="000000"/>
                <w:szCs w:val="21"/>
              </w:rPr>
              <w:t>重庆迅猛科技有限公司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年注册成立，公司地址：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重庆市渝北区人和镇汪家桥小区2栋1-4-4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，主要</w:t>
            </w:r>
            <w:bookmarkStart w:id="2" w:name="审核范围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ascii="宋体" w:hAnsi="宋体"/>
                <w:szCs w:val="21"/>
              </w:rPr>
              <w:t>通信设备、电力安防监控设备的研发销售，光物联网设备、热缩材料、劳保用品、可穿戴智能设备、五金产品、光缆电缆及附件、办公耗材的销售</w:t>
            </w:r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，目前经营状况良好。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eastAsia="zh-CN"/>
              </w:rPr>
              <w:t>三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行政部、供销部、技术部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重庆市渝北区人和镇汪家桥小区2栋1-4-4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000000" w:themeColor="text1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认，认证范围为：</w:t>
            </w:r>
            <w:r>
              <w:rPr>
                <w:rFonts w:hint="eastAsia" w:ascii="宋体" w:hAnsi="宋体"/>
                <w:szCs w:val="21"/>
              </w:rPr>
              <w:t xml:space="preserve">通信设备、电力安防监控设备的研发销售，光物联网设备、热缩材料、劳保用品、可穿戴智能设备、五金产品、光缆电缆及附件、办公耗材的销售 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eastAsia="zh-CN"/>
              </w:rPr>
              <w:t>询问，主要设备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办公设施、电脑、电话、办公耗材及研发所需的检测设备：数字万用表、光源、光万用表</w:t>
            </w:r>
            <w:r>
              <w:rPr>
                <w:rFonts w:hint="eastAsia" w:ascii="宋体" w:hAnsi="宋体"/>
                <w:color w:val="auto"/>
                <w:szCs w:val="21"/>
              </w:rPr>
              <w:t>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。特殊过程：销售服务过程，外包过程：样品制作。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体系运行时间：2020年03月01日。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组织实际与管理体系文件化信息描述基本一致。有管理层、行政部、供销部、技术部 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件26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129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中华人民共和国合同法、中华人民共和国消费者权益保护法、中华人民共和国价格法、中华人民共和国产品质量法。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0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《电工电子产品环境试验 第2部分: 试验方法 试验Fc: 振动(正弦)》、《电工电子产品环境试验 第2部分：试验方法 试验A：低温》、《电工电子产品环境试验 第2部分：试验方法 试验：倾斜和摇摆》、《外壳防护等级(IP代码)》GB/T13729《远动终端设备》等标准及客户合同要求。</w:t>
            </w:r>
          </w:p>
          <w:p>
            <w:pP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2020年暂无抽检。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9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通信设备、电力安防监控设备的研发流程：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签订合同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需求分析—产品研发—评审—验证—样品制作—确认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 xml:space="preserve">销售流程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: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签订合同-----采购产品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验收----产品交付----售后服务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需确认过程：销售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过程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关键过程：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销售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，研发过程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不适用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条款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样品制作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项目交付合格率≥98%；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顾客满意度≥98%；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顾客投诉：3件以下/月；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DT-603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大功率光功率计（</w:t>
            </w:r>
            <w:r>
              <w:rPr>
                <w:rFonts w:hint="eastAsia" w:ascii="宋体" w:hAnsi="宋体"/>
                <w:szCs w:val="21"/>
              </w:rPr>
              <w:t>通信设备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）、LN200输电线路微型可视化装置</w:t>
            </w:r>
            <w:bookmarkStart w:id="3" w:name="_GoBack"/>
            <w:bookmarkEnd w:id="3"/>
            <w:r>
              <w:rPr>
                <w:rFonts w:hint="eastAsia"/>
                <w:color w:val="auto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电力安防监控设备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办公用品、产品（通信设备、电力安防监控设备，光物联网设备、热缩材料、劳保用品、可穿戴智能设备、五金产品、光缆电缆及附件、办公耗材）等。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25人</w:t>
            </w:r>
          </w:p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销售、研发人员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无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eastAsia="zh-CN"/>
              </w:rPr>
              <w:t>主要设备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电脑、打印机、传真机、电话等办公设施，产品研发涉及的检测设备：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数字万用表、光源、光万用表等。可以产品研发及销售的需要。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无。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检测设备: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数字万用表、光源、光万用表等。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能提供以上量具的有效校准报告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方针：保证质量   重视环保  安全健康  风险预控</w:t>
            </w:r>
          </w:p>
          <w:p>
            <w:pPr>
              <w:spacing w:line="500" w:lineRule="exact"/>
              <w:ind w:firstLine="630" w:firstLine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优化管理   诚信守法  顾客满意  持续改进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审核控制程序》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</w:rPr>
              <w:t>内审时间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</w:rPr>
              <w:t>：2020年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05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</w:rPr>
              <w:t>日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</w:rPr>
              <w:t>审核组：组长：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陈佳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</w:rPr>
              <w:t>（A）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</w:rPr>
              <w:t>组员：</w:t>
            </w:r>
            <w:r>
              <w:rPr>
                <w:rFonts w:hint="eastAsia"/>
                <w:szCs w:val="21"/>
              </w:rPr>
              <w:t>王朝龙</w:t>
            </w:r>
            <w:r>
              <w:rPr>
                <w:rFonts w:hint="eastAsia" w:ascii="宋体" w:hAnsi="宋体"/>
                <w:bCs/>
                <w:color w:val="000000" w:themeColor="text1"/>
              </w:rPr>
              <w:t xml:space="preserve">  （B）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份，涉及行政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.2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条款不符合事实：</w:t>
            </w:r>
            <w:r>
              <w:rPr>
                <w:rFonts w:hint="eastAsia"/>
                <w:sz w:val="21"/>
                <w:szCs w:val="21"/>
                <w:highlight w:val="none"/>
                <w:lang w:val="zh-CN" w:eastAsia="zh-CN"/>
              </w:rPr>
              <w:t>抽查“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2020年4月对销售管理规范的培训记录，未见对该次培训进行评价的证据</w:t>
            </w:r>
            <w:r>
              <w:rPr>
                <w:rFonts w:hint="eastAsia"/>
                <w:sz w:val="21"/>
                <w:szCs w:val="21"/>
                <w:highlight w:val="none"/>
                <w:lang w:val="zh-CN" w:eastAsia="zh-CN"/>
              </w:rPr>
              <w:t>”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。针对以上不符合项，已及时采取纠正措施后，经内审员验证关闭。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有《内部审核报告》，有审核结论。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加强标准的培训、完善培训计划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查改进措施计划表，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由行政部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组织培训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，以上改进措施在2020-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前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执行完成。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29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90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通过一阶段对受审核方的管理、服务现场巡视和观察，对管理体系绩效要求有重大影响的过程、活动、场所和现场运行进行观察、巡视及总体性评价，组织具备二阶段审核条件，可进行二阶段审核。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二阶段质量管理体系宜重点关注（关键销售、研发过程、检验、采购过程及服务提供场所）：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 xml:space="preserve">重点审核部门：供销部、技术部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产品销售和研发过程控制、顾客满意；产品和服务放行、不合格产品控制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重点审核场所：办公场所。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7"/>
      </w:pPr>
      <w:r>
        <w:rPr>
          <w:rFonts w:hint="eastAsia"/>
        </w:rPr>
        <w:t>说明：不符合标注N</w:t>
      </w:r>
    </w:p>
    <w:p>
      <w:pPr>
        <w:pStyle w:val="7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244AB"/>
    <w:rsid w:val="09F82C7A"/>
    <w:rsid w:val="107579E5"/>
    <w:rsid w:val="117446F7"/>
    <w:rsid w:val="11F65F6B"/>
    <w:rsid w:val="17A10D5F"/>
    <w:rsid w:val="1EA24A9D"/>
    <w:rsid w:val="1F125EA7"/>
    <w:rsid w:val="25BD344A"/>
    <w:rsid w:val="26652C09"/>
    <w:rsid w:val="33D715F2"/>
    <w:rsid w:val="39035832"/>
    <w:rsid w:val="3A8E0441"/>
    <w:rsid w:val="3E7E5C39"/>
    <w:rsid w:val="3F5D6E8E"/>
    <w:rsid w:val="3FDD11FE"/>
    <w:rsid w:val="3FED53CF"/>
    <w:rsid w:val="402F1128"/>
    <w:rsid w:val="411D01D1"/>
    <w:rsid w:val="5AFA6DB8"/>
    <w:rsid w:val="5BC42D6F"/>
    <w:rsid w:val="5C0F4434"/>
    <w:rsid w:val="5D83539E"/>
    <w:rsid w:val="639D6F87"/>
    <w:rsid w:val="64811598"/>
    <w:rsid w:val="652351B6"/>
    <w:rsid w:val="67621962"/>
    <w:rsid w:val="6A4242A7"/>
    <w:rsid w:val="73E064AC"/>
    <w:rsid w:val="7626461B"/>
    <w:rsid w:val="76F73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2021-01-12T05:35:18Z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