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bookmarkStart w:id="2" w:name="_GoBack"/>
      <w:r>
        <w:rPr>
          <w:rFonts w:hint="eastAsia" w:eastAsiaTheme="minorEastAsia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-693420</wp:posOffset>
            </wp:positionH>
            <wp:positionV relativeFrom="paragraph">
              <wp:posOffset>-1143635</wp:posOffset>
            </wp:positionV>
            <wp:extent cx="7499350" cy="10719435"/>
            <wp:effectExtent l="0" t="0" r="6350" b="12065"/>
            <wp:wrapNone/>
            <wp:docPr id="2" name="图片 2" descr="扫描全能王 2021-01-13 11.59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1-13 11.59_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99350" cy="10719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0013-2021</w:t>
      </w:r>
      <w:bookmarkEnd w:id="0"/>
    </w:p>
    <w:p>
      <w:pPr>
        <w:spacing w:before="240" w:after="240"/>
        <w:ind w:firstLine="2951" w:firstLineChars="105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6"/>
        <w:tblpPr w:leftFromText="181" w:rightFromText="181" w:vertAnchor="text" w:horzAnchor="margin" w:tblpXSpec="center" w:tblpY="171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071"/>
        <w:gridCol w:w="1195"/>
        <w:gridCol w:w="1275"/>
        <w:gridCol w:w="2040"/>
        <w:gridCol w:w="1092"/>
        <w:gridCol w:w="1271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573" w:type="dxa"/>
            <w:gridSpan w:val="5"/>
            <w:vAlign w:val="center"/>
          </w:tcPr>
          <w:p>
            <w:pPr>
              <w:rPr>
                <w:rFonts w:hint="eastAsia" w:eastAsiaTheme="minorEastAsia"/>
                <w:szCs w:val="21"/>
                <w:lang w:eastAsia="zh-CN"/>
              </w:rPr>
            </w:pPr>
            <w:bookmarkStart w:id="1" w:name="组织名称"/>
            <w:r>
              <w:rPr>
                <w:szCs w:val="21"/>
              </w:rPr>
              <w:t>陕西鑫联仪器仪表有限公司</w:t>
            </w:r>
            <w:bookmarkEnd w:id="1"/>
          </w:p>
        </w:tc>
        <w:tc>
          <w:tcPr>
            <w:tcW w:w="109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291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李学弘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质量管理部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流量校验装置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170612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XLBDT-150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0.2%级</w:t>
            </w: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标准装置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二等标准金属量器±0.025%</w:t>
            </w:r>
          </w:p>
        </w:tc>
        <w:tc>
          <w:tcPr>
            <w:tcW w:w="1092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陕西省计量科学研究院</w:t>
            </w:r>
          </w:p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2020.9.11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质量管理部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绝缘电阻表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16020235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ZC11D-10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20级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0.2级</w:t>
            </w: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兆欧表检定装置</w:t>
            </w:r>
          </w:p>
        </w:tc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2020.9.21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质量管理部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千分尺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1446552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25-50）mm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Cs w:val="21"/>
                <w:lang w:val="en-US" w:eastAsia="zh-CN"/>
              </w:rPr>
              <w:t>±</w:t>
            </w:r>
            <w:r>
              <w:rPr>
                <w:rFonts w:hint="eastAsia" w:ascii="Calibri" w:hAnsi="Calibri" w:cs="Calibri"/>
                <w:szCs w:val="21"/>
                <w:lang w:val="en-US" w:eastAsia="zh-CN"/>
              </w:rPr>
              <w:t>4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μ</w:t>
            </w:r>
            <w:r>
              <w:rPr>
                <w:rFonts w:hint="eastAsia" w:ascii="Calibri" w:hAnsi="Calibri" w:cs="Calibri"/>
                <w:szCs w:val="21"/>
                <w:lang w:val="en-US" w:eastAsia="zh-CN"/>
              </w:rPr>
              <w:t>m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四等量块</w:t>
            </w:r>
          </w:p>
        </w:tc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2020.9.16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质量管理部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0416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0-300）mm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default" w:ascii="Calibri" w:hAnsi="Calibri" w:cs="Calibri"/>
                <w:szCs w:val="21"/>
                <w:lang w:val="en-US" w:eastAsia="zh-CN"/>
              </w:rPr>
              <w:t>±</w:t>
            </w:r>
            <w:r>
              <w:rPr>
                <w:rFonts w:hint="eastAsia" w:ascii="Calibri" w:hAnsi="Calibri" w:cs="Calibri"/>
                <w:szCs w:val="21"/>
                <w:lang w:val="en-US" w:eastAsia="zh-CN"/>
              </w:rPr>
              <w:t>0.02mm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五等量块</w:t>
            </w:r>
          </w:p>
        </w:tc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2020.9.23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指针式温湿度表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140391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WS-2000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default" w:ascii="Calibri" w:hAnsi="Calibri" w:cs="Calibri"/>
                <w:szCs w:val="21"/>
                <w:lang w:val="en-US" w:eastAsia="zh-CN"/>
              </w:rPr>
              <w:t>±</w:t>
            </w:r>
            <w:r>
              <w:rPr>
                <w:rFonts w:hint="eastAsia" w:ascii="Calibri" w:hAnsi="Calibri" w:cs="Calibri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℃</w:t>
            </w:r>
            <w:r>
              <w:rPr>
                <w:rFonts w:hint="eastAsia" w:ascii="Calibri" w:hAnsi="Calibri" w:cs="Calibri"/>
                <w:szCs w:val="21"/>
                <w:lang w:val="en-US" w:eastAsia="zh-CN"/>
              </w:rPr>
              <w:t>，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±</w:t>
            </w:r>
            <w:r>
              <w:rPr>
                <w:rFonts w:hint="eastAsia" w:ascii="Calibri" w:hAnsi="Calibri" w:cs="Calibri"/>
                <w:szCs w:val="21"/>
                <w:lang w:val="en-US" w:eastAsia="zh-CN"/>
              </w:rPr>
              <w:t>5%RH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Calibri" w:hAnsi="Calibri" w:cs="Calibri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Cs w:val="21"/>
                <w:lang w:val="en-US" w:eastAsia="zh-CN"/>
              </w:rPr>
              <w:t>±</w:t>
            </w:r>
            <w:r>
              <w:rPr>
                <w:rFonts w:hint="eastAsia" w:ascii="Calibri" w:hAnsi="Calibri" w:cs="Calibri"/>
                <w:szCs w:val="21"/>
                <w:lang w:val="en-US" w:eastAsia="zh-CN"/>
              </w:rPr>
              <w:t>0.15</w:t>
            </w:r>
            <w:r>
              <w:rPr>
                <w:rFonts w:hint="eastAsia" w:ascii="Calibri" w:hAnsi="Calibri" w:cs="Calibri"/>
                <w:sz w:val="28"/>
                <w:szCs w:val="28"/>
                <w:vertAlign w:val="superscript"/>
                <w:lang w:val="en-US" w:eastAsia="zh-CN"/>
              </w:rPr>
              <w:t>。</w:t>
            </w:r>
            <w:r>
              <w:rPr>
                <w:rFonts w:hint="eastAsia" w:ascii="Calibri" w:hAnsi="Calibri" w:cs="Calibri"/>
                <w:szCs w:val="21"/>
                <w:lang w:val="en-US" w:eastAsia="zh-CN"/>
              </w:rPr>
              <w:t>CDp</w:t>
            </w:r>
          </w:p>
          <w:p>
            <w:pPr>
              <w:jc w:val="center"/>
              <w:rPr>
                <w:rFonts w:hint="default" w:ascii="Calibri" w:hAnsi="Calibri" w:cs="Calibri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Cs w:val="21"/>
                <w:lang w:val="en-US" w:eastAsia="zh-CN"/>
              </w:rPr>
              <w:t>精密露点仪</w:t>
            </w:r>
          </w:p>
        </w:tc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2020.9.23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螺纹塞规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09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M18-6H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Calibri" w:hAnsi="Calibri" w:cs="Calibri"/>
                <w:szCs w:val="21"/>
                <w:lang w:val="en-US" w:eastAsia="zh-CN"/>
              </w:rPr>
              <w:t>合格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default" w:ascii="Calibri" w:hAnsi="Calibri" w:cs="Calibri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Cs w:val="21"/>
                <w:lang w:val="en-US" w:eastAsia="zh-CN"/>
              </w:rPr>
              <w:t>螺纹综合测量机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default" w:ascii="Calibri" w:hAnsi="Calibri" w:cs="Calibri"/>
                <w:szCs w:val="21"/>
                <w:lang w:val="en-US" w:eastAsia="zh-CN"/>
              </w:rPr>
              <w:t>±</w:t>
            </w:r>
            <w:r>
              <w:rPr>
                <w:rFonts w:hint="eastAsia" w:ascii="Calibri" w:hAnsi="Calibri" w:cs="Calibri"/>
                <w:szCs w:val="21"/>
                <w:lang w:val="en-US" w:eastAsia="zh-CN"/>
              </w:rPr>
              <w:t>（2.5+L/200）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μ</w:t>
            </w:r>
            <w:r>
              <w:rPr>
                <w:rFonts w:hint="eastAsia" w:ascii="Calibri" w:hAnsi="Calibri" w:cs="Calibri"/>
                <w:szCs w:val="21"/>
                <w:lang w:val="en-US" w:eastAsia="zh-CN"/>
              </w:rPr>
              <w:t>m</w:t>
            </w:r>
          </w:p>
        </w:tc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2020.9.27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压力表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66512343377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（0-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ind w:firstLine="210" w:firstLineChars="10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1.6级</w:t>
            </w:r>
          </w:p>
        </w:tc>
        <w:tc>
          <w:tcPr>
            <w:tcW w:w="2040" w:type="dxa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0.4级</w:t>
            </w:r>
          </w:p>
          <w:p>
            <w:pPr>
              <w:ind w:firstLine="210" w:firstLineChars="10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精密压力表</w:t>
            </w:r>
          </w:p>
        </w:tc>
        <w:tc>
          <w:tcPr>
            <w:tcW w:w="1092" w:type="dxa"/>
            <w:vMerge w:val="restar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西安硕隆计量检测有限公司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202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压力表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66512343366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（0-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ind w:firstLine="210" w:firstLineChars="10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1.6级</w:t>
            </w:r>
          </w:p>
        </w:tc>
        <w:tc>
          <w:tcPr>
            <w:tcW w:w="2040" w:type="dxa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0.4级</w:t>
            </w:r>
          </w:p>
          <w:p>
            <w:pPr>
              <w:ind w:firstLine="210" w:firstLineChars="10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精密压力表</w:t>
            </w:r>
          </w:p>
        </w:tc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202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jc w:val="left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该</w:t>
            </w: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</w:t>
            </w:r>
            <w:r>
              <w:rPr>
                <w:rFonts w:hint="eastAsia"/>
                <w:color w:val="000000" w:themeColor="text1"/>
                <w:szCs w:val="21"/>
              </w:rPr>
              <w:t>建立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计量</w:t>
            </w:r>
            <w:r>
              <w:rPr>
                <w:rFonts w:hint="eastAsia"/>
                <w:color w:val="000000" w:themeColor="text1"/>
                <w:szCs w:val="21"/>
              </w:rPr>
              <w:t>标准，测量设备全部送至陕西省计量科学研究院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和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西安硕隆计量检测有限公司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检定、</w:t>
            </w:r>
            <w:r>
              <w:rPr>
                <w:rFonts w:hint="eastAsia"/>
                <w:color w:val="000000" w:themeColor="text1"/>
                <w:szCs w:val="21"/>
              </w:rPr>
              <w:t>校准，抽查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 w:themeColor="text1"/>
                <w:szCs w:val="21"/>
              </w:rPr>
              <w:t>台件测量设备，符合量值溯源性管理的要求。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11232" w:type="dxa"/>
            <w:gridSpan w:val="9"/>
          </w:tcPr>
          <w:p>
            <w:pPr>
              <w:spacing w:line="48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日～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spacing w:line="48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部门代表签字：</w:t>
            </w:r>
          </w:p>
        </w:tc>
      </w:tr>
    </w:tbl>
    <w:p>
      <w:pPr>
        <w:spacing w:before="240" w:after="240"/>
        <w:ind w:firstLine="2951" w:firstLineChars="105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</w:p>
    <w:p>
      <w:pPr>
        <w:spacing w:before="240" w:after="240"/>
        <w:ind w:firstLine="2951" w:firstLineChars="105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2E74DB"/>
    <w:rsid w:val="374F0737"/>
    <w:rsid w:val="3BA16B7F"/>
    <w:rsid w:val="3C2247A5"/>
    <w:rsid w:val="482440E5"/>
    <w:rsid w:val="53531574"/>
    <w:rsid w:val="7E990C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291</Characters>
  <Lines>2</Lines>
  <Paragraphs>1</Paragraphs>
  <TotalTime>0</TotalTime>
  <ScaleCrop>false</ScaleCrop>
  <LinksUpToDate>false</LinksUpToDate>
  <CharactersWithSpaces>341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2021-01-13T14:02:03Z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