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成都市青羊区敬业路218号20栋4楼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028-61986281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0266-2019-EO-2019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0266-2019-EO-2019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O：资质范围内的石油化工工程总承包；工程管理服务；化工专用设备（需资质许可除外）设计、销售及相关职业健康安全管理活动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E：资质范围内的石油化工工程总承包；工程管理服务；化工专用设备（需资质许可除外）设计、销售及相关环境管理活动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O：18.05.07;28.05.02;29.10.07;35.04.02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E：18.05.07;28.05.02;29.10.07;35.04.02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 28001-2011idtOHSAS 18001:2007,E：GB/T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2019年07月09日 上午至2019年07月11日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