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A2AE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67456" behindDoc="0" locked="0" layoutInCell="1" allowOverlap="1" wp14:anchorId="05CDA6AB" wp14:editId="3D7F9A67">
            <wp:simplePos x="0" y="0"/>
            <wp:positionH relativeFrom="column">
              <wp:posOffset>-414020</wp:posOffset>
            </wp:positionH>
            <wp:positionV relativeFrom="paragraph">
              <wp:posOffset>-520700</wp:posOffset>
            </wp:positionV>
            <wp:extent cx="7200000" cy="9766964"/>
            <wp:effectExtent l="0" t="0" r="0" b="0"/>
            <wp:wrapNone/>
            <wp:docPr id="6" name="图片 6" descr="E:\360安全云盘同步版\国标联合审核\202101\山东祥文教育用品有限公司\新建文件夹\扫描全能王 2021-03-29 07.3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1\山东祥文教育用品有限公司\新建文件夹\扫描全能王 2021-03-29 07.39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6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B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F5A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山东祥文教育用品有限公司</w:t>
            </w:r>
            <w:bookmarkEnd w:id="6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F5A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王青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 w:rsidP="001A2066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</w:t>
            </w:r>
            <w:r w:rsidR="000F5A36">
              <w:rPr>
                <w:rFonts w:ascii="宋体" w:hAnsi="宋体" w:cs="宋体" w:hint="eastAsia"/>
                <w:b/>
                <w:bCs/>
                <w:szCs w:val="21"/>
              </w:rPr>
              <w:t>2020年度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对管理方案完成情况进行检查考核的证据，不符合文件和标准要求。</w:t>
            </w:r>
          </w:p>
          <w:p w:rsidR="009961FF" w:rsidRDefault="00966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66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66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85CFF">
              <w:rPr>
                <w:rFonts w:hAnsi="宋体" w:hint="eastAsia"/>
                <w:b/>
                <w:sz w:val="20"/>
              </w:rPr>
              <w:t xml:space="preserve"> 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D85CFF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D85CFF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0F5A36" w:rsidP="00D85CFF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2B6AA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4.5.1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B47CB2" w:rsidP="000F5A3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F5A36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2B6AA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 w:rsidR="002B6AA6"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="002B6AA6"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 w:rsidR="002B6AA6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="002B6AA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 w:rsidR="000F5A3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966E1E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85F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5CF7956C" wp14:editId="212C2BF3">
                  <wp:simplePos x="0" y="0"/>
                  <wp:positionH relativeFrom="column">
                    <wp:posOffset>2783205</wp:posOffset>
                  </wp:positionH>
                  <wp:positionV relativeFrom="paragraph">
                    <wp:posOffset>36195</wp:posOffset>
                  </wp:positionV>
                  <wp:extent cx="1007745" cy="5086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5C3">
              <w:rPr>
                <w:b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3A7914F" wp14:editId="4E7E43B0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127635</wp:posOffset>
                  </wp:positionV>
                  <wp:extent cx="675640" cy="369570"/>
                  <wp:effectExtent l="0" t="0" r="0" b="0"/>
                  <wp:wrapNone/>
                  <wp:docPr id="4" name="图片 4" descr="E:\360安全云盘同步版\国标联合审核\201912\山东拓水环保科技有限公司\微信图片_201912121649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360安全云盘同步版\国标联合审核\201912\山东拓水环保科技有限公司\微信图片_201912121649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 w:rsidP="006665C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665C3">
              <w:rPr>
                <w:rFonts w:ascii="方正仿宋简体" w:eastAsia="方正仿宋简体" w:hint="eastAsia"/>
                <w:b/>
                <w:sz w:val="24"/>
              </w:rPr>
              <w:t>2021.1.9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6665C3">
              <w:rPr>
                <w:rFonts w:ascii="方正仿宋简体" w:eastAsia="方正仿宋简体" w:hint="eastAsia"/>
                <w:b/>
                <w:sz w:val="24"/>
              </w:rPr>
              <w:t>2021.1.9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665C3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665C3">
              <w:rPr>
                <w:rFonts w:ascii="方正仿宋简体" w:eastAsia="方正仿宋简体" w:hint="eastAsia"/>
                <w:b/>
                <w:sz w:val="24"/>
              </w:rPr>
              <w:t>2021.1.9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66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66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66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66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47CB2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FA2AE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2891DACF" wp14:editId="7E840499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-957580</wp:posOffset>
                  </wp:positionV>
                  <wp:extent cx="7200000" cy="9682989"/>
                  <wp:effectExtent l="0" t="0" r="0" b="0"/>
                  <wp:wrapNone/>
                  <wp:docPr id="7" name="图片 7" descr="E:\360安全云盘同步版\国标联合审核\202101\山东祥文教育用品有限公司\新建文件夹\扫描全能王 2021-03-29 07.39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101\山东祥文教育用品有限公司\新建文件夹\扫描全能王 2021-03-29 07.39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AE7620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966E1E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966E1E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9.1.3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</w:t>
            </w:r>
            <w:r w:rsidR="00D85CFF">
              <w:rPr>
                <w:rFonts w:ascii="宋体" w:hAnsi="宋体" w:hint="eastAsia"/>
              </w:rPr>
              <w:t>28</w:t>
            </w:r>
            <w:r w:rsidR="002F5DA2" w:rsidRPr="00BF56E7">
              <w:rPr>
                <w:rFonts w:ascii="宋体" w:hAnsi="宋体"/>
              </w:rPr>
              <w:t>001-20</w:t>
            </w:r>
            <w:r w:rsidR="00D85CFF">
              <w:rPr>
                <w:rFonts w:ascii="宋体" w:hAnsi="宋体" w:hint="eastAsia"/>
              </w:rPr>
              <w:t>11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D85CFF">
              <w:rPr>
                <w:rFonts w:ascii="宋体" w:hAnsi="宋体" w:hint="eastAsia"/>
              </w:rPr>
              <w:t>4.5.</w:t>
            </w:r>
            <w:r w:rsidR="002F5DA2" w:rsidRPr="00BF56E7">
              <w:rPr>
                <w:rFonts w:ascii="宋体" w:hAnsi="宋体"/>
              </w:rPr>
              <w:t>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内容学习不够，没有认识到</w:t>
            </w:r>
            <w:r w:rsidR="00CA47A0">
              <w:rPr>
                <w:rFonts w:ascii="宋体" w:hAnsi="宋体" w:hint="eastAsia"/>
              </w:rPr>
              <w:t>定期</w:t>
            </w:r>
            <w:r w:rsidR="002F5DA2">
              <w:rPr>
                <w:rFonts w:ascii="宋体" w:hAnsi="宋体" w:hint="eastAsia"/>
              </w:rPr>
              <w:t>检查考核的重要性。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966E1E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 w:rsidR="00D85CFF">
              <w:rPr>
                <w:rFonts w:ascii="宋体" w:hAnsi="宋体" w:hint="eastAsia"/>
              </w:rPr>
              <w:t>28</w:t>
            </w:r>
            <w:r w:rsidRPr="00CA47A0">
              <w:rPr>
                <w:rFonts w:ascii="宋体" w:hAnsi="宋体"/>
              </w:rPr>
              <w:t>001-20</w:t>
            </w:r>
            <w:r w:rsidR="00D85CFF">
              <w:rPr>
                <w:rFonts w:ascii="宋体" w:hAnsi="宋体" w:hint="eastAsia"/>
              </w:rPr>
              <w:t>11</w:t>
            </w:r>
            <w:r w:rsidRPr="00CA47A0">
              <w:rPr>
                <w:rFonts w:ascii="宋体" w:hAnsi="宋体" w:hint="eastAsia"/>
              </w:rPr>
              <w:t>标准</w:t>
            </w:r>
            <w:r w:rsidR="00D85CFF">
              <w:rPr>
                <w:rFonts w:ascii="宋体" w:hAnsi="宋体" w:hint="eastAsia"/>
              </w:rPr>
              <w:t>4</w:t>
            </w:r>
            <w:r w:rsidRPr="00CA47A0">
              <w:rPr>
                <w:rFonts w:ascii="宋体" w:hAnsi="宋体"/>
              </w:rPr>
              <w:t>.</w:t>
            </w:r>
            <w:r w:rsidR="00D85CFF">
              <w:rPr>
                <w:rFonts w:ascii="宋体" w:hAnsi="宋体" w:hint="eastAsia"/>
              </w:rPr>
              <w:t>5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9961FF" w:rsidRDefault="00966E1E">
            <w:pPr>
              <w:rPr>
                <w:rFonts w:eastAsia="方正仿宋简体"/>
                <w:b/>
              </w:rPr>
            </w:pPr>
          </w:p>
          <w:p w:rsidR="009961FF" w:rsidRDefault="00B47CB2" w:rsidP="002F57E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10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D85CFF">
              <w:rPr>
                <w:rFonts w:eastAsia="方正仿宋简体" w:hint="eastAsia"/>
                <w:b/>
              </w:rPr>
              <w:t xml:space="preserve">    </w:t>
            </w:r>
            <w:r w:rsidR="00FF7DD2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CD5B65" w:rsidRDefault="00B47CB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FF7DD2">
        <w:rPr>
          <w:rFonts w:eastAsia="方正仿宋简体" w:hint="eastAsia"/>
          <w:b/>
        </w:rPr>
        <w:t xml:space="preserve"> </w:t>
      </w:r>
      <w:r w:rsidR="00D85CFF">
        <w:rPr>
          <w:rFonts w:eastAsia="方正仿宋简体" w:hint="eastAsia"/>
          <w:b/>
        </w:rPr>
        <w:t xml:space="preserve">     </w:t>
      </w:r>
      <w:r w:rsidR="00FF7DD2">
        <w:rPr>
          <w:rFonts w:eastAsia="方正仿宋简体" w:hint="eastAsia"/>
          <w:b/>
        </w:rPr>
        <w:t xml:space="preserve">  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A2066" w:rsidRDefault="001A2066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ECFF863" wp14:editId="0B78ED6C">
            <wp:simplePos x="0" y="0"/>
            <wp:positionH relativeFrom="column">
              <wp:posOffset>-476250</wp:posOffset>
            </wp:positionH>
            <wp:positionV relativeFrom="paragraph">
              <wp:posOffset>-509905</wp:posOffset>
            </wp:positionV>
            <wp:extent cx="7199630" cy="9618980"/>
            <wp:effectExtent l="0" t="0" r="0" b="0"/>
            <wp:wrapNone/>
            <wp:docPr id="5" name="图片 5" descr="E:\360安全云盘同步版\国标联合审核\202101\山东祥文教育用品有限公司\新建文件夹\扫描全能王 2021-03-29 07.3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1\山东祥文教育用品有限公司\新建文件夹\扫描全能王 2021-03-29 07.39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F0BF9D0" wp14:editId="697B7D9F">
            <wp:simplePos x="0" y="0"/>
            <wp:positionH relativeFrom="column">
              <wp:posOffset>-355601</wp:posOffset>
            </wp:positionH>
            <wp:positionV relativeFrom="paragraph">
              <wp:posOffset>-573405</wp:posOffset>
            </wp:positionV>
            <wp:extent cx="6975833" cy="49339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039" cy="493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/>
          <w:b/>
        </w:rPr>
      </w:pPr>
    </w:p>
    <w:p w:rsidR="001A2066" w:rsidRDefault="001A2066">
      <w:pPr>
        <w:rPr>
          <w:rFonts w:eastAsia="方正仿宋简体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drawing>
          <wp:anchor distT="0" distB="0" distL="114300" distR="114300" simplePos="0" relativeHeight="251673600" behindDoc="0" locked="0" layoutInCell="1" allowOverlap="1" wp14:anchorId="7ED5C58C" wp14:editId="6A088E3B">
            <wp:simplePos x="0" y="0"/>
            <wp:positionH relativeFrom="column">
              <wp:posOffset>-95250</wp:posOffset>
            </wp:positionH>
            <wp:positionV relativeFrom="paragraph">
              <wp:posOffset>62865</wp:posOffset>
            </wp:positionV>
            <wp:extent cx="6841166" cy="48387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86" cy="4839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 w:hint="eastAsia"/>
          <w:b/>
        </w:rPr>
      </w:pPr>
    </w:p>
    <w:p w:rsidR="00FA2AEF" w:rsidRDefault="00FA2AEF">
      <w:pPr>
        <w:rPr>
          <w:rFonts w:eastAsia="方正仿宋简体"/>
          <w:b/>
        </w:rPr>
      </w:pPr>
    </w:p>
    <w:sectPr w:rsidR="00FA2AEF" w:rsidSect="009961FF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1E" w:rsidRDefault="00966E1E">
      <w:r>
        <w:separator/>
      </w:r>
    </w:p>
  </w:endnote>
  <w:endnote w:type="continuationSeparator" w:id="0">
    <w:p w:rsidR="00966E1E" w:rsidRDefault="009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1E" w:rsidRDefault="00966E1E">
      <w:r>
        <w:separator/>
      </w:r>
    </w:p>
  </w:footnote>
  <w:footnote w:type="continuationSeparator" w:id="0">
    <w:p w:rsidR="00966E1E" w:rsidRDefault="0096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66E1E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47CB2" w:rsidRPr="00321878">
      <w:rPr>
        <w:rStyle w:val="CharChar1"/>
        <w:rFonts w:hint="default"/>
        <w:w w:val="90"/>
        <w:sz w:val="18"/>
      </w:rPr>
      <w:t>Co.</w:t>
    </w:r>
    <w:proofErr w:type="gramStart"/>
    <w:r w:rsidR="00B47CB2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B47CB2" w:rsidRPr="00321878">
      <w:rPr>
        <w:rStyle w:val="CharChar1"/>
        <w:rFonts w:hint="default"/>
        <w:w w:val="90"/>
        <w:sz w:val="18"/>
      </w:rPr>
      <w:t>.</w:t>
    </w:r>
  </w:p>
  <w:p w:rsidR="00B426E3" w:rsidRDefault="00966E1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66E1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0B0C75"/>
    <w:rsid w:val="000F5A36"/>
    <w:rsid w:val="00185F9A"/>
    <w:rsid w:val="001A2066"/>
    <w:rsid w:val="002A68E0"/>
    <w:rsid w:val="002B6AA6"/>
    <w:rsid w:val="002F57E5"/>
    <w:rsid w:val="002F5DA2"/>
    <w:rsid w:val="003164E0"/>
    <w:rsid w:val="005D610B"/>
    <w:rsid w:val="005E4E17"/>
    <w:rsid w:val="0060512A"/>
    <w:rsid w:val="0062219B"/>
    <w:rsid w:val="006665C3"/>
    <w:rsid w:val="0068585D"/>
    <w:rsid w:val="00760622"/>
    <w:rsid w:val="008901E7"/>
    <w:rsid w:val="00966E1E"/>
    <w:rsid w:val="009954B6"/>
    <w:rsid w:val="00A951B8"/>
    <w:rsid w:val="00AE7620"/>
    <w:rsid w:val="00B47CB2"/>
    <w:rsid w:val="00B94CB6"/>
    <w:rsid w:val="00BF56E7"/>
    <w:rsid w:val="00CA47A0"/>
    <w:rsid w:val="00CD5B65"/>
    <w:rsid w:val="00D85CFF"/>
    <w:rsid w:val="00D97F2C"/>
    <w:rsid w:val="00EC44B1"/>
    <w:rsid w:val="00FA2AEF"/>
    <w:rsid w:val="00FF426D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40</cp:revision>
  <cp:lastPrinted>2021-04-05T12:37:00Z</cp:lastPrinted>
  <dcterms:created xsi:type="dcterms:W3CDTF">2015-06-17T14:39:00Z</dcterms:created>
  <dcterms:modified xsi:type="dcterms:W3CDTF">2021-04-05T12:37:00Z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