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成都尊上伯乐文化传播有限公司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0033-2020-Q-2020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bookmarkEnd w:id="1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11" w:name="_GoBack" w:colFirst="1" w:colLast="3"/>
            <w:bookmarkEnd w:id="11"/>
          </w:p>
        </w:tc>
        <w:tc>
          <w:tcPr>
            <w:tcW w:w="1185" w:type="dxa"/>
            <w:vAlign w:val="center"/>
          </w:tcPr>
          <w:p>
            <w:pPr>
              <w:ind w:left="70" w:leftChars="29"/>
              <w:rPr>
                <w:rFonts w:hint="eastAsia"/>
                <w:sz w:val="22"/>
                <w:szCs w:val="22"/>
              </w:rPr>
            </w:pPr>
            <w:r>
              <w:rPr>
                <w:rFonts w:hint="eastAsia"/>
                <w:sz w:val="22"/>
                <w:szCs w:val="22"/>
              </w:rPr>
              <w:t>刘凤芝</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成都大泽广告传媒有限公司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2021年01月04日 上午</w:t>
            </w:r>
            <w:bookmarkEnd w:id="8"/>
          </w:p>
          <w:p>
            <w:pPr>
              <w:snapToGrid w:val="0"/>
              <w:spacing w:line="276" w:lineRule="auto"/>
              <w:jc w:val="left"/>
              <w:rPr>
                <w:rFonts w:hint="eastAsia"/>
                <w:b/>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b/>
                <w:sz w:val="20"/>
              </w:rPr>
              <w:t>2021年01月04日 下午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E970CB"/>
    <w:rsid w:val="3944793A"/>
    <w:rsid w:val="40AF26E7"/>
    <w:rsid w:val="4DDB6EE8"/>
    <w:rsid w:val="6EB32C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2021-01-04T05:07:16Z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