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0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851"/>
        <w:gridCol w:w="1134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抽样计划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条款</w:t>
            </w:r>
          </w:p>
        </w:tc>
        <w:tc>
          <w:tcPr>
            <w:tcW w:w="1134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受审核部门：管理层、行政部、工程部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主管领导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谢周荣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等，陪同人员：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赵胜华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0" w:type="dxa"/>
            <w:vAlign w:val="center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审核员：李凤仪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审核时间：202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1.3.11上午-12上午</w:t>
            </w:r>
          </w:p>
        </w:tc>
        <w:tc>
          <w:tcPr>
            <w:tcW w:w="709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审核条款：</w:t>
            </w:r>
          </w:p>
        </w:tc>
        <w:tc>
          <w:tcPr>
            <w:tcW w:w="709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0" w:type="dxa"/>
            <w:vAlign w:val="center"/>
          </w:tcPr>
          <w:p>
            <w:pPr>
              <w:spacing w:line="360" w:lineRule="auto"/>
              <w:ind w:firstLine="420" w:firstLineChars="200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总经理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陆伟东，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管代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崔维涛，安全事务代表：付艳兰</w:t>
            </w:r>
          </w:p>
          <w:p>
            <w:pPr>
              <w:spacing w:line="360" w:lineRule="auto"/>
              <w:ind w:firstLine="525" w:firstLineChars="250"/>
              <w:rPr>
                <w:rFonts w:hint="eastAsia" w:ascii="宋体" w:hAnsi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kern w:val="0"/>
              </w:rPr>
              <w:t>北</w:t>
            </w:r>
            <w:r>
              <w:rPr>
                <w:rFonts w:hint="eastAsia" w:ascii="宋体" w:hAnsi="宋体"/>
                <w:color w:val="000000"/>
                <w:szCs w:val="24"/>
              </w:rPr>
              <w:t>京中斯水灵水处理技术有限本公司是一家集工程设计咨询、供货安装调试、EPC总承包、设备研发生产于一体的国家级高新技术企业</w:t>
            </w:r>
            <w:r>
              <w:rPr>
                <w:rFonts w:hint="eastAsia" w:ascii="宋体" w:hAnsi="宋体"/>
                <w:color w:val="000000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4"/>
              </w:rPr>
              <w:t>致力于中小型生活污水及特定行业废水处理和资源化。核心技术</w:t>
            </w:r>
            <w:r>
              <w:rPr>
                <w:rFonts w:hint="eastAsia" w:ascii="宋体" w:hAnsi="宋体"/>
                <w:color w:val="000000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Cs w:val="24"/>
              </w:rPr>
              <w:t>垂直流迷宫工艺。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公司成立于201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营业期限：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公司注册经营地址：北京市海淀区车公庄西路乙19号15层1522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营业执照经营范围：专业承包:污水处理技术的开发，技术咨询、技术服务，批发污水处理设备，提供售后安装、维修服务:货物进出口、技术进出口、代理进出口。(不涉及国营贸 易管理商品:涉及配额许可证商品的按国家有关规定办理申请手续) (依法须经批准的项目，经相关部门批准后依批准的内容开展经营活动。)</w:t>
            </w:r>
          </w:p>
          <w:p>
            <w:pPr>
              <w:spacing w:line="360" w:lineRule="auto"/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公司的申报的认证范围为：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bookmarkStart w:id="0" w:name="审核范围"/>
            <w:r>
              <w:rPr>
                <w:rFonts w:hint="eastAsia" w:ascii="宋体" w:hAnsi="宋体" w:eastAsia="宋体" w:cs="宋体"/>
                <w:sz w:val="21"/>
                <w:szCs w:val="21"/>
              </w:rPr>
              <w:t>EC：污水处理技术及设备的研发；污水处理设备的销售；污水处理工程专业承包；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E：污水处理技术及设备的研发；污水处理设备的销售；污水处理工程专业承包所涉及场所的相关环境管理活动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O：污水处理技术及设备的研发；污水处理设备的销售；污水处理工程专业承包涉及场所的相关职业健康安全管理活动</w:t>
            </w:r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ind w:firstLine="211" w:firstLineChars="10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《建筑业企业资质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证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书》，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编号：D311580436；环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保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工程专业承包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级，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有效期：2021-04-27。</w:t>
            </w:r>
          </w:p>
          <w:p>
            <w:pPr>
              <w:spacing w:line="360" w:lineRule="auto"/>
              <w:ind w:firstLine="211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2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2"/>
                <w:lang w:val="en-US" w:eastAsia="zh-CN"/>
              </w:rPr>
              <w:t>安全生产许可证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2"/>
                <w:lang w:eastAsia="zh-CN"/>
              </w:rPr>
              <w:t>》，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编号：（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）JZ安许证字（20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239430-1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有效期：2021-11-03，</w:t>
            </w:r>
            <w:r>
              <w:rPr>
                <w:rFonts w:hint="eastAsia"/>
                <w:szCs w:val="21"/>
                <w:lang w:val="en-US" w:eastAsia="zh-CN"/>
              </w:rPr>
              <w:t>资质满足认证范围的要求。</w:t>
            </w:r>
          </w:p>
        </w:tc>
        <w:tc>
          <w:tcPr>
            <w:tcW w:w="7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近两年与质量、环境和职业健康安全管理体系等方面是否有违规被处罚、媒体通报情况；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质量环境职业健康安全管理体系</w:t>
            </w:r>
            <w:r>
              <w:rPr>
                <w:rFonts w:hint="eastAsia" w:ascii="宋体" w:hAnsi="宋体" w:eastAsia="宋体" w:cs="Times New Roman"/>
                <w:szCs w:val="21"/>
              </w:rPr>
              <w:t>于2020年9月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szCs w:val="21"/>
              </w:rPr>
              <w:t>日建立</w:t>
            </w:r>
            <w:r>
              <w:rPr>
                <w:rFonts w:hint="eastAsia" w:ascii="宋体" w:hAnsi="宋体"/>
                <w:szCs w:val="21"/>
              </w:rPr>
              <w:t>并正式实施。</w:t>
            </w:r>
          </w:p>
          <w:p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最管理者，</w:t>
            </w:r>
            <w:r>
              <w:rPr>
                <w:rFonts w:hint="eastAsia"/>
                <w:lang w:val="en-US" w:eastAsia="zh-CN"/>
              </w:rPr>
              <w:t>总经理：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陆伟东</w:t>
            </w:r>
            <w:r>
              <w:rPr>
                <w:rFonts w:hint="eastAsia"/>
                <w:lang w:val="en-US" w:eastAsia="zh-CN"/>
              </w:rPr>
              <w:t xml:space="preserve"> 管代：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崔维涛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，职业健康安全事务代表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付艳兰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组织机构：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管理层、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综合中心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工程中心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销售中心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bCs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组织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机构</w:t>
            </w:r>
            <w:r>
              <w:rPr>
                <w:rFonts w:hint="eastAsia" w:ascii="宋体" w:hAnsi="宋体"/>
                <w:szCs w:val="21"/>
              </w:rPr>
              <w:t>实际与管理体系文件描述的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/>
                <w:szCs w:val="21"/>
              </w:rPr>
              <w:t>一致性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已改正。</w:t>
            </w:r>
          </w:p>
        </w:tc>
        <w:tc>
          <w:tcPr>
            <w:tcW w:w="7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审核范围的确认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现场确认范围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EC：污水处理技术及设备的研发；污水处理设备的销售；污水处理工程专业承包；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E：污水处理技术及设备的研发；污水处理设备的销售；污水处理工程专业承包所涉及场所的相关环境管理活动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O：污水处理技术及设备的研发；污水处理设备的销售；污水处理工程专业承包涉及场所的相关职业健康安全管理活动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无不删减条款，有劳务外包。</w:t>
            </w:r>
          </w:p>
        </w:tc>
        <w:tc>
          <w:tcPr>
            <w:tcW w:w="7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风险和机遇的识别、企业内外部环境分析及相关方的需求和知识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40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公司制定管理手册中，明确风险和机遇事件的识别方法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途径、风险和机遇事件的评估方式、制定主要风险和机遇事件的应对措施的要求、评价这些措施有效性的方法。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制定了</w:t>
            </w:r>
            <w:r>
              <w:rPr>
                <w:rFonts w:hint="eastAsia"/>
                <w:szCs w:val="21"/>
                <w:lang w:eastAsia="zh-CN"/>
              </w:rPr>
              <w:t>“</w:t>
            </w:r>
            <w:r>
              <w:rPr>
                <w:rFonts w:hint="eastAsia"/>
                <w:szCs w:val="21"/>
              </w:rPr>
              <w:t>风险和机遇分析、评价和应对措施的确定程序</w:t>
            </w:r>
            <w:r>
              <w:rPr>
                <w:rFonts w:hint="eastAsia"/>
                <w:szCs w:val="21"/>
                <w:lang w:eastAsia="zh-CN"/>
              </w:rPr>
              <w:t>”</w:t>
            </w:r>
            <w:r>
              <w:rPr>
                <w:rFonts w:hint="eastAsia"/>
                <w:szCs w:val="21"/>
              </w:rPr>
              <w:t>，提供“风险与机遇评价与应对策划表”，按照</w:t>
            </w:r>
            <w:r>
              <w:rPr>
                <w:rFonts w:hint="eastAsia"/>
                <w:szCs w:val="21"/>
                <w:lang w:val="en-US" w:eastAsia="zh-CN"/>
              </w:rPr>
              <w:t>工程、</w:t>
            </w:r>
            <w:r>
              <w:rPr>
                <w:rFonts w:hint="eastAsia"/>
                <w:szCs w:val="21"/>
              </w:rPr>
              <w:t>销售、</w:t>
            </w:r>
            <w:r>
              <w:rPr>
                <w:rFonts w:hint="eastAsia"/>
                <w:szCs w:val="21"/>
                <w:lang w:val="en-US" w:eastAsia="zh-CN"/>
              </w:rPr>
              <w:t>综合</w:t>
            </w:r>
            <w:r>
              <w:rPr>
                <w:rFonts w:hint="eastAsia"/>
                <w:szCs w:val="21"/>
              </w:rPr>
              <w:t>、支持过程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部门对风险和机遇进行了评价识别，并制定应对措施。二阶段详查。</w:t>
            </w:r>
          </w:p>
        </w:tc>
        <w:tc>
          <w:tcPr>
            <w:tcW w:w="7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相关法律法规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合规性评价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综合中心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法律法规的收集、更新；查有《法律、法规及其他要求清单》，对本公司环境和职业健康安全管理体系适用的法律法规和当地政府、行业要求进行了识别，包括环境质量标准、排放标准、职业健康安全卫生标准等。收集技术标准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施工管理规范、施工技术规程、检测验收规范，职业健康安全法规、环保施工标准……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有《合规义务管理制度》，规定明确基本合理。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综合部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组织对公司环境安全健康管理活动，遵守相关法律法规和其他要求情况进行评价，评价结果符合相关法律法规和其他要求，无违法违规情况并保持有合规性评价记录。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见《合规性评价报告》，详见二阶段。</w:t>
            </w:r>
          </w:p>
        </w:tc>
        <w:tc>
          <w:tcPr>
            <w:tcW w:w="7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环评报告及环评验收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340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不需要</w:t>
            </w:r>
          </w:p>
        </w:tc>
        <w:tc>
          <w:tcPr>
            <w:tcW w:w="7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管理QJEO体系运行起始日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文件、质量记录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/>
              </w:rPr>
              <w:t>确认组织实际与管理体系文件描述的一致性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34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公司制订了管理方针手册中已发布实施。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提供，依据GB/T 19001-2016标准、GB/T 24001-2016标准、GB/T45001 -2020标准、GB/T50430 -2017标准的编号：ZSSL-QJEO-SC-2020-A/0 《管理手册》，编号: ZSSL-QJEO-CX-2020-A/0《程序文件》，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发布时间：20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，实施时间：20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6。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jc w:val="both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管理制度和操作规范及记录等文件；质量过程控制所需的外来文件和环境、职业健康安全适用的法律法规及其他要求基本已识别获取。</w:t>
            </w:r>
          </w:p>
        </w:tc>
        <w:tc>
          <w:tcPr>
            <w:tcW w:w="7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产品实现主要工艺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340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所有施工项目的设计、施工安装、销售全过程管理；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lang w:val="en-US" w:eastAsia="zh-CN"/>
              </w:rPr>
              <w:t>公司承建的污水处理工程设计施工安装流程：招标文件评审→现场勘查→投标（议标）、签订合同→设计</w:t>
            </w:r>
            <w:r>
              <w:rPr>
                <w:rFonts w:hint="eastAsia" w:ascii="宋体" w:hAnsi="宋体"/>
                <w:color w:val="FF0000"/>
                <w:sz w:val="21"/>
                <w:szCs w:val="21"/>
                <w:lang w:val="en-US" w:eastAsia="zh-CN"/>
              </w:rPr>
              <w:t>研发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lang w:val="en-US" w:eastAsia="zh-CN"/>
              </w:rPr>
              <w:t>→组建项目部→项目策划→施工实施（分部分项）→检验和试验→设备验收→设备调试→生化调试→预验收→整改→竣工验收→运营维保。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lang w:val="en-US" w:eastAsia="zh-CN"/>
              </w:rPr>
              <w:t>销售服务流程：签订销售合同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→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lang w:val="en-US" w:eastAsia="zh-CN"/>
              </w:rPr>
              <w:t>实施采购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→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lang w:val="en-US" w:eastAsia="zh-CN"/>
              </w:rPr>
              <w:t>送货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→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lang w:val="en-US" w:eastAsia="zh-CN"/>
              </w:rPr>
              <w:t>检验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</w:rPr>
              <w:t>→</w:t>
            </w:r>
            <w:r>
              <w:rPr>
                <w:rFonts w:hint="eastAsia" w:ascii="Times New Roman" w:hAnsi="Times New Roman" w:eastAsia="宋体" w:cs="Times New Roman"/>
                <w:color w:val="FF0000"/>
                <w:szCs w:val="21"/>
                <w:lang w:val="en-US" w:eastAsia="zh-CN"/>
              </w:rPr>
              <w:t>交付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项目关键过程：隐蔽工程管理、焊接</w:t>
            </w:r>
            <w:r>
              <w:rPr>
                <w:rFonts w:hint="eastAsia" w:cs="Times New Roman"/>
                <w:szCs w:val="21"/>
                <w:lang w:val="en-US" w:eastAsia="zh-CN"/>
              </w:rPr>
              <w:t>过程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。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管控措施：见施工方案、技术措施</w:t>
            </w:r>
          </w:p>
        </w:tc>
        <w:tc>
          <w:tcPr>
            <w:tcW w:w="7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center"/>
          </w:tcPr>
          <w:p>
            <w:pPr>
              <w:pStyle w:val="3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34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环境和职业健康安全管理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方针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“</w:t>
            </w:r>
            <w:r>
              <w:rPr>
                <w:rFonts w:hint="eastAsia"/>
                <w:color w:val="000000"/>
              </w:rPr>
              <w:t>规范管理  全员参与    精心施工  创建品牌  控制污染   保护环境   风险控制   重保安全   优质服务  顾客为先   控制过程  确保质量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遵纪守法  兑现承诺   预防为主  持续改进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 xml:space="preserve">” 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质量目标：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工程竣工一次交验合格率≥95%；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合同履约率≥92%；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顾客满意率≥90% 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环境目标：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施工噪声控制符合国家标准： 施工现场噪声: ≤75昼间;  ≤55夜间；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施工扬尘控制达到国家标准；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施工垃圾固体废弃物达标排放: 1)有害废弃物控制率100%，2)一般废弃物控制率≥90%;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危险化学品控制率100%；</w:t>
            </w:r>
          </w:p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职业健康安全目标：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人员安全保证率 100%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职业健康安全事故：火灾、触电事故为零 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轻伤人数单位工程控制在2‰以内； 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施工过程重伤率为零；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查《QES目标指标完成情况统计分析表》20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28日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，对目标进行考核，均达到目标，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《环境目标指标管理方案》和《安全目标、指标、管理方案》，环境、安全运行检查，具体详见二阶段。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top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重要环境因素、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不可接受危险源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0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编制了《环境因素的识别与评价控制程序》《危险源辩识、风险评价和风险控制策划程序》符合标准要求</w:t>
            </w:r>
            <w:r>
              <w:rPr>
                <w:color w:val="auto"/>
                <w:szCs w:val="21"/>
              </w:rPr>
              <w:t>.</w:t>
            </w:r>
            <w:r>
              <w:rPr>
                <w:rFonts w:hint="eastAsia"/>
                <w:color w:val="auto"/>
                <w:szCs w:val="21"/>
              </w:rPr>
              <w:t>提供的“环境因素识别评价表”“重要环境因素清单”，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评价考虑了三种时态现在、过去、将来、三种状态、异常、正常、紧急考虑了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法律法规，并进行了评价。对重要环境因素的控制措施包括制定管理制度、监督检查、应急预案、培训等。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查见《重要环境因素清单》，已将“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固废、火灾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。”等内容列入重要环境因素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项目部的不可接受风险有：火灾、高处坠落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物体打击、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触电，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机械伤害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等项。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二阶段进行进一步关注</w:t>
            </w:r>
          </w:p>
        </w:tc>
        <w:tc>
          <w:tcPr>
            <w:tcW w:w="7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top"/>
          </w:tcPr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内审情况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管理评审</w:t>
            </w:r>
          </w:p>
        </w:tc>
        <w:tc>
          <w:tcPr>
            <w:tcW w:w="85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0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公司于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2020年12月8-9日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开展内部审核进行一次内审，提供了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内审计划、内审记录、不符合报告、内审报告等，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日召开了管理评审会议，由</w:t>
            </w:r>
            <w:r>
              <w:rPr>
                <w:rFonts w:hint="eastAsia"/>
                <w:color w:val="auto"/>
                <w:szCs w:val="21"/>
              </w:rPr>
              <w:t>总经理主持。提供管理评审报告，具体内容，二阶段进一步审核。</w:t>
            </w:r>
          </w:p>
        </w:tc>
        <w:tc>
          <w:tcPr>
            <w:tcW w:w="7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1809" w:type="dxa"/>
            <w:vAlign w:val="top"/>
          </w:tcPr>
          <w:p>
            <w:pPr>
              <w:rPr>
                <w:color w:val="auto"/>
                <w:szCs w:val="21"/>
              </w:rPr>
            </w:pP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设备设施（包括信息系统）</w:t>
            </w: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特种设备</w:t>
            </w: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监视和测量资源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环保、安全设施</w:t>
            </w:r>
          </w:p>
        </w:tc>
        <w:tc>
          <w:tcPr>
            <w:tcW w:w="851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0" w:type="dxa"/>
            <w:vAlign w:val="top"/>
          </w:tcPr>
          <w:p>
            <w:pPr>
              <w:spacing w:line="360" w:lineRule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主要施工机具设备：汽车式起重机</w:t>
            </w:r>
            <w:r>
              <w:rPr>
                <w:rFonts w:hint="eastAsia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Cs w:val="21"/>
              </w:rPr>
              <w:t>电焊机</w:t>
            </w:r>
            <w:r>
              <w:rPr>
                <w:rFonts w:hint="eastAsia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Cs w:val="21"/>
              </w:rPr>
              <w:t>试压泵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等。</w:t>
            </w:r>
          </w:p>
          <w:p>
            <w:pPr>
              <w:spacing w:line="360" w:lineRule="auto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特种设备：无</w:t>
            </w:r>
          </w:p>
          <w:p>
            <w:pPr>
              <w:spacing w:line="360" w:lineRule="auto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见</w:t>
            </w:r>
            <w:r>
              <w:rPr>
                <w:rFonts w:hint="eastAsia"/>
                <w:color w:val="auto"/>
                <w:szCs w:val="21"/>
              </w:rPr>
              <w:t>《设备维修保养计划》、《设备维修保养记录》，运行维护基本有效</w:t>
            </w:r>
            <w:r>
              <w:rPr>
                <w:rFonts w:hint="eastAsia"/>
                <w:color w:val="auto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监视和测量设备</w:t>
            </w:r>
            <w:r>
              <w:rPr>
                <w:rFonts w:hint="eastAsia"/>
                <w:color w:val="auto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兆欧表、万用表、塔尺、水准仪、坡度尺、游标卡尺、水平仪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等。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环保、安全设施有：垃圾桶、消防管线；安全设施配置主要有：围栏、标识牌、灭火器、消防器材等，定期维护与保养。二阶段进一步审核。</w:t>
            </w:r>
          </w:p>
        </w:tc>
        <w:tc>
          <w:tcPr>
            <w:tcW w:w="7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财务费用支出等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11340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经了解，财务投入包括员工职业健康的体检费用、安全环保消防监测费用、员工劳保用品费用、防暑降温费用、员工社保的费用等，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二阶段详查。</w:t>
            </w:r>
          </w:p>
        </w:tc>
        <w:tc>
          <w:tcPr>
            <w:tcW w:w="7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top"/>
          </w:tcPr>
          <w:p>
            <w:pPr>
              <w:spacing w:line="360" w:lineRule="auto"/>
              <w:rPr>
                <w:color w:val="auto"/>
                <w:szCs w:val="21"/>
              </w:rPr>
            </w:pP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应急预案及演习</w:t>
            </w: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现场观察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0" w:type="dxa"/>
            <w:vAlign w:val="top"/>
          </w:tcPr>
          <w:p>
            <w:pPr>
              <w:spacing w:line="360" w:lineRule="auto"/>
              <w:rPr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 w:cs="楷体_GB2312"/>
                <w:bCs/>
                <w:color w:val="auto"/>
                <w:spacing w:val="10"/>
                <w:szCs w:val="21"/>
              </w:rPr>
              <w:t>公司已经组织进行了火灾消防演习等应急预案及演习。二阶段详查</w:t>
            </w:r>
          </w:p>
          <w:p>
            <w:pPr>
              <w:spacing w:line="360" w:lineRule="auto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各部门及项目经理有办公室；工作环境整洁，配备有办公桌椅、电脑、打印机、电话、空调</w:t>
            </w:r>
            <w:r>
              <w:rPr>
                <w:rFonts w:hint="eastAsia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Cs w:val="21"/>
              </w:rPr>
              <w:t>灭火器等设施；</w:t>
            </w:r>
          </w:p>
          <w:p>
            <w:pPr>
              <w:spacing w:line="360" w:lineRule="auto"/>
              <w:rPr>
                <w:bCs w:val="0"/>
                <w:color w:val="auto"/>
                <w:spacing w:val="0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项目部现场看到：施工现场均设有临时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项目</w:t>
            </w:r>
            <w:r>
              <w:rPr>
                <w:rFonts w:hint="eastAsia"/>
                <w:color w:val="auto"/>
                <w:szCs w:val="21"/>
              </w:rPr>
              <w:t>办公室、生活区和临时仓库等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bCs w:val="0"/>
                <w:color w:val="auto"/>
                <w:spacing w:val="0"/>
                <w:szCs w:val="21"/>
              </w:rPr>
              <w:t>现场配备灭火器。运行环境，现场巡查，设备、材料等放置较整齐，基本满足规范要求。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二阶段跟踪审核。</w:t>
            </w:r>
          </w:p>
        </w:tc>
        <w:tc>
          <w:tcPr>
            <w:tcW w:w="7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top"/>
          </w:tcPr>
          <w:p>
            <w:pPr>
              <w:spacing w:line="360" w:lineRule="auto"/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人员资质</w:t>
            </w:r>
          </w:p>
        </w:tc>
        <w:tc>
          <w:tcPr>
            <w:tcW w:w="851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0" w:type="dxa"/>
            <w:vAlign w:val="top"/>
          </w:tcPr>
          <w:p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人员资质：查到焊工、电工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钢筋工、架子工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、安全员、施工员、资料员、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员、技术负责人、项目经理、技术负责人等持证上岗，</w:t>
            </w:r>
          </w:p>
          <w:p>
            <w:pPr>
              <w:pStyle w:val="5"/>
              <w:widowControl/>
              <w:rPr>
                <w:rFonts w:hint="eastAsia"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抽查到人员相关资质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</w:rPr>
              <w:t>抽查企业主要负责人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</w:rPr>
              <w:t>关键和特殊工种人员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</w:rPr>
              <w:t>取证情况：</w:t>
            </w:r>
          </w:p>
          <w:p>
            <w:pPr>
              <w:pStyle w:val="5"/>
              <w:widowControl/>
              <w:rPr>
                <w:rFonts w:hint="eastAsia" w:ascii="Times New Roman" w:hAnsi="Times New Roman"/>
                <w:color w:val="FF0000"/>
                <w:sz w:val="21"/>
                <w:szCs w:val="21"/>
              </w:rPr>
            </w:pPr>
          </w:p>
          <w:p>
            <w:pPr>
              <w:ind w:left="105" w:hanging="105" w:hangingChars="50"/>
              <w:rPr>
                <w:rFonts w:hint="eastAsia"/>
              </w:rPr>
            </w:pPr>
            <w:r>
              <w:rPr>
                <w:rFonts w:hint="eastAsia"/>
              </w:rPr>
              <w:t xml:space="preserve">运营工  张家兴  有限空间作业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T13062619851101409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北京市安全生产管理局2024.4.4</w:t>
            </w:r>
          </w:p>
          <w:p>
            <w:pPr>
              <w:ind w:left="105" w:hanging="105" w:hangingChars="50"/>
              <w:rPr>
                <w:rFonts w:hint="eastAsia"/>
              </w:rPr>
            </w:pPr>
            <w:r>
              <w:rPr>
                <w:rFonts w:hint="eastAsia"/>
              </w:rPr>
              <w:t xml:space="preserve">运营工  张家兴  有限空间作业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T13062619851101409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北京市安全生产管理局2024.4.4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电工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刘立杰  电工三级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T13062619851101409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巴彦淖尔市职业技能鉴定指导中心  长期有效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电工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李晓超  电工作业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T130626198511014095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北京市安全生产管理局  2022.11.24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质检员  蔡福庚  土建质检员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考021-0034283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>北京住房和城乡建设委员会  长期有效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资料员  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丹   资料员  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考051-0053956   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北京住房和城乡建设委员会   长期有效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安全员  王建军  专职安全员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京建安C（2014）0178554  北京住房和城乡建设委员会 2021.12.31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安全员  刘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雨  专职安全员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京建安C（2011）0110438  北京住房和城乡建设委员会 2021.12.31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安全员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郝江涛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专职安全员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京建安C（2018）0264397  北京住房和城乡建设委员会 2021.12.31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项目经理  魏伟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市政公用工程  京111192001743 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>中华人民共和国住房和城乡建设部 2023.4.20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项目经理  江志涛 市政公用工程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京111070701710 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>中华人民共和国建设部  2020.9.11</w:t>
            </w:r>
          </w:p>
          <w:p/>
          <w:p>
            <w:r>
              <w:t>特殊工种操作人员持证上岗</w:t>
            </w:r>
            <w:r>
              <w:rPr>
                <w:rFonts w:hint="eastAsia"/>
              </w:rPr>
              <w:t>：</w:t>
            </w:r>
          </w:p>
          <w:p>
            <w:r>
              <w:rPr>
                <w:rFonts w:hint="eastAsia"/>
              </w:rPr>
              <w:t xml:space="preserve">电工：  </w:t>
            </w:r>
            <w:r>
              <w:rPr>
                <w:rFonts w:hint="eastAsia"/>
                <w:lang w:val="en-US" w:eastAsia="zh-CN"/>
              </w:rPr>
              <w:t>杨东红</w:t>
            </w:r>
            <w:r>
              <w:rPr>
                <w:rFonts w:hint="eastAsia"/>
              </w:rPr>
              <w:t xml:space="preserve">   中级  证书号：</w:t>
            </w:r>
            <w:r>
              <w:rPr>
                <w:rFonts w:hint="eastAsia"/>
                <w:lang w:val="en-US" w:eastAsia="zh-CN"/>
              </w:rPr>
              <w:t>20510100541302576</w:t>
            </w:r>
            <w:r>
              <w:rPr>
                <w:rFonts w:hint="eastAsia"/>
              </w:rPr>
              <w:t xml:space="preserve">  </w:t>
            </w:r>
          </w:p>
          <w:p>
            <w:r>
              <w:rPr>
                <w:rFonts w:hint="eastAsia"/>
              </w:rPr>
              <w:t xml:space="preserve">焊工：  </w:t>
            </w:r>
            <w:r>
              <w:rPr>
                <w:rFonts w:hint="eastAsia"/>
                <w:lang w:val="en-US" w:eastAsia="zh-CN"/>
              </w:rPr>
              <w:t>陈百灵</w:t>
            </w:r>
            <w:r>
              <w:rPr>
                <w:rFonts w:hint="eastAsia"/>
              </w:rPr>
              <w:t xml:space="preserve">   中级  证书号：</w:t>
            </w:r>
            <w:r>
              <w:rPr>
                <w:rFonts w:hint="eastAsia"/>
                <w:lang w:val="en-US" w:eastAsia="zh-CN"/>
              </w:rPr>
              <w:t>20510100542702790</w:t>
            </w:r>
            <w:r>
              <w:rPr>
                <w:rFonts w:hint="eastAsia"/>
              </w:rPr>
              <w:t xml:space="preserve">  </w:t>
            </w:r>
          </w:p>
          <w:p>
            <w:pPr>
              <w:spacing w:line="360" w:lineRule="auto"/>
              <w:jc w:val="both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在建项目及完工项目而基本概况。</w:t>
            </w:r>
          </w:p>
        </w:tc>
        <w:tc>
          <w:tcPr>
            <w:tcW w:w="851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0" w:type="dxa"/>
            <w:vAlign w:val="top"/>
          </w:tcPr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2018-2020年建设项目：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湖北赤壁神山镇500污水处理厂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四川成都彭州市凤鸣湖200吨污水站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福建福鼎(前岐镇</w:t>
            </w:r>
            <w:r>
              <w:rPr>
                <w:rFonts w:hint="default"/>
                <w:lang w:val="en-US" w:eastAsia="zh-CN"/>
              </w:rPr>
              <w:t>)</w:t>
            </w:r>
            <w:r>
              <w:rPr>
                <w:rFonts w:hint="eastAsia"/>
                <w:lang w:val="en-US" w:eastAsia="zh-CN"/>
              </w:rPr>
              <w:t>5000吨污水厂、湖南省浏阳市高坪镇1000吨、</w:t>
            </w:r>
            <w:r>
              <w:rPr>
                <w:rFonts w:hint="eastAsia"/>
              </w:rPr>
              <w:t>吉林省公主岭黑林子1000A</w:t>
            </w:r>
            <w:r>
              <w:rPr>
                <w:rFonts w:hint="eastAsia"/>
                <w:lang w:val="en-US" w:eastAsia="zh-CN"/>
              </w:rPr>
              <w:t>、陕西省西安市蓝田县中、小学校污水处理站（21套）、长春九台其塔木镇污水处理厂 1300、长春市九台区龙嘉街道污水处理厂1500等27个。</w:t>
            </w:r>
          </w:p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1、抽完成项目：编号：ZSSL-16-FJFD-5000-028  《技术服务合同》，项目名称：福鼎市前岐镇污水处理厂，工程承包范围：在征地红线范围内以VFL专利工艺污水处理项目近期处理规摸对应清单和总平图为界；包括但不限于（一期5000吨/天，详见附图)专利费用、设计、工程编制概算、工程量清单，全部设备材料设计、采购、供货、运输及储存，建筑安装工程施工、竣工试验、竣工验收（不包含消防验收)、技术和售后服务、人员培训等工作；具体有工艺的设计，厂区红线内土建施工包括综合用房中鼓风机房、配电间、加药间、污泥脱水间与值班室（带卫生间)（含围墙、道路、安防等但不含双方建设范围约定范围外工程)、设备及工艺管线和附加药到以及电气自控系统的采购、安装、水处理系统调试和试运行，并对出水水质达标、能耗、药耗负责。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开工日期：  2018.12.3，竣工日期2020.9.5。二阶段详查。</w:t>
            </w:r>
            <w:bookmarkStart w:id="1" w:name="_GoBack"/>
            <w:bookmarkEnd w:id="1"/>
          </w:p>
          <w:p>
            <w:pPr>
              <w:pStyle w:val="9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抽在建项目：编号：ZSSL-19-670-179  《技术服务合同》，项目名称：陕西省西安市蓝田县中、小学校污水处理站（21套），项目内容：VFL工艺一体化处理设备及安装</w:t>
            </w:r>
          </w:p>
          <w:p>
            <w:pPr>
              <w:rPr>
                <w:rFonts w:hint="eastAsia" w:eastAsia="宋体"/>
                <w:b/>
                <w:highlight w:val="none"/>
                <w:lang w:eastAsia="zh-CN"/>
              </w:rPr>
            </w:pPr>
            <w:r>
              <w:rPr>
                <w:rFonts w:hint="eastAsia"/>
                <w:b/>
                <w:highlight w:val="none"/>
                <w:lang w:eastAsia="zh-CN"/>
              </w:rPr>
              <w:t>北京中斯水灵水处理技术有限公司陕西蓝田中小学污水处理项目</w:t>
            </w:r>
            <w:r>
              <w:rPr>
                <w:rFonts w:hint="eastAsia"/>
                <w:b/>
                <w:color w:val="auto"/>
                <w:highlight w:val="none"/>
              </w:rPr>
              <w:t>项目概况：</w:t>
            </w:r>
            <w:r>
              <w:rPr>
                <w:b/>
                <w:color w:val="auto"/>
                <w:highlight w:val="none"/>
              </w:rPr>
              <w:br w:type="textWrapping"/>
            </w:r>
            <w:r>
              <w:rPr>
                <w:rFonts w:hint="eastAsia"/>
                <w:b/>
                <w:highlight w:val="none"/>
              </w:rPr>
              <w:t>工程名称：</w:t>
            </w:r>
            <w:r>
              <w:rPr>
                <w:rFonts w:hint="eastAsia"/>
                <w:b/>
                <w:highlight w:val="none"/>
                <w:lang w:eastAsia="zh-CN"/>
              </w:rPr>
              <w:t>北京中斯水灵水处理技术有限公司陕西蓝田中小学污水处理项目</w:t>
            </w:r>
          </w:p>
          <w:p>
            <w:pPr>
              <w:rPr>
                <w:rFonts w:hint="eastAsia" w:eastAsia="宋体"/>
                <w:b/>
                <w:highlight w:val="none"/>
                <w:lang w:eastAsia="zh-CN"/>
              </w:rPr>
            </w:pPr>
            <w:r>
              <w:rPr>
                <w:rFonts w:hint="eastAsia"/>
                <w:b/>
                <w:highlight w:val="none"/>
              </w:rPr>
              <w:t>建设单位：</w:t>
            </w:r>
            <w:r>
              <w:rPr>
                <w:rFonts w:hint="eastAsia"/>
                <w:b/>
                <w:highlight w:val="none"/>
                <w:lang w:eastAsia="zh-CN"/>
              </w:rPr>
              <w:t>蓝田县教育和科学技术局</w:t>
            </w:r>
          </w:p>
          <w:p>
            <w:pPr>
              <w:rPr>
                <w:rFonts w:hint="default" w:eastAsia="宋体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</w:rPr>
              <w:t>监理单位：</w:t>
            </w:r>
            <w:r>
              <w:rPr>
                <w:rFonts w:hint="eastAsia"/>
                <w:b/>
                <w:highlight w:val="none"/>
                <w:lang w:eastAsia="zh-CN"/>
              </w:rPr>
              <w:t xml:space="preserve">西安明瑞项目管理有限公司  </w:t>
            </w:r>
            <w:r>
              <w:rPr>
                <w:rFonts w:hint="eastAsia"/>
                <w:b/>
                <w:highlight w:val="none"/>
                <w:lang w:val="en-US" w:eastAsia="zh-CN"/>
              </w:rPr>
              <w:t xml:space="preserve">监理工程师：高海年  总监：郗和平 </w:t>
            </w:r>
          </w:p>
          <w:p>
            <w:pPr>
              <w:rPr>
                <w:rFonts w:hint="eastAsia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</w:rPr>
              <w:t>施工单位：</w:t>
            </w:r>
            <w:r>
              <w:rPr>
                <w:rFonts w:hint="eastAsia"/>
                <w:b/>
                <w:highlight w:val="none"/>
                <w:lang w:val="en-US" w:eastAsia="zh-CN"/>
              </w:rPr>
              <w:t>北京中斯水灵水处理技术有限公司</w:t>
            </w:r>
          </w:p>
          <w:p>
            <w:pPr>
              <w:pStyle w:val="3"/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工程概况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/>
                <w:b/>
                <w:highlight w:val="none"/>
                <w:lang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工程名称：</w:t>
            </w:r>
            <w:r>
              <w:rPr>
                <w:rFonts w:hint="eastAsia"/>
                <w:b/>
                <w:highlight w:val="none"/>
                <w:lang w:eastAsia="zh-CN"/>
              </w:rPr>
              <w:t>陕西蓝田中小学污水处理项目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工程地点：陕西蓝田各中小学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承包范围：一体化设备安装、电气安装、仪表安装，具体以发包人发出的施工设计图纸为准，完成所有内容。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注：或者超过以上合同范围，须双方共同协商在实施前签订补充协议，否则，视为分包自行实施的非本合同范围内的内容，承包人有树不予计量和办理结算，分包人对此予以认可。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default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二、合同价款金额：970万元</w:t>
            </w:r>
          </w:p>
          <w:p>
            <w:pPr>
              <w:pStyle w:val="3"/>
              <w:numPr>
                <w:ilvl w:val="0"/>
                <w:numId w:val="2"/>
              </w:numPr>
              <w:ind w:left="0" w:leftChars="0" w:firstLine="0" w:firstLineChars="0"/>
              <w:rPr>
                <w:rFonts w:hint="eastAsia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工期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2020年11月19日至2021年06月30日。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2" w:firstLineChars="200"/>
              <w:textAlignment w:val="auto"/>
              <w:rPr>
                <w:rFonts w:hint="default" w:ascii="宋体" w:hAnsi="宋体" w:eastAsia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建设地点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陕西蓝田县各中小学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13" w:firstLineChars="196"/>
              <w:jc w:val="left"/>
              <w:textAlignment w:val="auto"/>
              <w:rPr>
                <w:rFonts w:ascii="宋体" w:hAnsi="宋体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计划</w:t>
            </w: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工期：</w:t>
            </w:r>
            <w:r>
              <w:rPr>
                <w:rFonts w:hint="eastAsia" w:ascii="宋体" w:hAnsi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212</w:t>
            </w:r>
            <w:r>
              <w:rPr>
                <w:rFonts w:hint="eastAsia" w:ascii="宋体" w:hAnsi="宋体"/>
                <w:b/>
                <w:bCs w:val="0"/>
                <w:color w:val="auto"/>
                <w:sz w:val="21"/>
                <w:szCs w:val="21"/>
              </w:rPr>
              <w:t>日历天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主要施工内容：</w:t>
            </w:r>
            <w:r>
              <w:rPr>
                <w:rFonts w:hint="eastAsia"/>
                <w:b/>
                <w:color w:val="auto"/>
                <w:sz w:val="21"/>
                <w:szCs w:val="21"/>
              </w:rPr>
              <w:t>负责设计、采购、安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装污水处理站一体化设备、设备间、控制柜、仪表等。负责调试、运行、验收。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1"/>
                <w:szCs w:val="21"/>
              </w:rPr>
              <w:t xml:space="preserve">    质量要求：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达到国家现行工程施工验收规范标准，验收合格</w:t>
            </w:r>
          </w:p>
          <w:p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合同签订日期：2</w:t>
            </w:r>
            <w:r>
              <w:rPr>
                <w:b/>
                <w:color w:val="auto"/>
              </w:rPr>
              <w:t>0</w:t>
            </w:r>
            <w:r>
              <w:rPr>
                <w:rFonts w:hint="eastAsia"/>
                <w:b/>
                <w:color w:val="auto"/>
                <w:lang w:val="en-US" w:eastAsia="zh-CN"/>
              </w:rPr>
              <w:t>20</w:t>
            </w:r>
            <w:r>
              <w:rPr>
                <w:rFonts w:hint="eastAsia"/>
                <w:b/>
                <w:color w:val="auto"/>
              </w:rPr>
              <w:t>年</w:t>
            </w:r>
            <w:r>
              <w:rPr>
                <w:rFonts w:hint="eastAsia"/>
                <w:b/>
                <w:color w:val="auto"/>
                <w:lang w:val="en-US" w:eastAsia="zh-CN"/>
              </w:rPr>
              <w:t>11</w:t>
            </w:r>
            <w:r>
              <w:rPr>
                <w:rFonts w:hint="eastAsia"/>
                <w:b/>
                <w:color w:val="auto"/>
              </w:rPr>
              <w:t>月</w:t>
            </w:r>
            <w:r>
              <w:rPr>
                <w:rFonts w:hint="eastAsia"/>
                <w:b/>
                <w:color w:val="auto"/>
                <w:lang w:val="en-US" w:eastAsia="zh-CN"/>
              </w:rPr>
              <w:t>07</w:t>
            </w:r>
            <w:r>
              <w:rPr>
                <w:rFonts w:hint="eastAsia"/>
                <w:b/>
                <w:color w:val="auto"/>
              </w:rPr>
              <w:t>日</w:t>
            </w:r>
          </w:p>
          <w:p>
            <w:pPr>
              <w:tabs>
                <w:tab w:val="left" w:pos="10820"/>
              </w:tabs>
              <w:rPr>
                <w:rFonts w:hint="eastAsia" w:eastAsia="宋体"/>
                <w:b/>
                <w:color w:val="auto"/>
                <w:lang w:eastAsia="zh-CN"/>
              </w:rPr>
            </w:pPr>
            <w:r>
              <w:rPr>
                <w:rFonts w:hint="eastAsia"/>
                <w:b/>
                <w:color w:val="auto"/>
              </w:rPr>
              <w:t>计划竣工时间：</w:t>
            </w:r>
            <w:r>
              <w:rPr>
                <w:b/>
                <w:color w:val="auto"/>
              </w:rPr>
              <w:t>20</w:t>
            </w:r>
            <w:r>
              <w:rPr>
                <w:rFonts w:hint="eastAsia"/>
                <w:b/>
                <w:color w:val="auto"/>
                <w:lang w:val="en-US" w:eastAsia="zh-CN"/>
              </w:rPr>
              <w:t>20</w:t>
            </w:r>
            <w:r>
              <w:rPr>
                <w:rFonts w:hint="eastAsia"/>
                <w:b/>
                <w:color w:val="auto"/>
              </w:rPr>
              <w:t>年</w:t>
            </w:r>
            <w:r>
              <w:rPr>
                <w:rFonts w:hint="eastAsia"/>
                <w:b/>
                <w:color w:val="auto"/>
                <w:lang w:val="en-US" w:eastAsia="zh-CN"/>
              </w:rPr>
              <w:t>11</w:t>
            </w:r>
            <w:r>
              <w:rPr>
                <w:rFonts w:hint="eastAsia"/>
                <w:b/>
                <w:color w:val="auto"/>
              </w:rPr>
              <w:t>月</w:t>
            </w:r>
            <w:r>
              <w:rPr>
                <w:rFonts w:hint="eastAsia"/>
                <w:b/>
                <w:color w:val="auto"/>
                <w:lang w:val="en-US" w:eastAsia="zh-CN"/>
              </w:rPr>
              <w:t>19</w:t>
            </w:r>
            <w:r>
              <w:rPr>
                <w:rFonts w:hint="eastAsia"/>
                <w:b/>
                <w:color w:val="auto"/>
              </w:rPr>
              <w:t>日</w:t>
            </w:r>
            <w:r>
              <w:rPr>
                <w:rFonts w:hint="eastAsia"/>
                <w:b/>
                <w:color w:val="auto"/>
                <w:lang w:eastAsia="zh-CN"/>
              </w:rPr>
              <w:tab/>
            </w:r>
          </w:p>
          <w:p>
            <w:pPr>
              <w:spacing w:line="280" w:lineRule="exact"/>
              <w:rPr>
                <w:b/>
                <w:color w:val="auto"/>
                <w:spacing w:val="-8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pacing w:val="-8"/>
                <w:sz w:val="22"/>
                <w:szCs w:val="22"/>
              </w:rPr>
              <w:t>开工时间：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年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>06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月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0日</w:t>
            </w:r>
          </w:p>
          <w:p>
            <w:pPr>
              <w:rPr>
                <w:rFonts w:hint="default" w:eastAsia="宋体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</w:rPr>
              <w:t>项目地址：</w:t>
            </w:r>
            <w:r>
              <w:rPr>
                <w:rFonts w:hint="eastAsia"/>
                <w:b/>
                <w:color w:val="auto"/>
                <w:lang w:val="en-US" w:eastAsia="zh-CN"/>
              </w:rPr>
              <w:t>陕西蓝田各中小学</w:t>
            </w:r>
          </w:p>
          <w:p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项目经理：</w:t>
            </w:r>
            <w:r>
              <w:rPr>
                <w:rFonts w:hint="eastAsia"/>
                <w:b/>
                <w:lang w:eastAsia="zh-CN"/>
              </w:rPr>
              <w:t>江志涛</w:t>
            </w:r>
          </w:p>
          <w:p>
            <w:pPr>
              <w:rPr>
                <w:rFonts w:hint="eastAsia" w:eastAsia="宋体"/>
                <w:b/>
                <w:color w:val="auto"/>
                <w:lang w:eastAsia="zh-CN"/>
              </w:rPr>
            </w:pPr>
            <w:r>
              <w:rPr>
                <w:rFonts w:hint="eastAsia"/>
                <w:b/>
              </w:rPr>
              <w:t>技术负责人：</w:t>
            </w:r>
            <w:r>
              <w:rPr>
                <w:rFonts w:hint="eastAsia"/>
                <w:b/>
                <w:lang w:eastAsia="zh-CN"/>
              </w:rPr>
              <w:t>周生洋</w:t>
            </w:r>
            <w:r>
              <w:rPr>
                <w:rFonts w:hint="eastAsia"/>
                <w:b/>
              </w:rPr>
              <w:t>，技术员：</w:t>
            </w:r>
            <w:r>
              <w:rPr>
                <w:rFonts w:hint="eastAsia"/>
                <w:b/>
                <w:color w:val="auto"/>
                <w:lang w:eastAsia="zh-CN"/>
              </w:rPr>
              <w:t>刘新</w:t>
            </w:r>
          </w:p>
          <w:p>
            <w:pPr>
              <w:rPr>
                <w:rFonts w:hint="eastAsia" w:eastAsia="宋体"/>
                <w:b/>
                <w:color w:val="auto"/>
                <w:lang w:eastAsia="zh-CN"/>
              </w:rPr>
            </w:pPr>
            <w:r>
              <w:rPr>
                <w:rFonts w:hint="eastAsia"/>
                <w:b/>
                <w:color w:val="auto"/>
              </w:rPr>
              <w:t>安全质量负责人：</w:t>
            </w:r>
            <w:r>
              <w:rPr>
                <w:rFonts w:hint="eastAsia"/>
                <w:b/>
                <w:color w:val="auto"/>
                <w:lang w:eastAsia="zh-CN"/>
              </w:rPr>
              <w:t>郝江涛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9"/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开工日期：  2020.11.17，在建，焦岱中学，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提供的资料基本完整。二阶段详查。</w:t>
            </w:r>
          </w:p>
        </w:tc>
        <w:tc>
          <w:tcPr>
            <w:tcW w:w="7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09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二阶段审核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条件</w:t>
            </w:r>
          </w:p>
        </w:tc>
        <w:tc>
          <w:tcPr>
            <w:tcW w:w="851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0" w:type="dxa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具备二阶段审核的条件</w:t>
            </w:r>
          </w:p>
        </w:tc>
        <w:tc>
          <w:tcPr>
            <w:tcW w:w="7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/>
    <w:p/>
    <w:p>
      <w:pPr>
        <w:pStyle w:val="7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8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69A9D9"/>
    <w:multiLevelType w:val="singleLevel"/>
    <w:tmpl w:val="A869A9D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F3D2300E"/>
    <w:multiLevelType w:val="singleLevel"/>
    <w:tmpl w:val="F3D230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CC3D81"/>
    <w:rsid w:val="13D13DC7"/>
    <w:rsid w:val="14D875B2"/>
    <w:rsid w:val="4F3204CF"/>
    <w:rsid w:val="560B0D44"/>
    <w:rsid w:val="59E16003"/>
    <w:rsid w:val="5FE5576C"/>
    <w:rsid w:val="662C0DAB"/>
    <w:rsid w:val="6CDD44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rFonts w:ascii="Calibri" w:hAnsi="Calibri"/>
      <w:bCs/>
      <w:spacing w:val="10"/>
      <w:sz w:val="24"/>
    </w:rPr>
  </w:style>
  <w:style w:type="paragraph" w:styleId="3">
    <w:name w:val="Normal Indent"/>
    <w:basedOn w:val="1"/>
    <w:qFormat/>
    <w:uiPriority w:val="0"/>
    <w:pPr>
      <w:spacing w:line="480" w:lineRule="exact"/>
      <w:ind w:firstLine="560" w:firstLineChars="200"/>
    </w:pPr>
    <w:rPr>
      <w:kern w:val="0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Plain Text"/>
    <w:basedOn w:val="1"/>
    <w:qFormat/>
    <w:uiPriority w:val="0"/>
    <w:rPr>
      <w:rFonts w:ascii="宋体" w:hAnsi="Courier New"/>
      <w:sz w:val="24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4"/>
    <w:next w:val="1"/>
    <w:qFormat/>
    <w:uiPriority w:val="0"/>
    <w:pPr>
      <w:ind w:firstLine="420" w:firstLineChars="200"/>
    </w:pPr>
  </w:style>
  <w:style w:type="character" w:customStyle="1" w:styleId="12">
    <w:name w:val="页眉 Char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textcontents"/>
    <w:qFormat/>
    <w:uiPriority w:val="0"/>
  </w:style>
  <w:style w:type="paragraph" w:customStyle="1" w:styleId="18">
    <w:name w:val="Table Paragraph"/>
    <w:basedOn w:val="1"/>
    <w:qFormat/>
    <w:uiPriority w:val="1"/>
    <w:pPr>
      <w:ind w:left="30"/>
    </w:pPr>
    <w:rPr>
      <w:rFonts w:ascii="Arial" w:hAnsi="Arial" w:eastAsia="Arial" w:cs="Arial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李凤仪</cp:lastModifiedBy>
  <dcterms:modified xsi:type="dcterms:W3CDTF">2021-03-20T15:49:54Z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7F2C3F1D440C42C1B9B5D39435F45701</vt:lpwstr>
  </property>
</Properties>
</file>