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-1002665</wp:posOffset>
            </wp:positionH>
            <wp:positionV relativeFrom="paragraph">
              <wp:posOffset>-582295</wp:posOffset>
            </wp:positionV>
            <wp:extent cx="7034530" cy="10029190"/>
            <wp:effectExtent l="0" t="0" r="1270" b="3810"/>
            <wp:wrapNone/>
            <wp:docPr id="1" name="图片 1" descr="扫描全能王 2021-01-01 22.30.16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1-01 22.30.16_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4530" cy="1002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0291-2020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江苏恩华药业股份有限公司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2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-572135</wp:posOffset>
            </wp:positionV>
            <wp:extent cx="7094220" cy="9895840"/>
            <wp:effectExtent l="0" t="0" r="5080" b="10160"/>
            <wp:wrapNone/>
            <wp:docPr id="2" name="图片 2" descr="扫描全能王 2021-01-01 22.30.16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01 22.30.16_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4220" cy="989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-572135</wp:posOffset>
            </wp:positionV>
            <wp:extent cx="6837045" cy="9972675"/>
            <wp:effectExtent l="0" t="0" r="8255" b="9525"/>
            <wp:wrapNone/>
            <wp:docPr id="3" name="图片 3" descr="扫描全能王 2021-01-01 22.30.16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1-01 22.30.16_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997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0291-2020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江苏恩华药业股份有限公司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2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-841375</wp:posOffset>
            </wp:positionH>
            <wp:positionV relativeFrom="paragraph">
              <wp:posOffset>-551180</wp:posOffset>
            </wp:positionV>
            <wp:extent cx="6939280" cy="9864090"/>
            <wp:effectExtent l="0" t="0" r="7620" b="3810"/>
            <wp:wrapNone/>
            <wp:docPr id="4" name="图片 4" descr="扫描全能王 2021-01-01 22.30.16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1-01 22.30.16_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39280" cy="986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DC388C"/>
    <w:rsid w:val="721D4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2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2021-01-02T02:11:07Z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