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重庆广久辉科技有限公司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0741-2020-Q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91500106346015963Y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FF"/>
              </w:rPr>
            </w:pPr>
            <w:r>
              <w:rPr>
                <w:rFonts w:hint="eastAsia"/>
                <w:color w:val="0000FF"/>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FF"/>
                <w:szCs w:val="21"/>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FF"/>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FF"/>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w:t>
            </w:r>
            <w:r>
              <w:rPr>
                <w:rFonts w:hint="eastAsia"/>
                <w:color w:val="000000" w:themeColor="text1"/>
                <w:szCs w:val="21"/>
                <w14:textFill>
                  <w14:solidFill>
                    <w14:schemeClr w14:val="tx1"/>
                  </w14:solidFill>
                </w14:textFill>
              </w:rPr>
              <w:t>家对产品质量抽查报告</w:t>
            </w:r>
            <w:r>
              <w:rPr>
                <w:rFonts w:hint="eastAsia"/>
                <w:color w:val="000000"/>
                <w:szCs w:val="21"/>
              </w:rPr>
              <w:t>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日期：2020年12月28日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1505B2"/>
    <w:rsid w:val="361D6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2020-12-29T05:34:52Z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