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北京鼎新市政园林工程有限公司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0156-2020-QEO</w:t>
      </w:r>
      <w:bookmarkEnd w:id="1"/>
    </w:p>
    <w:tbl>
      <w:tblPr>
        <w:tblStyle w:val="5"/>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rFonts w:hint="eastAsia"/>
              </w:rPr>
            </w:pPr>
            <w:r>
              <w:rPr>
                <w:rFonts w:hint="eastAsia"/>
                <w:color w:val="000000"/>
                <w:szCs w:val="21"/>
              </w:rPr>
              <w:t>注：</w:t>
            </w:r>
            <w:r>
              <w:rPr>
                <w:rFonts w:hint="eastAsia"/>
              </w:rPr>
              <w:t>西红门无环沿线团河段环境提升项目</w:t>
            </w:r>
          </w:p>
          <w:p>
            <w:pPr>
              <w:rPr>
                <w:rFonts w:hint="eastAsia"/>
              </w:rPr>
            </w:pPr>
            <w:r>
              <w:rPr>
                <w:rFonts w:hint="eastAsia"/>
              </w:rPr>
              <w:t>地址：大兴区西红门黄亦路与南五环交叉口西南角</w:t>
            </w:r>
          </w:p>
          <w:p>
            <w:pPr>
              <w:rPr>
                <w:rFonts w:hint="eastAsia"/>
              </w:rPr>
            </w:pPr>
            <w:r>
              <w:rPr>
                <w:rFonts w:hint="eastAsia"/>
              </w:rPr>
              <w:t xml:space="preserve"> 园林绿化</w:t>
            </w:r>
          </w:p>
          <w:p>
            <w:pPr>
              <w:rPr>
                <w:color w:val="000000"/>
                <w:szCs w:val="21"/>
              </w:rPr>
            </w:pP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5"/>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2021.1.2</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jc w:val="left"/>
    </w:pPr>
    <w:r>
      <w:rPr>
        <w:rStyle w:val="9"/>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F678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2020-12-31T03:07:17Z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