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-989965</wp:posOffset>
            </wp:positionH>
            <wp:positionV relativeFrom="paragraph">
              <wp:posOffset>-648335</wp:posOffset>
            </wp:positionV>
            <wp:extent cx="7245350" cy="10215245"/>
            <wp:effectExtent l="0" t="0" r="6350" b="8255"/>
            <wp:wrapNone/>
            <wp:docPr id="1" name="图片 1" descr="扫描全能王 2020-12-28 16.1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28 16.18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102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0005-2020-2020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西安石油大佳润实业有限公司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-600075</wp:posOffset>
            </wp:positionV>
            <wp:extent cx="7042785" cy="10016490"/>
            <wp:effectExtent l="0" t="0" r="5715" b="3810"/>
            <wp:wrapNone/>
            <wp:docPr id="2" name="图片 2" descr="扫描全能王 2020-12-28 16.18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28 16.18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2785" cy="1001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-490855</wp:posOffset>
            </wp:positionV>
            <wp:extent cx="6984365" cy="10382250"/>
            <wp:effectExtent l="0" t="0" r="635" b="6350"/>
            <wp:wrapNone/>
            <wp:docPr id="3" name="图片 3" descr="扫描全能王 2020-12-28 16.1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28 16.18_5"/>
                    <pic:cNvPicPr>
                      <a:picLocks noChangeAspect="1"/>
                    </pic:cNvPicPr>
                  </pic:nvPicPr>
                  <pic:blipFill>
                    <a:blip r:embed="rId8"/>
                    <a:srcRect l="3366"/>
                    <a:stretch>
                      <a:fillRect/>
                    </a:stretch>
                  </pic:blipFill>
                  <pic:spPr>
                    <a:xfrm>
                      <a:off x="0" y="0"/>
                      <a:ext cx="698436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0005-2020-2020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西安石油大佳润实业有限公司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-1006475</wp:posOffset>
            </wp:positionH>
            <wp:positionV relativeFrom="paragraph">
              <wp:posOffset>-647065</wp:posOffset>
            </wp:positionV>
            <wp:extent cx="6934835" cy="9966960"/>
            <wp:effectExtent l="0" t="0" r="12065" b="2540"/>
            <wp:wrapNone/>
            <wp:docPr id="4" name="图片 4" descr="扫描全能王 2020-12-28 16.1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28 16.18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4835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304D7A"/>
    <w:rsid w:val="6AB3058F"/>
    <w:rsid w:val="72876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2020-12-28T08:46:42Z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