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518160</wp:posOffset>
            </wp:positionH>
            <wp:positionV relativeFrom="paragraph">
              <wp:posOffset>97155</wp:posOffset>
            </wp:positionV>
            <wp:extent cx="5035550" cy="7124700"/>
            <wp:effectExtent l="0" t="0" r="6350" b="0"/>
            <wp:wrapNone/>
            <wp:docPr id="1" name="图片 1" descr="D 签字盖章页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签字盖章页_09"/>
                    <pic:cNvPicPr>
                      <a:picLocks noChangeAspect="1"/>
                    </pic:cNvPicPr>
                  </pic:nvPicPr>
                  <pic:blipFill>
                    <a:blip r:embed="rId6"/>
                    <a:stretch>
                      <a:fillRect/>
                    </a:stretch>
                  </pic:blipFill>
                  <pic:spPr>
                    <a:xfrm>
                      <a:off x="0" y="0"/>
                      <a:ext cx="5035550" cy="712470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天津市诚旺金属复合管业有限公司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0518-2019-QEO-2021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7E7677"/>
    <w:rsid w:val="52A91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2021-01-16T02:49:39Z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