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E95" w:rsidRPr="00C33092" w:rsidRDefault="00300948">
      <w:pPr>
        <w:spacing w:line="480" w:lineRule="exact"/>
        <w:jc w:val="center"/>
        <w:rPr>
          <w:rFonts w:ascii="楷体" w:eastAsia="楷体" w:hAnsi="楷体"/>
          <w:bCs/>
          <w:color w:val="000000"/>
          <w:sz w:val="36"/>
          <w:szCs w:val="36"/>
        </w:rPr>
      </w:pPr>
      <w:r w:rsidRPr="00C33092">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950"/>
        <w:gridCol w:w="11206"/>
        <w:gridCol w:w="646"/>
      </w:tblGrid>
      <w:tr w:rsidR="00F65E95" w:rsidRPr="00C33092">
        <w:trPr>
          <w:trHeight w:val="515"/>
        </w:trPr>
        <w:tc>
          <w:tcPr>
            <w:tcW w:w="1907" w:type="dxa"/>
            <w:vMerge w:val="restart"/>
            <w:vAlign w:val="center"/>
          </w:tcPr>
          <w:p w:rsidR="00F65E95" w:rsidRPr="00C33092" w:rsidRDefault="00300948">
            <w:pPr>
              <w:spacing w:before="120" w:line="360" w:lineRule="auto"/>
              <w:jc w:val="center"/>
              <w:rPr>
                <w:rFonts w:ascii="楷体" w:eastAsia="楷体" w:hAnsi="楷体" w:cs="宋体"/>
                <w:sz w:val="24"/>
                <w:szCs w:val="24"/>
              </w:rPr>
            </w:pPr>
            <w:r w:rsidRPr="00C33092">
              <w:rPr>
                <w:rFonts w:ascii="楷体" w:eastAsia="楷体" w:hAnsi="楷体" w:cs="宋体" w:hint="eastAsia"/>
                <w:sz w:val="24"/>
                <w:szCs w:val="24"/>
              </w:rPr>
              <w:t>过程与活动、</w:t>
            </w:r>
          </w:p>
          <w:p w:rsidR="00F65E95" w:rsidRPr="00C33092" w:rsidRDefault="00300948">
            <w:pPr>
              <w:spacing w:line="360" w:lineRule="auto"/>
              <w:jc w:val="center"/>
              <w:rPr>
                <w:rFonts w:ascii="楷体" w:eastAsia="楷体" w:hAnsi="楷体" w:cs="宋体"/>
                <w:sz w:val="24"/>
                <w:szCs w:val="24"/>
              </w:rPr>
            </w:pPr>
            <w:r w:rsidRPr="00C33092">
              <w:rPr>
                <w:rFonts w:ascii="楷体" w:eastAsia="楷体" w:hAnsi="楷体" w:cs="宋体" w:hint="eastAsia"/>
                <w:sz w:val="24"/>
                <w:szCs w:val="24"/>
              </w:rPr>
              <w:t>抽样计划</w:t>
            </w:r>
          </w:p>
        </w:tc>
        <w:tc>
          <w:tcPr>
            <w:tcW w:w="950" w:type="dxa"/>
            <w:vMerge w:val="restart"/>
            <w:vAlign w:val="center"/>
          </w:tcPr>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涉及</w:t>
            </w:r>
          </w:p>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条款</w:t>
            </w:r>
          </w:p>
        </w:tc>
        <w:tc>
          <w:tcPr>
            <w:tcW w:w="11206" w:type="dxa"/>
            <w:vAlign w:val="center"/>
          </w:tcPr>
          <w:p w:rsidR="00F65E95" w:rsidRPr="00C33092" w:rsidRDefault="00300948" w:rsidP="00BC15BB">
            <w:pPr>
              <w:spacing w:line="360" w:lineRule="auto"/>
              <w:rPr>
                <w:rFonts w:ascii="楷体" w:eastAsia="楷体" w:hAnsi="楷体" w:cs="宋体"/>
                <w:sz w:val="24"/>
                <w:szCs w:val="24"/>
              </w:rPr>
            </w:pPr>
            <w:r w:rsidRPr="00C33092">
              <w:rPr>
                <w:rFonts w:ascii="楷体" w:eastAsia="楷体" w:hAnsi="楷体" w:cs="宋体" w:hint="eastAsia"/>
                <w:sz w:val="24"/>
                <w:szCs w:val="24"/>
              </w:rPr>
              <w:t xml:space="preserve">受审核部门：管理层   </w:t>
            </w:r>
            <w:r w:rsidR="00C5245A">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w:t>
            </w:r>
            <w:r w:rsidR="004A5C6A">
              <w:rPr>
                <w:rFonts w:ascii="楷体" w:eastAsia="楷体" w:hAnsi="楷体" w:cs="宋体" w:hint="eastAsia"/>
                <w:sz w:val="24"/>
                <w:szCs w:val="24"/>
              </w:rPr>
              <w:t>总经理</w:t>
            </w:r>
            <w:r w:rsidRPr="00C33092">
              <w:rPr>
                <w:rFonts w:ascii="楷体" w:eastAsia="楷体" w:hAnsi="楷体" w:cs="宋体" w:hint="eastAsia"/>
                <w:sz w:val="24"/>
                <w:szCs w:val="24"/>
              </w:rPr>
              <w:t>：</w:t>
            </w:r>
            <w:r w:rsidR="00BF1D07">
              <w:rPr>
                <w:rFonts w:ascii="楷体" w:eastAsia="楷体" w:hAnsi="楷体" w:cs="宋体" w:hint="eastAsia"/>
                <w:sz w:val="24"/>
                <w:szCs w:val="24"/>
              </w:rPr>
              <w:t>何林岐</w:t>
            </w:r>
            <w:r w:rsidRPr="00C33092">
              <w:rPr>
                <w:rFonts w:ascii="楷体" w:eastAsia="楷体" w:hAnsi="楷体" w:cs="宋体" w:hint="eastAsia"/>
                <w:sz w:val="24"/>
                <w:szCs w:val="24"/>
              </w:rPr>
              <w:t xml:space="preserve">  </w:t>
            </w:r>
            <w:r w:rsidR="00C5245A">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管理者代表：</w:t>
            </w:r>
            <w:r w:rsidR="00BF1D07">
              <w:rPr>
                <w:rFonts w:ascii="楷体" w:eastAsia="楷体" w:hAnsi="楷体" w:cs="宋体" w:hint="eastAsia"/>
                <w:sz w:val="24"/>
                <w:szCs w:val="24"/>
              </w:rPr>
              <w:t>梁田</w:t>
            </w:r>
            <w:proofErr w:type="gramStart"/>
            <w:r w:rsidR="00BF1D07">
              <w:rPr>
                <w:rFonts w:ascii="楷体" w:eastAsia="楷体" w:hAnsi="楷体" w:cs="宋体" w:hint="eastAsia"/>
                <w:sz w:val="24"/>
                <w:szCs w:val="24"/>
              </w:rPr>
              <w:t>田</w:t>
            </w:r>
            <w:proofErr w:type="gramEnd"/>
            <w:r w:rsidRPr="00C33092">
              <w:rPr>
                <w:rFonts w:ascii="楷体" w:eastAsia="楷体" w:hAnsi="楷体" w:hint="eastAsia"/>
                <w:bCs/>
                <w:sz w:val="24"/>
                <w:szCs w:val="24"/>
              </w:rPr>
              <w:t xml:space="preserve">  </w:t>
            </w:r>
            <w:r w:rsidR="00C5245A">
              <w:rPr>
                <w:rFonts w:ascii="楷体" w:eastAsia="楷体" w:hAnsi="楷体" w:hint="eastAsia"/>
                <w:bCs/>
                <w:sz w:val="24"/>
                <w:szCs w:val="24"/>
              </w:rPr>
              <w:t xml:space="preserve">   陪同：</w:t>
            </w:r>
            <w:r w:rsidR="00BF1D07">
              <w:rPr>
                <w:rFonts w:ascii="楷体" w:eastAsia="楷体" w:hAnsi="楷体" w:hint="eastAsia"/>
                <w:bCs/>
                <w:sz w:val="24"/>
                <w:szCs w:val="24"/>
              </w:rPr>
              <w:t>李志伟</w:t>
            </w:r>
          </w:p>
        </w:tc>
        <w:tc>
          <w:tcPr>
            <w:tcW w:w="646" w:type="dxa"/>
            <w:vMerge w:val="restart"/>
            <w:vAlign w:val="center"/>
          </w:tcPr>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判定</w:t>
            </w:r>
          </w:p>
        </w:tc>
      </w:tr>
      <w:tr w:rsidR="00F65E95" w:rsidRPr="00C33092">
        <w:trPr>
          <w:trHeight w:val="403"/>
        </w:trPr>
        <w:tc>
          <w:tcPr>
            <w:tcW w:w="1907" w:type="dxa"/>
            <w:vMerge/>
            <w:vAlign w:val="center"/>
          </w:tcPr>
          <w:p w:rsidR="00F65E95" w:rsidRPr="00C33092" w:rsidRDefault="00F65E95">
            <w:pPr>
              <w:spacing w:line="360" w:lineRule="auto"/>
              <w:rPr>
                <w:rFonts w:ascii="楷体" w:eastAsia="楷体" w:hAnsi="楷体" w:cs="宋体"/>
                <w:sz w:val="24"/>
                <w:szCs w:val="24"/>
              </w:rPr>
            </w:pPr>
          </w:p>
        </w:tc>
        <w:tc>
          <w:tcPr>
            <w:tcW w:w="950" w:type="dxa"/>
            <w:vMerge/>
            <w:vAlign w:val="center"/>
          </w:tcPr>
          <w:p w:rsidR="00F65E95" w:rsidRPr="00C33092" w:rsidRDefault="00F65E95">
            <w:pPr>
              <w:spacing w:line="360" w:lineRule="auto"/>
              <w:rPr>
                <w:rFonts w:ascii="楷体" w:eastAsia="楷体" w:hAnsi="楷体" w:cs="宋体"/>
                <w:sz w:val="24"/>
                <w:szCs w:val="24"/>
              </w:rPr>
            </w:pPr>
          </w:p>
        </w:tc>
        <w:tc>
          <w:tcPr>
            <w:tcW w:w="11206" w:type="dxa"/>
            <w:vAlign w:val="center"/>
          </w:tcPr>
          <w:p w:rsidR="00F65E95" w:rsidRPr="00C33092" w:rsidRDefault="00300948" w:rsidP="00BF1D07">
            <w:pPr>
              <w:spacing w:line="360" w:lineRule="auto"/>
              <w:rPr>
                <w:rFonts w:ascii="楷体" w:eastAsia="楷体" w:hAnsi="楷体" w:cs="宋体"/>
                <w:sz w:val="24"/>
                <w:szCs w:val="24"/>
              </w:rPr>
            </w:pPr>
            <w:r w:rsidRPr="00C33092">
              <w:rPr>
                <w:rFonts w:ascii="楷体" w:eastAsia="楷体" w:hAnsi="楷体" w:cs="宋体" w:hint="eastAsia"/>
                <w:sz w:val="24"/>
                <w:szCs w:val="24"/>
              </w:rPr>
              <w:t>审核员：</w:t>
            </w:r>
            <w:r w:rsidR="008A06E6" w:rsidRPr="00C33092">
              <w:rPr>
                <w:rFonts w:ascii="楷体" w:eastAsia="楷体" w:hAnsi="楷体" w:cs="宋体" w:hint="eastAsia"/>
                <w:sz w:val="24"/>
                <w:szCs w:val="24"/>
              </w:rPr>
              <w:t>姜海军</w:t>
            </w:r>
            <w:r w:rsidRPr="00C33092">
              <w:rPr>
                <w:rFonts w:ascii="楷体" w:eastAsia="楷体" w:hAnsi="楷体" w:cs="宋体" w:hint="eastAsia"/>
                <w:sz w:val="24"/>
                <w:szCs w:val="24"/>
              </w:rPr>
              <w:t xml:space="preserve">         </w:t>
            </w:r>
            <w:r w:rsidR="00C5245A">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w:t>
            </w:r>
            <w:r w:rsidR="008A06E6" w:rsidRPr="00C33092">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审核时间：2019年</w:t>
            </w:r>
            <w:r w:rsidR="006B1361">
              <w:rPr>
                <w:rFonts w:ascii="楷体" w:eastAsia="楷体" w:hAnsi="楷体" w:cs="宋体" w:hint="eastAsia"/>
                <w:sz w:val="24"/>
                <w:szCs w:val="24"/>
              </w:rPr>
              <w:t>10</w:t>
            </w:r>
            <w:r w:rsidRPr="00C33092">
              <w:rPr>
                <w:rFonts w:ascii="楷体" w:eastAsia="楷体" w:hAnsi="楷体" w:cs="宋体" w:hint="eastAsia"/>
                <w:sz w:val="24"/>
                <w:szCs w:val="24"/>
              </w:rPr>
              <w:t>月</w:t>
            </w:r>
            <w:r w:rsidR="003E27A9">
              <w:rPr>
                <w:rFonts w:ascii="楷体" w:eastAsia="楷体" w:hAnsi="楷体" w:cs="宋体" w:hint="eastAsia"/>
                <w:sz w:val="24"/>
                <w:szCs w:val="24"/>
              </w:rPr>
              <w:t>1</w:t>
            </w:r>
            <w:r w:rsidR="00BF1D07">
              <w:rPr>
                <w:rFonts w:ascii="楷体" w:eastAsia="楷体" w:hAnsi="楷体" w:cs="宋体" w:hint="eastAsia"/>
                <w:sz w:val="24"/>
                <w:szCs w:val="24"/>
              </w:rPr>
              <w:t>5</w:t>
            </w:r>
            <w:r w:rsidRPr="00C33092">
              <w:rPr>
                <w:rFonts w:ascii="楷体" w:eastAsia="楷体" w:hAnsi="楷体" w:cs="宋体" w:hint="eastAsia"/>
                <w:sz w:val="24"/>
                <w:szCs w:val="24"/>
              </w:rPr>
              <w:t>日</w:t>
            </w:r>
          </w:p>
        </w:tc>
        <w:tc>
          <w:tcPr>
            <w:tcW w:w="646" w:type="dxa"/>
            <w:vMerge/>
          </w:tcPr>
          <w:p w:rsidR="00F65E95" w:rsidRPr="00C33092" w:rsidRDefault="00F65E95">
            <w:pPr>
              <w:spacing w:line="360" w:lineRule="auto"/>
              <w:rPr>
                <w:rFonts w:ascii="楷体" w:eastAsia="楷体" w:hAnsi="楷体" w:cs="宋体"/>
                <w:sz w:val="24"/>
                <w:szCs w:val="24"/>
              </w:rPr>
            </w:pPr>
          </w:p>
        </w:tc>
      </w:tr>
      <w:tr w:rsidR="00F65E95" w:rsidRPr="00C33092">
        <w:trPr>
          <w:trHeight w:val="2451"/>
        </w:trPr>
        <w:tc>
          <w:tcPr>
            <w:tcW w:w="1907" w:type="dxa"/>
            <w:vMerge/>
            <w:vAlign w:val="center"/>
          </w:tcPr>
          <w:p w:rsidR="00F65E95" w:rsidRPr="00C33092" w:rsidRDefault="00F65E95">
            <w:pPr>
              <w:spacing w:line="360" w:lineRule="auto"/>
              <w:rPr>
                <w:rFonts w:ascii="楷体" w:eastAsia="楷体" w:hAnsi="楷体" w:cs="宋体"/>
                <w:sz w:val="24"/>
                <w:szCs w:val="24"/>
              </w:rPr>
            </w:pPr>
          </w:p>
        </w:tc>
        <w:tc>
          <w:tcPr>
            <w:tcW w:w="950" w:type="dxa"/>
            <w:vMerge/>
            <w:vAlign w:val="center"/>
          </w:tcPr>
          <w:p w:rsidR="00F65E95" w:rsidRPr="00C33092" w:rsidRDefault="00F65E95">
            <w:pPr>
              <w:spacing w:line="360" w:lineRule="auto"/>
              <w:rPr>
                <w:rFonts w:ascii="楷体" w:eastAsia="楷体" w:hAnsi="楷体" w:cs="宋体"/>
                <w:sz w:val="24"/>
                <w:szCs w:val="24"/>
              </w:rPr>
            </w:pPr>
          </w:p>
        </w:tc>
        <w:tc>
          <w:tcPr>
            <w:tcW w:w="11206" w:type="dxa"/>
            <w:vAlign w:val="center"/>
          </w:tcPr>
          <w:p w:rsidR="00F65E95" w:rsidRPr="00C33092" w:rsidRDefault="00300948">
            <w:pPr>
              <w:snapToGrid w:val="0"/>
              <w:spacing w:line="360" w:lineRule="auto"/>
              <w:rPr>
                <w:rFonts w:ascii="楷体" w:eastAsia="楷体" w:hAnsi="楷体"/>
                <w:sz w:val="24"/>
                <w:szCs w:val="24"/>
              </w:rPr>
            </w:pPr>
            <w:r w:rsidRPr="00C33092">
              <w:rPr>
                <w:rFonts w:ascii="楷体" w:eastAsia="楷体" w:hAnsi="楷体" w:hint="eastAsia"/>
                <w:sz w:val="24"/>
                <w:szCs w:val="24"/>
              </w:rPr>
              <w:t>审核条款：</w:t>
            </w:r>
          </w:p>
          <w:p w:rsidR="00F65E95" w:rsidRPr="00C33092" w:rsidRDefault="00300948">
            <w:pPr>
              <w:snapToGrid w:val="0"/>
              <w:spacing w:line="360" w:lineRule="auto"/>
              <w:rPr>
                <w:rFonts w:ascii="楷体" w:eastAsia="楷体" w:hAnsi="楷体"/>
                <w:sz w:val="24"/>
                <w:szCs w:val="24"/>
              </w:rPr>
            </w:pPr>
            <w:r w:rsidRPr="00C33092">
              <w:rPr>
                <w:rFonts w:ascii="楷体" w:eastAsia="楷体" w:hAnsi="楷体" w:hint="eastAsia"/>
                <w:sz w:val="24"/>
                <w:szCs w:val="24"/>
              </w:rPr>
              <w:t>4.1理解组织及其所处环境、4.2理解相关方的需求和期望、4.3确定环境管理体系的范围、4.4环境管理体系、</w:t>
            </w:r>
          </w:p>
          <w:p w:rsidR="00F65E95" w:rsidRPr="00C33092" w:rsidRDefault="00300948">
            <w:pPr>
              <w:snapToGrid w:val="0"/>
              <w:spacing w:line="360" w:lineRule="auto"/>
              <w:rPr>
                <w:rFonts w:ascii="楷体" w:eastAsia="楷体" w:hAnsi="楷体"/>
                <w:sz w:val="24"/>
                <w:szCs w:val="24"/>
              </w:rPr>
            </w:pPr>
            <w:r w:rsidRPr="00C33092">
              <w:rPr>
                <w:rFonts w:ascii="楷体" w:eastAsia="楷体" w:hAnsi="楷体" w:hint="eastAsia"/>
                <w:sz w:val="24"/>
                <w:szCs w:val="24"/>
              </w:rPr>
              <w:t>5.1领导作用与承诺、5.2环境方针、5.3组织的岗位、职责和权限、6.1应对风险和机遇的措施、6.2环境目标的措施的策划、6.3变更的策划、7.1资源、7.4信息交流、9.3管理评审、10.1改进、10.3持续改进</w:t>
            </w:r>
          </w:p>
          <w:p w:rsidR="00F65E95" w:rsidRPr="00C33092" w:rsidRDefault="00300948">
            <w:pPr>
              <w:snapToGrid w:val="0"/>
              <w:spacing w:line="360" w:lineRule="auto"/>
              <w:rPr>
                <w:rFonts w:ascii="楷体" w:eastAsia="楷体" w:hAnsi="楷体"/>
                <w:sz w:val="24"/>
                <w:szCs w:val="24"/>
              </w:rPr>
            </w:pPr>
            <w:r w:rsidRPr="00C33092">
              <w:rPr>
                <w:rFonts w:ascii="楷体" w:eastAsia="楷体" w:hAnsi="楷体" w:hint="eastAsia"/>
                <w:sz w:val="24"/>
                <w:szCs w:val="24"/>
              </w:rPr>
              <w:t>资质验证/范围再确认/一阶段问题验证/投诉或事故/政府主管部门监督抽查情况，国家/地方监督抽查情况；顾客满意、相关</w:t>
            </w:r>
            <w:proofErr w:type="gramStart"/>
            <w:r w:rsidRPr="00C33092">
              <w:rPr>
                <w:rFonts w:ascii="楷体" w:eastAsia="楷体" w:hAnsi="楷体" w:hint="eastAsia"/>
                <w:sz w:val="24"/>
                <w:szCs w:val="24"/>
              </w:rPr>
              <w:t>方投诉</w:t>
            </w:r>
            <w:proofErr w:type="gramEnd"/>
            <w:r w:rsidRPr="00C33092">
              <w:rPr>
                <w:rFonts w:ascii="楷体" w:eastAsia="楷体" w:hAnsi="楷体" w:hint="eastAsia"/>
                <w:sz w:val="24"/>
                <w:szCs w:val="24"/>
              </w:rPr>
              <w:t>及处理情况；</w:t>
            </w:r>
          </w:p>
        </w:tc>
        <w:tc>
          <w:tcPr>
            <w:tcW w:w="646" w:type="dxa"/>
            <w:vMerge/>
          </w:tcPr>
          <w:p w:rsidR="00F65E95" w:rsidRPr="00C33092" w:rsidRDefault="00F65E95">
            <w:pPr>
              <w:spacing w:line="360" w:lineRule="auto"/>
              <w:rPr>
                <w:rFonts w:ascii="楷体" w:eastAsia="楷体" w:hAnsi="楷体" w:cs="宋体"/>
                <w:sz w:val="24"/>
                <w:szCs w:val="24"/>
              </w:rPr>
            </w:pPr>
          </w:p>
        </w:tc>
      </w:tr>
      <w:tr w:rsidR="00F65E95" w:rsidRPr="00C33092">
        <w:trPr>
          <w:trHeight w:val="90"/>
        </w:trPr>
        <w:tc>
          <w:tcPr>
            <w:tcW w:w="1907"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理解组织及其环境</w:t>
            </w:r>
          </w:p>
          <w:p w:rsidR="00F65E95" w:rsidRPr="00C33092" w:rsidRDefault="00F65E95">
            <w:pPr>
              <w:pStyle w:val="ab"/>
              <w:rPr>
                <w:rFonts w:ascii="楷体" w:eastAsia="楷体" w:hAnsi="楷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确定管理体系的范围</w:t>
            </w:r>
          </w:p>
          <w:p w:rsidR="00F65E95" w:rsidRPr="00C33092" w:rsidRDefault="00F65E95">
            <w:pPr>
              <w:pStyle w:val="ab"/>
              <w:rPr>
                <w:rFonts w:ascii="楷体" w:eastAsia="楷体" w:hAnsi="楷体"/>
                <w:sz w:val="24"/>
                <w:szCs w:val="24"/>
              </w:rPr>
            </w:pPr>
          </w:p>
          <w:p w:rsidR="00F65E95" w:rsidRPr="00C33092" w:rsidRDefault="00F65E95">
            <w:pPr>
              <w:spacing w:line="280" w:lineRule="exact"/>
              <w:rPr>
                <w:rFonts w:ascii="楷体" w:eastAsia="楷体" w:hAnsi="楷体" w:cs="宋体"/>
                <w:sz w:val="24"/>
                <w:szCs w:val="24"/>
              </w:rPr>
            </w:pPr>
          </w:p>
        </w:tc>
        <w:tc>
          <w:tcPr>
            <w:tcW w:w="950"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E 4.1</w:t>
            </w: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E 4.3</w:t>
            </w:r>
          </w:p>
          <w:p w:rsidR="00F65E95" w:rsidRPr="00C33092" w:rsidRDefault="00F65E95">
            <w:pPr>
              <w:pStyle w:val="ab"/>
              <w:rPr>
                <w:rFonts w:ascii="楷体" w:eastAsia="楷体" w:hAnsi="楷体"/>
                <w:sz w:val="24"/>
                <w:szCs w:val="24"/>
              </w:rPr>
            </w:pPr>
          </w:p>
          <w:p w:rsidR="00F65E95" w:rsidRPr="00C33092" w:rsidRDefault="00F65E95">
            <w:pPr>
              <w:pStyle w:val="ab"/>
              <w:rPr>
                <w:rFonts w:ascii="楷体" w:eastAsia="楷体" w:hAnsi="楷体" w:cs="宋体"/>
                <w:sz w:val="24"/>
                <w:szCs w:val="24"/>
              </w:rPr>
            </w:pPr>
          </w:p>
        </w:tc>
        <w:tc>
          <w:tcPr>
            <w:tcW w:w="11206" w:type="dxa"/>
            <w:vAlign w:val="center"/>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面谈人员：最</w:t>
            </w:r>
            <w:r w:rsidR="00E6561A">
              <w:rPr>
                <w:rFonts w:ascii="楷体" w:eastAsia="楷体" w:hAnsi="楷体" w:hint="eastAsia"/>
                <w:sz w:val="24"/>
                <w:szCs w:val="24"/>
              </w:rPr>
              <w:t>高</w:t>
            </w:r>
            <w:r w:rsidRPr="00C33092">
              <w:rPr>
                <w:rFonts w:ascii="楷体" w:eastAsia="楷体" w:hAnsi="楷体" w:hint="eastAsia"/>
                <w:sz w:val="24"/>
                <w:szCs w:val="24"/>
              </w:rPr>
              <w:t>管理者，</w:t>
            </w:r>
            <w:r w:rsidR="004A5C6A">
              <w:rPr>
                <w:rFonts w:ascii="楷体" w:eastAsia="楷体" w:hAnsi="楷体" w:hint="eastAsia"/>
                <w:sz w:val="24"/>
                <w:szCs w:val="24"/>
              </w:rPr>
              <w:t>总经理</w:t>
            </w:r>
            <w:r w:rsidRPr="00C33092">
              <w:rPr>
                <w:rFonts w:ascii="楷体" w:eastAsia="楷体" w:hAnsi="楷体" w:hint="eastAsia"/>
                <w:sz w:val="24"/>
                <w:szCs w:val="24"/>
              </w:rPr>
              <w:t>：</w:t>
            </w:r>
            <w:r w:rsidR="00BF1D07">
              <w:rPr>
                <w:rFonts w:ascii="楷体" w:eastAsia="楷体" w:hAnsi="楷体" w:hint="eastAsia"/>
                <w:sz w:val="24"/>
                <w:szCs w:val="24"/>
              </w:rPr>
              <w:t>何林岐</w:t>
            </w:r>
            <w:r w:rsidRPr="00C33092">
              <w:rPr>
                <w:rFonts w:ascii="楷体" w:eastAsia="楷体" w:hAnsi="楷体" w:hint="eastAsia"/>
                <w:sz w:val="24"/>
                <w:szCs w:val="24"/>
              </w:rPr>
              <w:t>；管代：</w:t>
            </w:r>
            <w:r w:rsidR="00BF1D07">
              <w:rPr>
                <w:rFonts w:ascii="楷体" w:eastAsia="楷体" w:hAnsi="楷体" w:hint="eastAsia"/>
                <w:sz w:val="24"/>
                <w:szCs w:val="24"/>
              </w:rPr>
              <w:t>梁田</w:t>
            </w:r>
            <w:proofErr w:type="gramStart"/>
            <w:r w:rsidR="00BF1D07">
              <w:rPr>
                <w:rFonts w:ascii="楷体" w:eastAsia="楷体" w:hAnsi="楷体" w:hint="eastAsia"/>
                <w:sz w:val="24"/>
                <w:szCs w:val="24"/>
              </w:rPr>
              <w:t>田</w:t>
            </w:r>
            <w:proofErr w:type="gramEnd"/>
            <w:r w:rsidRPr="00C33092">
              <w:rPr>
                <w:rFonts w:ascii="楷体" w:eastAsia="楷体" w:hAnsi="楷体" w:hint="eastAsia"/>
                <w:sz w:val="24"/>
                <w:szCs w:val="24"/>
              </w:rPr>
              <w:t>，</w:t>
            </w:r>
            <w:r w:rsidR="004A5C6A">
              <w:rPr>
                <w:rFonts w:ascii="楷体" w:eastAsia="楷体" w:hAnsi="楷体" w:hint="eastAsia"/>
                <w:sz w:val="24"/>
                <w:szCs w:val="24"/>
              </w:rPr>
              <w:t>总经理</w:t>
            </w:r>
            <w:r w:rsidRPr="00C33092">
              <w:rPr>
                <w:rFonts w:ascii="楷体" w:eastAsia="楷体" w:hAnsi="楷体" w:hint="eastAsia"/>
                <w:sz w:val="24"/>
                <w:szCs w:val="24"/>
              </w:rPr>
              <w:t>介绍了公司的基本情况：</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公司</w:t>
            </w:r>
            <w:r w:rsidR="00AA35F3">
              <w:rPr>
                <w:rFonts w:ascii="楷体" w:eastAsia="楷体" w:hAnsi="楷体" w:hint="eastAsia"/>
                <w:sz w:val="24"/>
                <w:szCs w:val="24"/>
              </w:rPr>
              <w:t>2016</w:t>
            </w:r>
            <w:r w:rsidRPr="00C33092">
              <w:rPr>
                <w:rFonts w:ascii="楷体" w:eastAsia="楷体" w:hAnsi="楷体" w:hint="eastAsia"/>
                <w:sz w:val="24"/>
                <w:szCs w:val="24"/>
              </w:rPr>
              <w:t>年</w:t>
            </w:r>
            <w:r w:rsidR="00AA35F3">
              <w:rPr>
                <w:rFonts w:ascii="楷体" w:eastAsia="楷体" w:hAnsi="楷体" w:hint="eastAsia"/>
                <w:sz w:val="24"/>
                <w:szCs w:val="24"/>
              </w:rPr>
              <w:t>9</w:t>
            </w:r>
            <w:r w:rsidRPr="00C33092">
              <w:rPr>
                <w:rFonts w:ascii="楷体" w:eastAsia="楷体" w:hAnsi="楷体" w:hint="eastAsia"/>
                <w:sz w:val="24"/>
                <w:szCs w:val="24"/>
              </w:rPr>
              <w:t>月</w:t>
            </w:r>
            <w:r w:rsidR="00AA35F3">
              <w:rPr>
                <w:rFonts w:ascii="楷体" w:eastAsia="楷体" w:hAnsi="楷体" w:hint="eastAsia"/>
                <w:sz w:val="24"/>
                <w:szCs w:val="24"/>
              </w:rPr>
              <w:t>5</w:t>
            </w:r>
            <w:r w:rsidRPr="00C33092">
              <w:rPr>
                <w:rFonts w:ascii="楷体" w:eastAsia="楷体" w:hAnsi="楷体" w:hint="eastAsia"/>
                <w:sz w:val="24"/>
                <w:szCs w:val="24"/>
              </w:rPr>
              <w:t>日注册，</w:t>
            </w:r>
            <w:bookmarkStart w:id="0" w:name="_GoBack"/>
            <w:bookmarkEnd w:id="0"/>
            <w:r w:rsidR="00670FB8">
              <w:rPr>
                <w:rFonts w:ascii="楷体" w:eastAsia="楷体" w:hAnsi="楷体"/>
                <w:sz w:val="24"/>
                <w:szCs w:val="24"/>
              </w:rPr>
              <w:t>是岐山县华强工贸有限责任公司的全资子公司</w:t>
            </w:r>
            <w:r w:rsidR="00670FB8">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法人代表：</w:t>
            </w:r>
            <w:r w:rsidR="00BF1D07">
              <w:rPr>
                <w:rFonts w:ascii="楷体" w:eastAsia="楷体" w:hAnsi="楷体" w:hint="eastAsia"/>
                <w:sz w:val="24"/>
                <w:szCs w:val="24"/>
              </w:rPr>
              <w:t>何林</w:t>
            </w:r>
            <w:proofErr w:type="gramStart"/>
            <w:r w:rsidR="00BF1D07">
              <w:rPr>
                <w:rFonts w:ascii="楷体" w:eastAsia="楷体" w:hAnsi="楷体" w:hint="eastAsia"/>
                <w:sz w:val="24"/>
                <w:szCs w:val="24"/>
              </w:rPr>
              <w:t>岐</w:t>
            </w:r>
            <w:proofErr w:type="gramEnd"/>
            <w:r w:rsidRPr="00C33092">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注册地址：</w:t>
            </w:r>
            <w:bookmarkStart w:id="1" w:name="生产地址"/>
            <w:r w:rsidR="003A3223" w:rsidRPr="00C334E4">
              <w:rPr>
                <w:rFonts w:ascii="楷体" w:eastAsia="楷体" w:hAnsi="楷体"/>
                <w:sz w:val="24"/>
                <w:szCs w:val="24"/>
              </w:rPr>
              <w:t>陕西省宝鸡市岐山县蔡家坡镇创业路东段北侧</w:t>
            </w:r>
            <w:bookmarkEnd w:id="1"/>
            <w:r w:rsidR="00D14138" w:rsidRPr="00C33092">
              <w:rPr>
                <w:rFonts w:ascii="楷体" w:eastAsia="楷体" w:hAnsi="楷体" w:hint="eastAsia"/>
                <w:sz w:val="24"/>
                <w:szCs w:val="24"/>
              </w:rPr>
              <w:t>，</w:t>
            </w:r>
          </w:p>
          <w:p w:rsidR="00F65E95" w:rsidRDefault="000D268F">
            <w:pPr>
              <w:spacing w:line="360" w:lineRule="auto"/>
              <w:jc w:val="left"/>
              <w:rPr>
                <w:rFonts w:ascii="楷体" w:eastAsia="楷体" w:hAnsi="楷体"/>
                <w:sz w:val="24"/>
                <w:szCs w:val="24"/>
              </w:rPr>
            </w:pPr>
            <w:r w:rsidRPr="009F77E6">
              <w:rPr>
                <w:rFonts w:ascii="楷体" w:eastAsia="楷体" w:hAnsi="楷体" w:hint="eastAsia"/>
                <w:sz w:val="24"/>
                <w:szCs w:val="24"/>
              </w:rPr>
              <w:t>生产</w:t>
            </w:r>
            <w:r w:rsidR="00300948" w:rsidRPr="009F77E6">
              <w:rPr>
                <w:rFonts w:ascii="楷体" w:eastAsia="楷体" w:hAnsi="楷体" w:hint="eastAsia"/>
                <w:sz w:val="24"/>
                <w:szCs w:val="24"/>
              </w:rPr>
              <w:t>经营地址：</w:t>
            </w:r>
            <w:r w:rsidR="003A3223" w:rsidRPr="00C334E4">
              <w:rPr>
                <w:rFonts w:ascii="楷体" w:eastAsia="楷体" w:hAnsi="楷体"/>
                <w:sz w:val="24"/>
                <w:szCs w:val="24"/>
              </w:rPr>
              <w:t>陕西省宝鸡市岐山县蔡家坡镇创业路东段北侧</w:t>
            </w:r>
            <w:r w:rsidR="00D14138" w:rsidRPr="00C33092">
              <w:rPr>
                <w:rFonts w:ascii="楷体" w:eastAsia="楷体" w:hAnsi="楷体" w:hint="eastAsia"/>
                <w:sz w:val="24"/>
                <w:szCs w:val="24"/>
              </w:rPr>
              <w:t>，</w:t>
            </w:r>
          </w:p>
          <w:p w:rsidR="00E86BA9" w:rsidRPr="00104B35" w:rsidRDefault="00E86BA9" w:rsidP="00104B35">
            <w:pPr>
              <w:pStyle w:val="2"/>
              <w:jc w:val="left"/>
              <w:rPr>
                <w:rFonts w:ascii="楷体" w:eastAsia="楷体" w:hAnsi="楷体"/>
                <w:kern w:val="2"/>
                <w:sz w:val="24"/>
                <w:szCs w:val="24"/>
              </w:rPr>
            </w:pPr>
            <w:r w:rsidRPr="00104B35">
              <w:rPr>
                <w:rFonts w:ascii="楷体" w:eastAsia="楷体" w:hAnsi="楷体" w:hint="eastAsia"/>
                <w:kern w:val="2"/>
                <w:sz w:val="24"/>
                <w:szCs w:val="24"/>
              </w:rPr>
              <w:t>主要从事</w:t>
            </w:r>
            <w:r w:rsidR="003A3223" w:rsidRPr="00C334E4">
              <w:rPr>
                <w:rFonts w:ascii="楷体" w:eastAsia="楷体" w:hAnsi="楷体"/>
                <w:kern w:val="2"/>
                <w:sz w:val="24"/>
                <w:szCs w:val="24"/>
              </w:rPr>
              <w:t>汽车零部件的精密铸造</w:t>
            </w:r>
            <w:r w:rsidR="00104B35">
              <w:rPr>
                <w:rFonts w:ascii="楷体" w:eastAsia="楷体" w:hAnsi="楷体" w:hint="eastAsia"/>
                <w:kern w:val="2"/>
                <w:sz w:val="24"/>
                <w:szCs w:val="24"/>
              </w:rPr>
              <w:t>。</w:t>
            </w:r>
          </w:p>
          <w:p w:rsidR="00E86BA9" w:rsidRPr="00E86BA9" w:rsidRDefault="00E86BA9" w:rsidP="00E86BA9">
            <w:pPr>
              <w:pStyle w:val="a1"/>
            </w:pP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lastRenderedPageBreak/>
              <w:t>营业执照符合要求，见附件。注册资金</w:t>
            </w:r>
            <w:r w:rsidR="00AA35F3">
              <w:rPr>
                <w:rFonts w:ascii="楷体" w:eastAsia="楷体" w:hAnsi="楷体" w:hint="eastAsia"/>
                <w:sz w:val="24"/>
                <w:szCs w:val="24"/>
              </w:rPr>
              <w:t>20</w:t>
            </w:r>
            <w:r w:rsidR="00016F68">
              <w:rPr>
                <w:rFonts w:ascii="楷体" w:eastAsia="楷体" w:hAnsi="楷体" w:hint="eastAsia"/>
                <w:sz w:val="24"/>
                <w:szCs w:val="24"/>
              </w:rPr>
              <w:t>00</w:t>
            </w:r>
            <w:r w:rsidRPr="00C33092">
              <w:rPr>
                <w:rFonts w:ascii="楷体" w:eastAsia="楷体" w:hAnsi="楷体" w:hint="eastAsia"/>
                <w:sz w:val="24"/>
                <w:szCs w:val="24"/>
              </w:rPr>
              <w:t>万元。</w:t>
            </w:r>
          </w:p>
          <w:p w:rsidR="00AC7370" w:rsidRPr="00C33092" w:rsidRDefault="00AC7370" w:rsidP="00AC7370">
            <w:pPr>
              <w:spacing w:line="360" w:lineRule="auto"/>
              <w:jc w:val="left"/>
              <w:rPr>
                <w:rFonts w:ascii="楷体" w:eastAsia="楷体" w:hAnsi="楷体"/>
                <w:sz w:val="24"/>
                <w:szCs w:val="24"/>
              </w:rPr>
            </w:pPr>
            <w:r w:rsidRPr="00C33092">
              <w:rPr>
                <w:rFonts w:ascii="楷体" w:eastAsia="楷体" w:hAnsi="楷体" w:hint="eastAsia"/>
                <w:sz w:val="24"/>
                <w:szCs w:val="24"/>
              </w:rPr>
              <w:t>有环评报告、环评</w:t>
            </w:r>
            <w:r w:rsidR="00A95990">
              <w:rPr>
                <w:rFonts w:ascii="楷体" w:eastAsia="楷体" w:hAnsi="楷体" w:hint="eastAsia"/>
                <w:sz w:val="24"/>
                <w:szCs w:val="24"/>
              </w:rPr>
              <w:t>备案</w:t>
            </w:r>
            <w:r w:rsidRPr="00C33092">
              <w:rPr>
                <w:rFonts w:ascii="楷体" w:eastAsia="楷体" w:hAnsi="楷体" w:hint="eastAsia"/>
                <w:sz w:val="24"/>
                <w:szCs w:val="24"/>
              </w:rPr>
              <w:t>、环评验收报告，见附件。</w:t>
            </w:r>
          </w:p>
          <w:p w:rsidR="00AC7370" w:rsidRPr="00C33092" w:rsidRDefault="00AC7370" w:rsidP="00AC7370">
            <w:pPr>
              <w:spacing w:line="360" w:lineRule="auto"/>
              <w:jc w:val="left"/>
              <w:rPr>
                <w:rFonts w:ascii="楷体" w:eastAsia="楷体" w:hAnsi="楷体"/>
                <w:sz w:val="24"/>
                <w:szCs w:val="24"/>
              </w:rPr>
            </w:pPr>
            <w:r w:rsidRPr="00C33092">
              <w:rPr>
                <w:rFonts w:ascii="楷体" w:eastAsia="楷体" w:hAnsi="楷体" w:hint="eastAsia"/>
                <w:sz w:val="24"/>
                <w:szCs w:val="24"/>
              </w:rPr>
              <w:t>公司管理体系设置了</w:t>
            </w:r>
            <w:r w:rsidR="00C334E4">
              <w:rPr>
                <w:rFonts w:ascii="楷体" w:eastAsia="楷体" w:hAnsi="楷体" w:hint="eastAsia"/>
                <w:sz w:val="24"/>
                <w:szCs w:val="24"/>
              </w:rPr>
              <w:t>综合办公室</w:t>
            </w:r>
            <w:r w:rsidRPr="00C33092">
              <w:rPr>
                <w:rFonts w:ascii="楷体" w:eastAsia="楷体" w:hAnsi="楷体" w:hint="eastAsia"/>
                <w:sz w:val="24"/>
                <w:szCs w:val="24"/>
              </w:rPr>
              <w:t>、</w:t>
            </w:r>
            <w:r w:rsidR="00512708">
              <w:rPr>
                <w:rFonts w:ascii="楷体" w:eastAsia="楷体" w:hAnsi="楷体" w:hint="eastAsia"/>
                <w:sz w:val="24"/>
                <w:szCs w:val="24"/>
              </w:rPr>
              <w:t>技术</w:t>
            </w:r>
            <w:r w:rsidR="006C5235">
              <w:rPr>
                <w:rFonts w:ascii="楷体" w:eastAsia="楷体" w:hAnsi="楷体" w:hint="eastAsia"/>
                <w:sz w:val="24"/>
                <w:szCs w:val="24"/>
              </w:rPr>
              <w:t>质量</w:t>
            </w:r>
            <w:r w:rsidR="00016F68">
              <w:rPr>
                <w:rFonts w:ascii="楷体" w:eastAsia="楷体" w:hAnsi="楷体" w:hint="eastAsia"/>
                <w:sz w:val="24"/>
                <w:szCs w:val="24"/>
              </w:rPr>
              <w:t>部</w:t>
            </w:r>
            <w:r w:rsidRPr="00C33092">
              <w:rPr>
                <w:rFonts w:ascii="楷体" w:eastAsia="楷体" w:hAnsi="楷体" w:hint="eastAsia"/>
                <w:sz w:val="24"/>
                <w:szCs w:val="24"/>
              </w:rPr>
              <w:t>、生产</w:t>
            </w:r>
            <w:r w:rsidR="00C334E4">
              <w:rPr>
                <w:rFonts w:ascii="楷体" w:eastAsia="楷体" w:hAnsi="楷体" w:hint="eastAsia"/>
                <w:sz w:val="24"/>
                <w:szCs w:val="24"/>
              </w:rPr>
              <w:t>经营</w:t>
            </w:r>
            <w:r w:rsidR="00016F68">
              <w:rPr>
                <w:rFonts w:ascii="楷体" w:eastAsia="楷体" w:hAnsi="楷体" w:hint="eastAsia"/>
                <w:sz w:val="24"/>
                <w:szCs w:val="24"/>
              </w:rPr>
              <w:t>部</w:t>
            </w:r>
            <w:r w:rsidRPr="00C33092">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认证范围为：</w:t>
            </w:r>
            <w:bookmarkStart w:id="2" w:name="审核范围"/>
            <w:r w:rsidR="003A3223" w:rsidRPr="00C334E4">
              <w:rPr>
                <w:rFonts w:ascii="楷体" w:eastAsia="楷体" w:hAnsi="楷体"/>
                <w:sz w:val="24"/>
                <w:szCs w:val="24"/>
              </w:rPr>
              <w:t>汽车零部件的精密铸造及相关环境管理活动</w:t>
            </w:r>
            <w:bookmarkEnd w:id="2"/>
            <w:r w:rsidRPr="00C33092">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认证主管部门：</w:t>
            </w:r>
            <w:r w:rsidR="00C334E4">
              <w:rPr>
                <w:rFonts w:ascii="楷体" w:eastAsia="楷体" w:hAnsi="楷体" w:hint="eastAsia"/>
                <w:sz w:val="24"/>
                <w:szCs w:val="24"/>
              </w:rPr>
              <w:t>综合办公室</w:t>
            </w:r>
            <w:r w:rsidR="006C5235">
              <w:rPr>
                <w:rFonts w:ascii="楷体" w:eastAsia="楷体" w:hAnsi="楷体" w:hint="eastAsia"/>
                <w:sz w:val="24"/>
                <w:szCs w:val="24"/>
              </w:rPr>
              <w:t>，</w:t>
            </w:r>
          </w:p>
          <w:p w:rsidR="00F65E95" w:rsidRPr="00C33092" w:rsidRDefault="00300948" w:rsidP="00C33092">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公司2019年</w:t>
            </w:r>
            <w:r w:rsidR="00A45F24">
              <w:rPr>
                <w:rFonts w:ascii="楷体" w:eastAsia="楷体" w:hAnsi="楷体" w:hint="eastAsia"/>
                <w:sz w:val="24"/>
                <w:szCs w:val="24"/>
              </w:rPr>
              <w:t>3</w:t>
            </w:r>
            <w:r w:rsidRPr="00C33092">
              <w:rPr>
                <w:rFonts w:ascii="楷体" w:eastAsia="楷体" w:hAnsi="楷体" w:hint="eastAsia"/>
                <w:sz w:val="24"/>
                <w:szCs w:val="24"/>
              </w:rPr>
              <w:t>月1日开始实施环境管理体系，实施环境方针，体系已连续运行有</w:t>
            </w:r>
            <w:r w:rsidR="00A45F24">
              <w:rPr>
                <w:rFonts w:ascii="楷体" w:eastAsia="楷体" w:hAnsi="楷体" w:hint="eastAsia"/>
                <w:sz w:val="24"/>
                <w:szCs w:val="24"/>
              </w:rPr>
              <w:t>6</w:t>
            </w:r>
            <w:r w:rsidR="007E18D6" w:rsidRPr="00C33092">
              <w:rPr>
                <w:rFonts w:ascii="楷体" w:eastAsia="楷体" w:hAnsi="楷体" w:hint="eastAsia"/>
                <w:sz w:val="24"/>
                <w:szCs w:val="24"/>
              </w:rPr>
              <w:t>个月，并积极贯彻体系管理体系标准。公司</w:t>
            </w:r>
            <w:r w:rsidRPr="00C33092">
              <w:rPr>
                <w:rFonts w:ascii="楷体" w:eastAsia="楷体" w:hAnsi="楷体" w:hint="eastAsia"/>
                <w:sz w:val="24"/>
                <w:szCs w:val="24"/>
              </w:rPr>
              <w:t>有厂房</w:t>
            </w:r>
            <w:r w:rsidR="007E18D6" w:rsidRPr="00C33092">
              <w:rPr>
                <w:rFonts w:ascii="楷体" w:eastAsia="楷体" w:hAnsi="楷体" w:hint="eastAsia"/>
                <w:sz w:val="24"/>
                <w:szCs w:val="24"/>
              </w:rPr>
              <w:t>、</w:t>
            </w:r>
            <w:r w:rsidR="00892DFE">
              <w:rPr>
                <w:rFonts w:ascii="楷体" w:eastAsia="楷体" w:hAnsi="楷体" w:hint="eastAsia"/>
                <w:sz w:val="24"/>
                <w:szCs w:val="24"/>
              </w:rPr>
              <w:t>办公室</w:t>
            </w:r>
            <w:r w:rsidRPr="00C33092">
              <w:rPr>
                <w:rFonts w:ascii="楷体" w:eastAsia="楷体" w:hAnsi="楷体" w:hint="eastAsia"/>
                <w:sz w:val="24"/>
                <w:szCs w:val="24"/>
              </w:rPr>
              <w:t>，公司按照顾客要求组织生产，具备稳定的管理和操作人员，办公设施</w:t>
            </w:r>
            <w:r w:rsidR="007C1E24" w:rsidRPr="00C33092">
              <w:rPr>
                <w:rFonts w:ascii="楷体" w:eastAsia="楷体" w:hAnsi="楷体" w:hint="eastAsia"/>
                <w:sz w:val="24"/>
                <w:szCs w:val="24"/>
              </w:rPr>
              <w:t>和环保设施</w:t>
            </w:r>
            <w:r w:rsidRPr="00C33092">
              <w:rPr>
                <w:rFonts w:ascii="楷体" w:eastAsia="楷体" w:hAnsi="楷体" w:hint="eastAsia"/>
                <w:sz w:val="24"/>
                <w:szCs w:val="24"/>
              </w:rPr>
              <w:t>配备齐全, 基本能够满足目前产品生产活动的需要。产品质量稳定可靠，交付准确及时，良好的信誉已使本公司得到了行业内广大客户的认可。</w:t>
            </w:r>
          </w:p>
          <w:p w:rsidR="008134FF" w:rsidRDefault="00300948" w:rsidP="00C33092">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根据企业目标和战略方向，通过各部门收集信息、识别、分析和评价，公司管理会议讨论研究，明确了与公司目标和战略方向相关的各种外部和内部因素，提供了</w:t>
            </w:r>
            <w:r w:rsidRPr="00B028EA">
              <w:rPr>
                <w:rFonts w:ascii="楷体" w:eastAsia="楷体" w:hAnsi="楷体" w:hint="eastAsia"/>
                <w:sz w:val="24"/>
                <w:szCs w:val="24"/>
              </w:rPr>
              <w:t>《</w:t>
            </w:r>
            <w:r w:rsidR="00B028EA" w:rsidRPr="00B028EA">
              <w:rPr>
                <w:rFonts w:ascii="楷体" w:eastAsia="楷体" w:hAnsi="楷体" w:hint="eastAsia"/>
                <w:sz w:val="24"/>
                <w:szCs w:val="24"/>
              </w:rPr>
              <w:t>组织</w:t>
            </w:r>
            <w:r w:rsidR="00E13262" w:rsidRPr="00B028EA">
              <w:rPr>
                <w:rFonts w:ascii="楷体" w:eastAsia="楷体" w:hAnsi="楷体" w:hint="eastAsia"/>
                <w:sz w:val="24"/>
                <w:szCs w:val="24"/>
              </w:rPr>
              <w:t>内外部环境</w:t>
            </w:r>
            <w:r w:rsidR="00B028EA" w:rsidRPr="00B028EA">
              <w:rPr>
                <w:rFonts w:ascii="楷体" w:eastAsia="楷体" w:hAnsi="楷体" w:hint="eastAsia"/>
                <w:sz w:val="24"/>
                <w:szCs w:val="24"/>
              </w:rPr>
              <w:t>要素</w:t>
            </w:r>
            <w:r w:rsidR="00E13262" w:rsidRPr="00B028EA">
              <w:rPr>
                <w:rFonts w:ascii="楷体" w:eastAsia="楷体" w:hAnsi="楷体" w:hint="eastAsia"/>
                <w:sz w:val="24"/>
                <w:szCs w:val="24"/>
              </w:rPr>
              <w:t>识别</w:t>
            </w:r>
            <w:r w:rsidR="00B028EA" w:rsidRPr="00B028EA">
              <w:rPr>
                <w:rFonts w:ascii="楷体" w:eastAsia="楷体" w:hAnsi="楷体" w:hint="eastAsia"/>
                <w:sz w:val="24"/>
                <w:szCs w:val="24"/>
              </w:rPr>
              <w:t>评价</w:t>
            </w:r>
            <w:r w:rsidR="00E13262" w:rsidRPr="00B028EA">
              <w:rPr>
                <w:rFonts w:ascii="楷体" w:eastAsia="楷体" w:hAnsi="楷体" w:hint="eastAsia"/>
                <w:sz w:val="24"/>
                <w:szCs w:val="24"/>
              </w:rPr>
              <w:t>表</w:t>
            </w:r>
            <w:r w:rsidRPr="00C33092">
              <w:rPr>
                <w:rFonts w:ascii="楷体" w:eastAsia="楷体" w:hAnsi="楷体" w:hint="eastAsia"/>
                <w:sz w:val="24"/>
                <w:szCs w:val="24"/>
              </w:rPr>
              <w:t>》</w:t>
            </w:r>
            <w:r w:rsidR="008134FF">
              <w:rPr>
                <w:rFonts w:ascii="楷体" w:eastAsia="楷体" w:hAnsi="楷体" w:hint="eastAsia"/>
                <w:sz w:val="24"/>
                <w:szCs w:val="24"/>
              </w:rPr>
              <w:t>。</w:t>
            </w:r>
          </w:p>
          <w:p w:rsidR="00F65E95" w:rsidRPr="00C33092" w:rsidRDefault="00021CFA" w:rsidP="000C4C58">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从</w:t>
            </w:r>
            <w:r w:rsidR="00301F88">
              <w:rPr>
                <w:rFonts w:ascii="楷体" w:eastAsia="楷体" w:hAnsi="楷体" w:hint="eastAsia"/>
                <w:sz w:val="24"/>
                <w:szCs w:val="24"/>
              </w:rPr>
              <w:t>政治环境、法律、经济环境、社会环境、技术环境、竞争力、企业文化、知识积累、资金保障、</w:t>
            </w:r>
            <w:r w:rsidR="00272D14">
              <w:rPr>
                <w:rFonts w:ascii="楷体" w:eastAsia="楷体" w:hAnsi="楷体" w:hint="eastAsia"/>
                <w:sz w:val="24"/>
                <w:szCs w:val="24"/>
              </w:rPr>
              <w:t>人力要素等方面识别了组织的优势和劣势</w:t>
            </w:r>
            <w:r w:rsidR="008134FF" w:rsidRPr="00C33092">
              <w:rPr>
                <w:rFonts w:ascii="楷体" w:eastAsia="楷体" w:hAnsi="楷体" w:hint="eastAsia"/>
                <w:sz w:val="24"/>
                <w:szCs w:val="24"/>
              </w:rPr>
              <w:t>。</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471"/>
        </w:trPr>
        <w:tc>
          <w:tcPr>
            <w:tcW w:w="1907"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理解相关方的需求和期望</w:t>
            </w:r>
          </w:p>
          <w:p w:rsidR="00F65E95" w:rsidRPr="00C33092" w:rsidRDefault="00F65E95">
            <w:pPr>
              <w:spacing w:line="280" w:lineRule="exact"/>
              <w:rPr>
                <w:rFonts w:ascii="楷体" w:eastAsia="楷体" w:hAnsi="楷体" w:cs="宋体"/>
                <w:sz w:val="24"/>
                <w:szCs w:val="24"/>
              </w:rPr>
            </w:pPr>
          </w:p>
        </w:tc>
        <w:tc>
          <w:tcPr>
            <w:tcW w:w="950"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E4.2</w:t>
            </w:r>
          </w:p>
          <w:p w:rsidR="00F65E95" w:rsidRPr="00C33092" w:rsidRDefault="00F65E95">
            <w:pPr>
              <w:pStyle w:val="ab"/>
              <w:rPr>
                <w:rFonts w:ascii="楷体" w:eastAsia="楷体" w:hAnsi="楷体" w:cs="宋体"/>
                <w:sz w:val="24"/>
                <w:szCs w:val="24"/>
              </w:rPr>
            </w:pPr>
          </w:p>
        </w:tc>
        <w:tc>
          <w:tcPr>
            <w:tcW w:w="11206" w:type="dxa"/>
            <w:vAlign w:val="center"/>
          </w:tcPr>
          <w:p w:rsidR="00F65E95" w:rsidRPr="00C33092" w:rsidRDefault="00300948" w:rsidP="008134FF">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lastRenderedPageBreak/>
              <w:t>每年通过访谈、网站向社会告知企业联系方式和经营情况，持续与相关方沟通，了解相关方要求，以及这些需求和期望中哪些将成为其合</w:t>
            </w:r>
            <w:proofErr w:type="gramStart"/>
            <w:r w:rsidRPr="00C33092">
              <w:rPr>
                <w:rFonts w:ascii="楷体" w:eastAsia="楷体" w:hAnsi="楷体" w:hint="eastAsia"/>
                <w:sz w:val="24"/>
                <w:szCs w:val="24"/>
              </w:rPr>
              <w:t>规</w:t>
            </w:r>
            <w:proofErr w:type="gramEnd"/>
            <w:r w:rsidRPr="00C33092">
              <w:rPr>
                <w:rFonts w:ascii="楷体" w:eastAsia="楷体" w:hAnsi="楷体" w:hint="eastAsia"/>
                <w:sz w:val="24"/>
                <w:szCs w:val="24"/>
              </w:rPr>
              <w:t>性义务，并对他们的要求进行评审。</w:t>
            </w:r>
          </w:p>
          <w:p w:rsidR="00F65E95" w:rsidRPr="00C33092" w:rsidRDefault="00A54A0F" w:rsidP="008134FF">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提供了</w:t>
            </w:r>
            <w:r w:rsidR="00FA6334">
              <w:rPr>
                <w:rFonts w:ascii="楷体" w:eastAsia="楷体" w:hAnsi="楷体" w:hint="eastAsia"/>
                <w:sz w:val="24"/>
                <w:szCs w:val="24"/>
              </w:rPr>
              <w:t>“外部</w:t>
            </w:r>
            <w:r w:rsidRPr="00A54A0F">
              <w:rPr>
                <w:rFonts w:ascii="楷体" w:eastAsia="楷体" w:hAnsi="楷体" w:hint="eastAsia"/>
                <w:sz w:val="24"/>
                <w:szCs w:val="24"/>
              </w:rPr>
              <w:t>相关方</w:t>
            </w:r>
            <w:r w:rsidR="00FA6334">
              <w:rPr>
                <w:rFonts w:ascii="楷体" w:eastAsia="楷体" w:hAnsi="楷体" w:hint="eastAsia"/>
                <w:sz w:val="24"/>
                <w:szCs w:val="24"/>
              </w:rPr>
              <w:t>及要求与</w:t>
            </w:r>
            <w:r w:rsidRPr="00A54A0F">
              <w:rPr>
                <w:rFonts w:ascii="楷体" w:eastAsia="楷体" w:hAnsi="楷体" w:hint="eastAsia"/>
                <w:sz w:val="24"/>
                <w:szCs w:val="24"/>
              </w:rPr>
              <w:t>期望</w:t>
            </w:r>
            <w:r w:rsidR="00FA6334">
              <w:rPr>
                <w:rFonts w:ascii="楷体" w:eastAsia="楷体" w:hAnsi="楷体" w:hint="eastAsia"/>
                <w:sz w:val="24"/>
                <w:szCs w:val="24"/>
              </w:rPr>
              <w:t>”、“内部</w:t>
            </w:r>
            <w:r w:rsidR="00FA6334" w:rsidRPr="00A54A0F">
              <w:rPr>
                <w:rFonts w:ascii="楷体" w:eastAsia="楷体" w:hAnsi="楷体" w:hint="eastAsia"/>
                <w:sz w:val="24"/>
                <w:szCs w:val="24"/>
              </w:rPr>
              <w:t>相关方</w:t>
            </w:r>
            <w:r w:rsidR="00FA6334">
              <w:rPr>
                <w:rFonts w:ascii="楷体" w:eastAsia="楷体" w:hAnsi="楷体" w:hint="eastAsia"/>
                <w:sz w:val="24"/>
                <w:szCs w:val="24"/>
              </w:rPr>
              <w:t>及要求与</w:t>
            </w:r>
            <w:r w:rsidR="00FA6334" w:rsidRPr="00A54A0F">
              <w:rPr>
                <w:rFonts w:ascii="楷体" w:eastAsia="楷体" w:hAnsi="楷体" w:hint="eastAsia"/>
                <w:sz w:val="24"/>
                <w:szCs w:val="24"/>
              </w:rPr>
              <w:t>期望</w:t>
            </w:r>
            <w:r w:rsidR="00FA6334">
              <w:rPr>
                <w:rFonts w:ascii="楷体" w:eastAsia="楷体" w:hAnsi="楷体" w:hint="eastAsia"/>
                <w:sz w:val="24"/>
                <w:szCs w:val="24"/>
              </w:rPr>
              <w:t>”</w:t>
            </w:r>
            <w:r>
              <w:rPr>
                <w:rFonts w:ascii="楷体" w:eastAsia="楷体" w:hAnsi="楷体" w:hint="eastAsia"/>
                <w:sz w:val="24"/>
                <w:szCs w:val="24"/>
              </w:rPr>
              <w:t>，</w:t>
            </w:r>
            <w:r w:rsidR="000C6638">
              <w:rPr>
                <w:rFonts w:ascii="楷体" w:eastAsia="楷体" w:hAnsi="楷体" w:hint="eastAsia"/>
                <w:sz w:val="24"/>
                <w:szCs w:val="24"/>
              </w:rPr>
              <w:t>公司确定的相关方有员工、股东、供电局、</w:t>
            </w:r>
            <w:r w:rsidR="000D384A">
              <w:rPr>
                <w:rFonts w:ascii="楷体" w:eastAsia="楷体" w:hAnsi="楷体" w:hint="eastAsia"/>
                <w:sz w:val="24"/>
                <w:szCs w:val="24"/>
              </w:rPr>
              <w:t>环保局、</w:t>
            </w:r>
            <w:r w:rsidR="00300948" w:rsidRPr="00C33092">
              <w:rPr>
                <w:rFonts w:ascii="楷体" w:eastAsia="楷体" w:hAnsi="楷体" w:hint="eastAsia"/>
                <w:sz w:val="24"/>
                <w:szCs w:val="24"/>
              </w:rPr>
              <w:t>供应商、</w:t>
            </w:r>
            <w:r w:rsidR="000C6638">
              <w:rPr>
                <w:rFonts w:ascii="楷体" w:eastAsia="楷体" w:hAnsi="楷体" w:hint="eastAsia"/>
                <w:sz w:val="24"/>
                <w:szCs w:val="24"/>
              </w:rPr>
              <w:t>临近单位</w:t>
            </w:r>
            <w:r w:rsidR="00300948" w:rsidRPr="00C33092">
              <w:rPr>
                <w:rFonts w:ascii="楷体" w:eastAsia="楷体" w:hAnsi="楷体" w:hint="eastAsia"/>
                <w:sz w:val="24"/>
                <w:szCs w:val="24"/>
              </w:rPr>
              <w:t>等。</w:t>
            </w:r>
          </w:p>
          <w:p w:rsidR="00F65E95" w:rsidRPr="00C33092" w:rsidRDefault="00300948" w:rsidP="00E409C0">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理解员工诉求的形式为走访、调查、电话沟通等方式了解相关方的需求；</w:t>
            </w:r>
          </w:p>
          <w:p w:rsidR="00F65E95" w:rsidRPr="00C33092" w:rsidRDefault="0008630B" w:rsidP="00E409C0">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lastRenderedPageBreak/>
              <w:t>员工关注的主要问题有</w:t>
            </w:r>
            <w:r w:rsidR="009643B4">
              <w:rPr>
                <w:rFonts w:ascii="楷体" w:eastAsia="楷体" w:hAnsi="楷体" w:hint="eastAsia"/>
                <w:sz w:val="24"/>
                <w:szCs w:val="24"/>
              </w:rPr>
              <w:t>厂区清洁卫生、无粉尘、温度适宜</w:t>
            </w:r>
            <w:r w:rsidR="00300948" w:rsidRPr="00C33092">
              <w:rPr>
                <w:rFonts w:ascii="楷体" w:eastAsia="楷体" w:hAnsi="楷体" w:hint="eastAsia"/>
                <w:sz w:val="24"/>
                <w:szCs w:val="24"/>
              </w:rPr>
              <w:t>等，</w:t>
            </w:r>
            <w:r w:rsidR="00230AA5">
              <w:rPr>
                <w:rFonts w:ascii="楷体" w:eastAsia="楷体" w:hAnsi="楷体" w:hint="eastAsia"/>
                <w:sz w:val="24"/>
                <w:szCs w:val="24"/>
              </w:rPr>
              <w:t>临近单位</w:t>
            </w:r>
            <w:r w:rsidR="00300948" w:rsidRPr="00C33092">
              <w:rPr>
                <w:rFonts w:ascii="楷体" w:eastAsia="楷体" w:hAnsi="楷体" w:hint="eastAsia"/>
                <w:sz w:val="24"/>
                <w:szCs w:val="24"/>
              </w:rPr>
              <w:t>关注的主要问题是</w:t>
            </w:r>
            <w:r w:rsidR="00230AA5">
              <w:rPr>
                <w:rFonts w:ascii="楷体" w:eastAsia="楷体" w:hAnsi="楷体" w:hint="eastAsia"/>
                <w:sz w:val="24"/>
                <w:szCs w:val="24"/>
              </w:rPr>
              <w:t>不可噪声废气污染</w:t>
            </w:r>
            <w:r w:rsidR="00300948" w:rsidRPr="00C33092">
              <w:rPr>
                <w:rFonts w:ascii="楷体" w:eastAsia="楷体" w:hAnsi="楷体" w:hint="eastAsia"/>
                <w:sz w:val="24"/>
                <w:szCs w:val="24"/>
              </w:rPr>
              <w:t>等。</w:t>
            </w:r>
          </w:p>
          <w:p w:rsidR="00F65E95" w:rsidRPr="00C33092" w:rsidRDefault="00CA1928" w:rsidP="00E409C0">
            <w:pPr>
              <w:spacing w:line="360" w:lineRule="auto"/>
              <w:ind w:firstLineChars="200" w:firstLine="480"/>
              <w:jc w:val="left"/>
              <w:rPr>
                <w:rFonts w:ascii="楷体" w:eastAsia="楷体" w:hAnsi="楷体" w:cs="宋体"/>
                <w:sz w:val="24"/>
                <w:szCs w:val="24"/>
              </w:rPr>
            </w:pPr>
            <w:r>
              <w:rPr>
                <w:rFonts w:ascii="楷体" w:eastAsia="楷体" w:hAnsi="楷体" w:hint="eastAsia"/>
                <w:sz w:val="24"/>
                <w:szCs w:val="24"/>
              </w:rPr>
              <w:t>提供“相关方需求和期望应对措施管理表”，针对客户、员工、外观供方、周边居民、政府</w:t>
            </w:r>
            <w:r w:rsidR="00186C67">
              <w:rPr>
                <w:rFonts w:ascii="楷体" w:eastAsia="楷体" w:hAnsi="楷体" w:hint="eastAsia"/>
                <w:sz w:val="24"/>
                <w:szCs w:val="24"/>
              </w:rPr>
              <w:t>等相关方的需求与期望制定了应对措施，明确了责任部门和期限</w:t>
            </w:r>
            <w:r w:rsidR="00300948" w:rsidRPr="00C33092">
              <w:rPr>
                <w:rFonts w:ascii="楷体" w:eastAsia="楷体" w:hAnsi="楷体" w:hint="eastAsia"/>
                <w:sz w:val="24"/>
                <w:szCs w:val="24"/>
              </w:rPr>
              <w:t>。</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471"/>
        </w:trPr>
        <w:tc>
          <w:tcPr>
            <w:tcW w:w="1907"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管理体系及其过程</w:t>
            </w:r>
          </w:p>
          <w:p w:rsidR="00F65E95" w:rsidRPr="00C33092" w:rsidRDefault="00F65E95">
            <w:pPr>
              <w:spacing w:line="280" w:lineRule="exact"/>
              <w:rPr>
                <w:rFonts w:ascii="楷体" w:eastAsia="楷体" w:hAnsi="楷体" w:cs="宋体"/>
                <w:sz w:val="24"/>
                <w:szCs w:val="24"/>
              </w:rPr>
            </w:pPr>
          </w:p>
        </w:tc>
        <w:tc>
          <w:tcPr>
            <w:tcW w:w="950"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4.4</w:t>
            </w:r>
          </w:p>
          <w:p w:rsidR="00F65E95" w:rsidRPr="00C33092" w:rsidRDefault="00F65E95">
            <w:pPr>
              <w:spacing w:line="280" w:lineRule="exact"/>
              <w:rPr>
                <w:rFonts w:ascii="楷体" w:eastAsia="楷体" w:hAnsi="楷体" w:cs="宋体"/>
                <w:sz w:val="24"/>
                <w:szCs w:val="24"/>
              </w:rPr>
            </w:pPr>
          </w:p>
        </w:tc>
        <w:tc>
          <w:tcPr>
            <w:tcW w:w="11206" w:type="dxa"/>
            <w:vAlign w:val="center"/>
          </w:tcPr>
          <w:p w:rsidR="00F65E95" w:rsidRPr="00C33092" w:rsidRDefault="00300948" w:rsidP="008134FF">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公司按照标准建立了文件化的管理体系，编写了管理手册、程序文件、三级文件，文件中包括了方针、目标, 对各部门的职责权限</w:t>
            </w:r>
            <w:proofErr w:type="gramStart"/>
            <w:r w:rsidRPr="00C33092">
              <w:rPr>
                <w:rFonts w:ascii="楷体" w:eastAsia="楷体" w:hAnsi="楷体" w:hint="eastAsia"/>
                <w:sz w:val="24"/>
                <w:szCs w:val="24"/>
              </w:rPr>
              <w:t>作出</w:t>
            </w:r>
            <w:proofErr w:type="gramEnd"/>
            <w:r w:rsidRPr="00C33092">
              <w:rPr>
                <w:rFonts w:ascii="楷体" w:eastAsia="楷体" w:hAnsi="楷体" w:hint="eastAsia"/>
                <w:sz w:val="24"/>
                <w:szCs w:val="24"/>
              </w:rPr>
              <w:t>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rsidR="00F65E95" w:rsidRPr="00C33092" w:rsidRDefault="00300948" w:rsidP="00B4356C">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公司文件适宜，符合公司规模、人员能力、过程及其相互作用的复杂程度。基本符合标准要求。</w:t>
            </w:r>
          </w:p>
          <w:p w:rsidR="00F65E95" w:rsidRPr="00C33092" w:rsidRDefault="00300948" w:rsidP="00B4356C">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公司确保按照标准的要求，建立、实施、保持和持续改进环境管理体系，包括所需过程及其相互作用。公司确定环境管理体系所需的过程及其在整个组织中的应用。</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6"/>
        </w:trPr>
        <w:tc>
          <w:tcPr>
            <w:tcW w:w="1907" w:type="dxa"/>
            <w:vAlign w:val="center"/>
          </w:tcPr>
          <w:p w:rsidR="00F65E95" w:rsidRPr="00C33092" w:rsidRDefault="00F65E95">
            <w:pPr>
              <w:spacing w:line="360" w:lineRule="auto"/>
              <w:jc w:val="left"/>
              <w:rPr>
                <w:rFonts w:ascii="楷体" w:eastAsia="楷体" w:hAnsi="楷体"/>
                <w:sz w:val="24"/>
                <w:szCs w:val="24"/>
              </w:rPr>
            </w:pPr>
          </w:p>
          <w:p w:rsidR="00F65E95" w:rsidRPr="00C33092" w:rsidRDefault="00F65E95">
            <w:pPr>
              <w:spacing w:line="360" w:lineRule="auto"/>
              <w:jc w:val="left"/>
              <w:rPr>
                <w:rFonts w:ascii="楷体" w:eastAsia="楷体" w:hAnsi="楷体"/>
                <w:sz w:val="24"/>
                <w:szCs w:val="24"/>
              </w:rPr>
            </w:pP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领导作用与承诺</w:t>
            </w:r>
          </w:p>
          <w:p w:rsidR="00F65E95" w:rsidRPr="00C33092" w:rsidRDefault="00F65E95">
            <w:pPr>
              <w:spacing w:line="360" w:lineRule="auto"/>
              <w:jc w:val="left"/>
              <w:rPr>
                <w:rFonts w:ascii="楷体" w:eastAsia="楷体" w:hAnsi="楷体"/>
                <w:sz w:val="24"/>
                <w:szCs w:val="24"/>
              </w:rPr>
            </w:pPr>
          </w:p>
        </w:tc>
        <w:tc>
          <w:tcPr>
            <w:tcW w:w="950" w:type="dxa"/>
            <w:vAlign w:val="center"/>
          </w:tcPr>
          <w:p w:rsidR="00F65E95" w:rsidRPr="00C33092" w:rsidRDefault="00F65E95">
            <w:pPr>
              <w:spacing w:line="360" w:lineRule="auto"/>
              <w:jc w:val="left"/>
              <w:rPr>
                <w:rFonts w:ascii="楷体" w:eastAsia="楷体" w:hAnsi="楷体"/>
                <w:sz w:val="24"/>
                <w:szCs w:val="24"/>
              </w:rPr>
            </w:pP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5.1</w:t>
            </w:r>
          </w:p>
        </w:tc>
        <w:tc>
          <w:tcPr>
            <w:tcW w:w="11206" w:type="dxa"/>
            <w:vAlign w:val="center"/>
          </w:tcPr>
          <w:p w:rsidR="00F65E95" w:rsidRPr="00C33092" w:rsidRDefault="004A5C6A" w:rsidP="00E409C0">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总经理</w:t>
            </w:r>
            <w:r w:rsidR="00300948" w:rsidRPr="00C33092">
              <w:rPr>
                <w:rFonts w:ascii="楷体" w:eastAsia="楷体" w:hAnsi="楷体" w:hint="eastAsia"/>
                <w:sz w:val="24"/>
                <w:szCs w:val="24"/>
              </w:rPr>
              <w:t>：</w:t>
            </w:r>
            <w:r w:rsidR="00BF1D07">
              <w:rPr>
                <w:rFonts w:ascii="楷体" w:eastAsia="楷体" w:hAnsi="楷体" w:hint="eastAsia"/>
                <w:sz w:val="24"/>
                <w:szCs w:val="24"/>
              </w:rPr>
              <w:t>何林岐</w:t>
            </w:r>
            <w:r w:rsidR="00B4356C">
              <w:rPr>
                <w:rFonts w:ascii="楷体" w:eastAsia="楷体" w:hAnsi="楷体" w:hint="eastAsia"/>
                <w:sz w:val="24"/>
                <w:szCs w:val="24"/>
              </w:rPr>
              <w:t>，</w:t>
            </w:r>
            <w:r w:rsidR="00300948" w:rsidRPr="00C33092">
              <w:rPr>
                <w:rFonts w:ascii="楷体" w:eastAsia="楷体" w:hAnsi="楷体" w:hint="eastAsia"/>
                <w:sz w:val="24"/>
                <w:szCs w:val="24"/>
              </w:rPr>
              <w:t xml:space="preserve"> 管理者代表：</w:t>
            </w:r>
            <w:r w:rsidR="00BF1D07">
              <w:rPr>
                <w:rFonts w:ascii="楷体" w:eastAsia="楷体" w:hAnsi="楷体" w:hint="eastAsia"/>
                <w:sz w:val="24"/>
                <w:szCs w:val="24"/>
              </w:rPr>
              <w:t>梁田</w:t>
            </w:r>
            <w:proofErr w:type="gramStart"/>
            <w:r w:rsidR="00BF1D07">
              <w:rPr>
                <w:rFonts w:ascii="楷体" w:eastAsia="楷体" w:hAnsi="楷体" w:hint="eastAsia"/>
                <w:sz w:val="24"/>
                <w:szCs w:val="24"/>
              </w:rPr>
              <w:t>田</w:t>
            </w:r>
            <w:proofErr w:type="gramEnd"/>
            <w:r w:rsidR="00B4356C">
              <w:rPr>
                <w:rFonts w:ascii="楷体" w:eastAsia="楷体" w:hAnsi="楷体" w:hint="eastAsia"/>
                <w:sz w:val="24"/>
                <w:szCs w:val="24"/>
              </w:rPr>
              <w:t>，</w:t>
            </w:r>
            <w:r w:rsidR="00300948" w:rsidRPr="00C33092">
              <w:rPr>
                <w:rFonts w:ascii="楷体" w:eastAsia="楷体" w:hAnsi="楷体" w:hint="eastAsia"/>
                <w:sz w:val="24"/>
                <w:szCs w:val="24"/>
              </w:rPr>
              <w:t xml:space="preserve">  </w:t>
            </w:r>
          </w:p>
          <w:p w:rsidR="00F65E95" w:rsidRPr="00C33092" w:rsidRDefault="00C05834">
            <w:pPr>
              <w:spacing w:line="360" w:lineRule="auto"/>
              <w:jc w:val="left"/>
              <w:rPr>
                <w:rFonts w:ascii="楷体" w:eastAsia="楷体" w:hAnsi="楷体"/>
                <w:sz w:val="24"/>
                <w:szCs w:val="24"/>
              </w:rPr>
            </w:pPr>
            <w:r>
              <w:rPr>
                <w:rFonts w:ascii="楷体" w:eastAsia="楷体" w:hAnsi="楷体" w:hint="eastAsia"/>
                <w:sz w:val="24"/>
                <w:szCs w:val="24"/>
              </w:rPr>
              <w:t>通过与</w:t>
            </w:r>
            <w:r w:rsidR="004A5C6A">
              <w:rPr>
                <w:rFonts w:ascii="楷体" w:eastAsia="楷体" w:hAnsi="楷体" w:hint="eastAsia"/>
                <w:sz w:val="24"/>
                <w:szCs w:val="24"/>
              </w:rPr>
              <w:t>总经理</w:t>
            </w:r>
            <w:r>
              <w:rPr>
                <w:rFonts w:ascii="楷体" w:eastAsia="楷体" w:hAnsi="楷体" w:hint="eastAsia"/>
                <w:sz w:val="24"/>
                <w:szCs w:val="24"/>
              </w:rPr>
              <w:t>交流：</w:t>
            </w:r>
            <w:r w:rsidR="004A5C6A">
              <w:rPr>
                <w:rFonts w:ascii="楷体" w:eastAsia="楷体" w:hAnsi="楷体" w:hint="eastAsia"/>
                <w:sz w:val="24"/>
                <w:szCs w:val="24"/>
              </w:rPr>
              <w:t>总经理</w:t>
            </w:r>
            <w:r>
              <w:rPr>
                <w:rFonts w:ascii="楷体" w:eastAsia="楷体" w:hAnsi="楷体" w:hint="eastAsia"/>
                <w:sz w:val="24"/>
                <w:szCs w:val="24"/>
              </w:rPr>
              <w:t>从以下活动方式对公司建立、实施</w:t>
            </w:r>
            <w:r w:rsidR="00300948" w:rsidRPr="00C33092">
              <w:rPr>
                <w:rFonts w:ascii="楷体" w:eastAsia="楷体" w:hAnsi="楷体" w:hint="eastAsia"/>
                <w:sz w:val="24"/>
                <w:szCs w:val="24"/>
              </w:rPr>
              <w:t xml:space="preserve">环境管理体系并持续改进其有效性所做出的承诺提供证据：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F65E95" w:rsidRPr="00C33092" w:rsidRDefault="00300948" w:rsidP="00AB4557">
            <w:pPr>
              <w:spacing w:line="360" w:lineRule="auto"/>
              <w:rPr>
                <w:rFonts w:ascii="楷体" w:eastAsia="楷体" w:hAnsi="楷体"/>
                <w:sz w:val="24"/>
                <w:szCs w:val="24"/>
              </w:rPr>
            </w:pPr>
            <w:r w:rsidRPr="00C33092">
              <w:rPr>
                <w:rFonts w:ascii="楷体" w:eastAsia="楷体" w:hAnsi="楷体" w:hint="eastAsia"/>
                <w:sz w:val="24"/>
                <w:szCs w:val="24"/>
              </w:rPr>
              <w:t>2、制定和发布公司管理方针；</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 xml:space="preserve">3、确保管理目标的制定、分解落实到相关职能和部门，并激励员工为实现目标而努力；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lastRenderedPageBreak/>
              <w:t xml:space="preserve">4、定期进行管理评审，以评价管理方针、管理目标的适宜性及实现情况，同时评价管理体系的适宜性、充分性和有效性。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5、为确保建立、运行和持续改进管理体系所需的一切资源得到满足，公司提供了信息、技术、人力、设备、环境和资金等必要资源。</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3568"/>
        </w:trPr>
        <w:tc>
          <w:tcPr>
            <w:tcW w:w="1907" w:type="dxa"/>
            <w:vAlign w:val="center"/>
          </w:tcPr>
          <w:p w:rsidR="00F65E95" w:rsidRPr="00C33092" w:rsidRDefault="00300948">
            <w:pPr>
              <w:spacing w:line="360" w:lineRule="auto"/>
              <w:jc w:val="center"/>
              <w:rPr>
                <w:rFonts w:ascii="楷体" w:eastAsia="楷体" w:hAnsi="楷体"/>
                <w:sz w:val="24"/>
                <w:szCs w:val="24"/>
              </w:rPr>
            </w:pPr>
            <w:r w:rsidRPr="00C33092">
              <w:rPr>
                <w:rFonts w:ascii="楷体" w:eastAsia="楷体" w:hAnsi="楷体" w:cstheme="minorEastAsia" w:hint="eastAsia"/>
                <w:sz w:val="24"/>
                <w:szCs w:val="24"/>
              </w:rPr>
              <w:lastRenderedPageBreak/>
              <w:t>方针</w:t>
            </w:r>
          </w:p>
        </w:tc>
        <w:tc>
          <w:tcPr>
            <w:tcW w:w="950" w:type="dxa"/>
            <w:vAlign w:val="center"/>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5.2</w:t>
            </w:r>
          </w:p>
        </w:tc>
        <w:tc>
          <w:tcPr>
            <w:tcW w:w="11206" w:type="dxa"/>
            <w:vAlign w:val="center"/>
          </w:tcPr>
          <w:p w:rsidR="00F65E95" w:rsidRPr="00C33092" w:rsidRDefault="00300948" w:rsidP="00AB4557">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环境方针：</w:t>
            </w:r>
          </w:p>
          <w:p w:rsidR="001548C2" w:rsidRPr="001548C2" w:rsidRDefault="001548C2" w:rsidP="001548C2">
            <w:pPr>
              <w:spacing w:line="360" w:lineRule="auto"/>
              <w:ind w:firstLineChars="200" w:firstLine="480"/>
              <w:rPr>
                <w:rFonts w:ascii="楷体" w:eastAsia="楷体" w:hAnsi="楷体"/>
                <w:sz w:val="24"/>
                <w:szCs w:val="24"/>
              </w:rPr>
            </w:pPr>
            <w:bookmarkStart w:id="3" w:name="OLE_LINK2"/>
            <w:r w:rsidRPr="001548C2">
              <w:rPr>
                <w:rFonts w:ascii="楷体" w:eastAsia="楷体" w:hAnsi="楷体" w:hint="eastAsia"/>
                <w:sz w:val="24"/>
                <w:szCs w:val="24"/>
              </w:rPr>
              <w:t>遵守法律法规、制造绿色产品，</w:t>
            </w:r>
          </w:p>
          <w:p w:rsidR="001548C2" w:rsidRPr="001548C2" w:rsidRDefault="001548C2" w:rsidP="001548C2">
            <w:pPr>
              <w:spacing w:line="360" w:lineRule="auto"/>
              <w:ind w:firstLineChars="200" w:firstLine="480"/>
              <w:rPr>
                <w:rFonts w:ascii="楷体" w:eastAsia="楷体" w:hAnsi="楷体"/>
                <w:sz w:val="24"/>
                <w:szCs w:val="24"/>
              </w:rPr>
            </w:pPr>
            <w:r w:rsidRPr="001548C2">
              <w:rPr>
                <w:rFonts w:ascii="楷体" w:eastAsia="楷体" w:hAnsi="楷体" w:hint="eastAsia"/>
                <w:sz w:val="24"/>
                <w:szCs w:val="24"/>
              </w:rPr>
              <w:t>节能降耗降废、清洁安全生产，</w:t>
            </w:r>
          </w:p>
          <w:p w:rsidR="00F65E95" w:rsidRPr="001548C2" w:rsidRDefault="001548C2" w:rsidP="001548C2">
            <w:pPr>
              <w:spacing w:line="360" w:lineRule="auto"/>
              <w:ind w:firstLineChars="200" w:firstLine="480"/>
              <w:rPr>
                <w:rFonts w:ascii="楷体" w:eastAsia="楷体" w:hAnsi="楷体"/>
                <w:sz w:val="24"/>
                <w:szCs w:val="24"/>
              </w:rPr>
            </w:pPr>
            <w:r w:rsidRPr="001548C2">
              <w:rPr>
                <w:rFonts w:ascii="楷体" w:eastAsia="楷体" w:hAnsi="楷体" w:hint="eastAsia"/>
                <w:sz w:val="24"/>
                <w:szCs w:val="24"/>
              </w:rPr>
              <w:t>管理持续改进、建设美好家园</w:t>
            </w:r>
            <w:bookmarkEnd w:id="3"/>
            <w:r w:rsidR="00C05834" w:rsidRPr="00AB4557">
              <w:rPr>
                <w:rFonts w:ascii="楷体" w:eastAsia="楷体" w:hAnsi="楷体" w:hint="eastAsia"/>
                <w:sz w:val="24"/>
                <w:szCs w:val="24"/>
              </w:rPr>
              <w:t>。</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上述环境方针体现了公司对环境污染和可持续发展方面的承诺。也是公司全体员工的环境行为准则。</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管理方针在手册上进行了确定和发布，并通过文件发放的形式发放至各部门、给员工进行了宣传培训。</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手册对方针的内涵进行了阐述，为目标制定及评审提供了框架，每年至少一次,在管理评审会议上讨论其适宜性和改进机会。</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企业的方针的内容和管理基本符合标准和法规要求。</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rsidTr="008D624E">
        <w:trPr>
          <w:trHeight w:val="3369"/>
        </w:trPr>
        <w:tc>
          <w:tcPr>
            <w:tcW w:w="1907" w:type="dxa"/>
            <w:vAlign w:val="center"/>
          </w:tcPr>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lastRenderedPageBreak/>
              <w:t>组织的岗位、职责和权限</w:t>
            </w:r>
          </w:p>
          <w:p w:rsidR="00F65E95" w:rsidRPr="00C33092" w:rsidRDefault="00F65E95">
            <w:pPr>
              <w:spacing w:line="360" w:lineRule="auto"/>
              <w:jc w:val="center"/>
              <w:rPr>
                <w:rFonts w:ascii="楷体" w:eastAsia="楷体" w:hAnsi="楷体" w:cstheme="minorEastAsia"/>
                <w:sz w:val="24"/>
                <w:szCs w:val="24"/>
              </w:rPr>
            </w:pPr>
          </w:p>
        </w:tc>
        <w:tc>
          <w:tcPr>
            <w:tcW w:w="950" w:type="dxa"/>
            <w:vAlign w:val="center"/>
          </w:tcPr>
          <w:p w:rsidR="00F65E95" w:rsidRPr="00C33092" w:rsidRDefault="00300948">
            <w:pPr>
              <w:spacing w:line="360" w:lineRule="auto"/>
              <w:rPr>
                <w:rFonts w:ascii="楷体" w:eastAsia="楷体" w:hAnsi="楷体"/>
                <w:sz w:val="24"/>
                <w:szCs w:val="24"/>
              </w:rPr>
            </w:pPr>
            <w:r w:rsidRPr="00C33092">
              <w:rPr>
                <w:rFonts w:ascii="楷体" w:eastAsia="楷体" w:hAnsi="楷体" w:cs="新宋体" w:hint="eastAsia"/>
                <w:sz w:val="24"/>
                <w:szCs w:val="24"/>
              </w:rPr>
              <w:t>5.3</w:t>
            </w:r>
          </w:p>
        </w:tc>
        <w:tc>
          <w:tcPr>
            <w:tcW w:w="11206" w:type="dxa"/>
            <w:vAlign w:val="center"/>
          </w:tcPr>
          <w:p w:rsidR="004C5FF1"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公司确定了公司机构并规定了各岗位人员职责、权限和相互关系，并在公司内对各级员工进行了必要的传达。对从事与</w:t>
            </w:r>
            <w:r w:rsidR="004C5FF1">
              <w:rPr>
                <w:rFonts w:ascii="楷体" w:eastAsia="楷体" w:hAnsi="楷体" w:cs="宋体" w:hint="eastAsia"/>
                <w:sz w:val="24"/>
                <w:szCs w:val="24"/>
              </w:rPr>
              <w:t>生产</w:t>
            </w:r>
            <w:r w:rsidRPr="00C33092">
              <w:rPr>
                <w:rFonts w:ascii="楷体" w:eastAsia="楷体" w:hAnsi="楷体" w:cs="宋体" w:hint="eastAsia"/>
                <w:sz w:val="24"/>
                <w:szCs w:val="24"/>
              </w:rPr>
              <w:t>销售有关的管理、执行和验证人员规定其职责、权限及其相互关系，以实现公司管理方针和管理目标。</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建立、实施和保持公司管理体系所需的过程，公司决定任命</w:t>
            </w:r>
            <w:r w:rsidR="00BF1D07">
              <w:rPr>
                <w:rFonts w:ascii="楷体" w:eastAsia="楷体" w:hAnsi="楷体" w:hint="eastAsia"/>
                <w:sz w:val="24"/>
                <w:szCs w:val="24"/>
              </w:rPr>
              <w:t>梁田</w:t>
            </w:r>
            <w:proofErr w:type="gramStart"/>
            <w:r w:rsidR="00BF1D07">
              <w:rPr>
                <w:rFonts w:ascii="楷体" w:eastAsia="楷体" w:hAnsi="楷体" w:hint="eastAsia"/>
                <w:sz w:val="24"/>
                <w:szCs w:val="24"/>
              </w:rPr>
              <w:t>田</w:t>
            </w:r>
            <w:proofErr w:type="gramEnd"/>
            <w:r w:rsidRPr="00C33092">
              <w:rPr>
                <w:rFonts w:ascii="楷体" w:eastAsia="楷体" w:hAnsi="楷体" w:cs="宋体" w:hint="eastAsia"/>
                <w:sz w:val="24"/>
                <w:szCs w:val="24"/>
              </w:rPr>
              <w:t>为管理体系的管理者代表。其职责和权限规定如下：</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确保本公司管理体系所需的过程得到建立、实施和保持，代表</w:t>
            </w:r>
            <w:r w:rsidR="00BF1D07">
              <w:rPr>
                <w:rFonts w:ascii="楷体" w:eastAsia="楷体" w:hAnsi="楷体" w:cs="宋体" w:hint="eastAsia"/>
                <w:sz w:val="24"/>
                <w:szCs w:val="24"/>
              </w:rPr>
              <w:t>何林</w:t>
            </w:r>
            <w:proofErr w:type="gramStart"/>
            <w:r w:rsidR="00BF1D07">
              <w:rPr>
                <w:rFonts w:ascii="楷体" w:eastAsia="楷体" w:hAnsi="楷体" w:cs="宋体" w:hint="eastAsia"/>
                <w:sz w:val="24"/>
                <w:szCs w:val="24"/>
              </w:rPr>
              <w:t>岐</w:t>
            </w:r>
            <w:proofErr w:type="gramEnd"/>
            <w:r w:rsidRPr="00C33092">
              <w:rPr>
                <w:rFonts w:ascii="楷体" w:eastAsia="楷体" w:hAnsi="楷体" w:cs="宋体" w:hint="eastAsia"/>
                <w:sz w:val="24"/>
                <w:szCs w:val="24"/>
              </w:rPr>
              <w:t>行使职权；</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F65E95" w:rsidRPr="00C33092" w:rsidRDefault="00300948">
            <w:pPr>
              <w:pStyle w:val="a5"/>
              <w:rPr>
                <w:rFonts w:ascii="楷体" w:eastAsia="楷体" w:hAnsi="楷体"/>
                <w:szCs w:val="24"/>
              </w:rPr>
            </w:pPr>
            <w:r w:rsidRPr="00C33092">
              <w:rPr>
                <w:rFonts w:ascii="楷体" w:eastAsia="楷体" w:hAnsi="楷体" w:cs="宋体" w:hint="eastAsia"/>
                <w:szCs w:val="24"/>
              </w:rPr>
              <w:t>询问</w:t>
            </w:r>
            <w:proofErr w:type="gramStart"/>
            <w:r w:rsidRPr="00C33092">
              <w:rPr>
                <w:rFonts w:ascii="楷体" w:eastAsia="楷体" w:hAnsi="楷体" w:cs="宋体" w:hint="eastAsia"/>
                <w:szCs w:val="24"/>
              </w:rPr>
              <w:t>管代</w:t>
            </w:r>
            <w:r w:rsidR="00BF1D07">
              <w:rPr>
                <w:rFonts w:ascii="楷体" w:eastAsia="楷体" w:hAnsi="楷体" w:cs="宋体" w:hint="eastAsia"/>
                <w:szCs w:val="24"/>
              </w:rPr>
              <w:t>梁田田</w:t>
            </w:r>
            <w:proofErr w:type="gramEnd"/>
            <w:r w:rsidRPr="00C33092">
              <w:rPr>
                <w:rFonts w:ascii="楷体" w:eastAsia="楷体" w:hAnsi="楷体" w:cs="宋体" w:hint="eastAsia"/>
                <w:szCs w:val="24"/>
              </w:rPr>
              <w:t>，职责回答正确。</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6"/>
        </w:trPr>
        <w:tc>
          <w:tcPr>
            <w:tcW w:w="1907" w:type="dxa"/>
            <w:vAlign w:val="center"/>
          </w:tcPr>
          <w:p w:rsidR="00F65E95" w:rsidRPr="00C33092" w:rsidRDefault="00300948">
            <w:pPr>
              <w:spacing w:line="360" w:lineRule="auto"/>
              <w:jc w:val="left"/>
              <w:rPr>
                <w:rFonts w:ascii="楷体" w:eastAsia="楷体" w:hAnsi="楷体" w:cstheme="minorEastAsia"/>
                <w:sz w:val="24"/>
                <w:szCs w:val="24"/>
              </w:rPr>
            </w:pPr>
            <w:r w:rsidRPr="00C33092">
              <w:rPr>
                <w:rFonts w:ascii="楷体" w:eastAsia="楷体" w:hAnsi="楷体" w:hint="eastAsia"/>
                <w:sz w:val="24"/>
                <w:szCs w:val="24"/>
              </w:rPr>
              <w:t>应对风险和机会的措施</w:t>
            </w:r>
          </w:p>
        </w:tc>
        <w:tc>
          <w:tcPr>
            <w:tcW w:w="950" w:type="dxa"/>
            <w:vAlign w:val="center"/>
          </w:tcPr>
          <w:p w:rsidR="00F65E95" w:rsidRPr="00C33092" w:rsidRDefault="00F65E95">
            <w:pPr>
              <w:pStyle w:val="a5"/>
              <w:rPr>
                <w:rFonts w:ascii="楷体" w:eastAsia="楷体" w:hAnsi="楷体"/>
                <w:szCs w:val="24"/>
              </w:rPr>
            </w:pP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 xml:space="preserve"> 6.1.1</w:t>
            </w:r>
          </w:p>
        </w:tc>
        <w:tc>
          <w:tcPr>
            <w:tcW w:w="11206" w:type="dxa"/>
            <w:vAlign w:val="center"/>
          </w:tcPr>
          <w:p w:rsidR="00F65E95" w:rsidRPr="00C33092" w:rsidRDefault="00300948" w:rsidP="00E409C0">
            <w:pPr>
              <w:pStyle w:val="a5"/>
              <w:ind w:firstLineChars="200" w:firstLine="480"/>
              <w:rPr>
                <w:rFonts w:ascii="楷体" w:eastAsia="楷体" w:hAnsi="楷体" w:cs="宋体"/>
                <w:szCs w:val="24"/>
              </w:rPr>
            </w:pPr>
            <w:r w:rsidRPr="00C33092">
              <w:rPr>
                <w:rFonts w:ascii="楷体" w:eastAsia="楷体" w:hAnsi="楷体" w:cs="宋体" w:hint="eastAsia"/>
                <w:szCs w:val="24"/>
              </w:rPr>
              <w:t>提供《</w:t>
            </w:r>
            <w:r w:rsidR="00C33299">
              <w:rPr>
                <w:rFonts w:ascii="楷体" w:eastAsia="楷体" w:hAnsi="楷体" w:cs="宋体" w:hint="eastAsia"/>
                <w:szCs w:val="24"/>
              </w:rPr>
              <w:t>风险和机遇的</w:t>
            </w:r>
            <w:r w:rsidR="00C33299" w:rsidRPr="003F470D">
              <w:rPr>
                <w:rFonts w:ascii="楷体" w:eastAsia="楷体" w:hAnsi="楷体" w:cs="宋体" w:hint="eastAsia"/>
                <w:szCs w:val="24"/>
              </w:rPr>
              <w:t>应对</w:t>
            </w:r>
            <w:r w:rsidR="00144384">
              <w:rPr>
                <w:rFonts w:ascii="楷体" w:eastAsia="楷体" w:hAnsi="楷体" w:cs="宋体" w:hint="eastAsia"/>
                <w:szCs w:val="24"/>
              </w:rPr>
              <w:t>措施管理</w:t>
            </w:r>
            <w:r w:rsidR="003F470D" w:rsidRPr="003F470D">
              <w:rPr>
                <w:rFonts w:ascii="楷体" w:eastAsia="楷体" w:hAnsi="楷体" w:cs="宋体" w:hint="eastAsia"/>
                <w:szCs w:val="24"/>
              </w:rPr>
              <w:t>程序</w:t>
            </w:r>
            <w:r w:rsidRPr="00C33092">
              <w:rPr>
                <w:rFonts w:ascii="楷体" w:eastAsia="楷体" w:hAnsi="楷体" w:cs="宋体" w:hint="eastAsia"/>
                <w:szCs w:val="24"/>
              </w:rPr>
              <w:t>》，对组织内外的风险和机遇进行了策划。提供“</w:t>
            </w:r>
            <w:r w:rsidR="00766B53">
              <w:rPr>
                <w:rFonts w:ascii="楷体" w:eastAsia="楷体" w:hAnsi="楷体" w:cs="宋体" w:hint="eastAsia"/>
                <w:szCs w:val="24"/>
              </w:rPr>
              <w:t>风险与机会评价与应对策划</w:t>
            </w:r>
            <w:r w:rsidR="00960974" w:rsidRPr="00960974">
              <w:rPr>
                <w:rFonts w:ascii="楷体" w:eastAsia="楷体" w:hAnsi="楷体" w:cs="宋体" w:hint="eastAsia"/>
                <w:szCs w:val="24"/>
              </w:rPr>
              <w:t>表</w:t>
            </w:r>
            <w:r w:rsidRPr="00C33092">
              <w:rPr>
                <w:rFonts w:ascii="楷体" w:eastAsia="楷体" w:hAnsi="楷体" w:cs="宋体" w:hint="eastAsia"/>
                <w:szCs w:val="24"/>
              </w:rPr>
              <w:t>”，</w:t>
            </w:r>
            <w:r w:rsidR="008303B3">
              <w:rPr>
                <w:rFonts w:ascii="楷体" w:eastAsia="楷体" w:hAnsi="楷体" w:cs="宋体" w:hint="eastAsia"/>
                <w:szCs w:val="24"/>
              </w:rPr>
              <w:t>项目包括</w:t>
            </w:r>
            <w:r w:rsidR="008303B3" w:rsidRPr="008303B3">
              <w:rPr>
                <w:rFonts w:ascii="楷体" w:eastAsia="楷体" w:hAnsi="楷体" w:cs="宋体" w:hint="eastAsia"/>
                <w:szCs w:val="24"/>
              </w:rPr>
              <w:t>风险</w:t>
            </w:r>
            <w:r w:rsidR="00766B53">
              <w:rPr>
                <w:rFonts w:ascii="楷体" w:eastAsia="楷体" w:hAnsi="楷体" w:cs="宋体" w:hint="eastAsia"/>
                <w:szCs w:val="24"/>
              </w:rPr>
              <w:t>和机遇来源</w:t>
            </w:r>
            <w:r w:rsidR="008303B3">
              <w:rPr>
                <w:rFonts w:ascii="楷体" w:eastAsia="楷体" w:hAnsi="楷体" w:cs="宋体" w:hint="eastAsia"/>
                <w:szCs w:val="24"/>
              </w:rPr>
              <w:t>、</w:t>
            </w:r>
            <w:r w:rsidR="008303B3" w:rsidRPr="008303B3">
              <w:rPr>
                <w:rFonts w:ascii="楷体" w:eastAsia="楷体" w:hAnsi="楷体" w:cs="宋体" w:hint="eastAsia"/>
                <w:szCs w:val="24"/>
              </w:rPr>
              <w:t>风险</w:t>
            </w:r>
            <w:r w:rsidR="00766B53">
              <w:rPr>
                <w:rFonts w:ascii="楷体" w:eastAsia="楷体" w:hAnsi="楷体" w:cs="宋体" w:hint="eastAsia"/>
                <w:szCs w:val="24"/>
              </w:rPr>
              <w:t>和机遇内容</w:t>
            </w:r>
            <w:r w:rsidR="008303B3">
              <w:rPr>
                <w:rFonts w:ascii="楷体" w:eastAsia="楷体" w:hAnsi="楷体" w:cs="宋体" w:hint="eastAsia"/>
                <w:szCs w:val="24"/>
              </w:rPr>
              <w:t>、</w:t>
            </w:r>
            <w:r w:rsidR="008303B3" w:rsidRPr="008303B3">
              <w:rPr>
                <w:rFonts w:ascii="楷体" w:eastAsia="楷体" w:hAnsi="楷体" w:cs="宋体" w:hint="eastAsia"/>
                <w:szCs w:val="24"/>
              </w:rPr>
              <w:t>风险</w:t>
            </w:r>
            <w:r w:rsidR="00766B53">
              <w:rPr>
                <w:rFonts w:ascii="楷体" w:eastAsia="楷体" w:hAnsi="楷体" w:cs="宋体" w:hint="eastAsia"/>
                <w:szCs w:val="24"/>
              </w:rPr>
              <w:t>分析</w:t>
            </w:r>
            <w:r w:rsidR="008303B3">
              <w:rPr>
                <w:rFonts w:ascii="楷体" w:eastAsia="楷体" w:hAnsi="楷体" w:cs="宋体" w:hint="eastAsia"/>
                <w:szCs w:val="24"/>
              </w:rPr>
              <w:t>、</w:t>
            </w:r>
            <w:r w:rsidR="007B4617">
              <w:rPr>
                <w:rFonts w:ascii="楷体" w:eastAsia="楷体" w:hAnsi="楷体" w:cs="宋体" w:hint="eastAsia"/>
                <w:szCs w:val="24"/>
              </w:rPr>
              <w:t>管理</w:t>
            </w:r>
            <w:r w:rsidR="008303B3" w:rsidRPr="008303B3">
              <w:rPr>
                <w:rFonts w:ascii="楷体" w:eastAsia="楷体" w:hAnsi="楷体" w:cs="宋体" w:hint="eastAsia"/>
                <w:szCs w:val="24"/>
              </w:rPr>
              <w:t>措施</w:t>
            </w:r>
            <w:r w:rsidR="008303B3">
              <w:rPr>
                <w:rFonts w:ascii="楷体" w:eastAsia="楷体" w:hAnsi="楷体" w:cs="宋体" w:hint="eastAsia"/>
                <w:szCs w:val="24"/>
              </w:rPr>
              <w:t>、</w:t>
            </w:r>
            <w:r w:rsidR="007B4617">
              <w:rPr>
                <w:rFonts w:ascii="楷体" w:eastAsia="楷体" w:hAnsi="楷体" w:cs="宋体" w:hint="eastAsia"/>
                <w:szCs w:val="24"/>
              </w:rPr>
              <w:t>责任单位、实施时间、评价措施有效性</w:t>
            </w:r>
            <w:r w:rsidR="008303B3">
              <w:rPr>
                <w:rFonts w:ascii="楷体" w:eastAsia="楷体" w:hAnsi="楷体" w:cs="宋体" w:hint="eastAsia"/>
                <w:szCs w:val="24"/>
              </w:rPr>
              <w:t>等</w:t>
            </w:r>
            <w:r w:rsidR="008D624E">
              <w:rPr>
                <w:rFonts w:ascii="楷体" w:eastAsia="楷体" w:hAnsi="楷体" w:cs="宋体" w:hint="eastAsia"/>
                <w:szCs w:val="24"/>
              </w:rPr>
              <w:t>。</w:t>
            </w:r>
          </w:p>
          <w:p w:rsidR="00B728DD" w:rsidRDefault="00300948" w:rsidP="00B728DD">
            <w:pPr>
              <w:pStyle w:val="a5"/>
              <w:rPr>
                <w:rFonts w:ascii="楷体" w:eastAsia="楷体" w:hAnsi="楷体" w:cs="宋体"/>
                <w:szCs w:val="24"/>
              </w:rPr>
            </w:pPr>
            <w:r w:rsidRPr="00C33092">
              <w:rPr>
                <w:rFonts w:ascii="楷体" w:eastAsia="楷体" w:hAnsi="楷体" w:cs="宋体" w:hint="eastAsia"/>
                <w:szCs w:val="24"/>
              </w:rPr>
              <w:t>风险、机遇：从</w:t>
            </w:r>
            <w:r w:rsidR="007B4617">
              <w:rPr>
                <w:rFonts w:ascii="楷体" w:eastAsia="楷体" w:hAnsi="楷体" w:cs="宋体" w:hint="eastAsia"/>
                <w:szCs w:val="24"/>
              </w:rPr>
              <w:t>废气排放、废水排放、噪声排放、危险废弃物管理</w:t>
            </w:r>
            <w:r w:rsidR="00073D5C">
              <w:rPr>
                <w:rFonts w:ascii="楷体" w:eastAsia="楷体" w:hAnsi="楷体" w:cs="宋体" w:hint="eastAsia"/>
                <w:szCs w:val="24"/>
              </w:rPr>
              <w:t>、消防安全管理、人员管理、合</w:t>
            </w:r>
            <w:proofErr w:type="gramStart"/>
            <w:r w:rsidR="00073D5C">
              <w:rPr>
                <w:rFonts w:ascii="楷体" w:eastAsia="楷体" w:hAnsi="楷体" w:cs="宋体" w:hint="eastAsia"/>
                <w:szCs w:val="24"/>
              </w:rPr>
              <w:t>规</w:t>
            </w:r>
            <w:proofErr w:type="gramEnd"/>
            <w:r w:rsidR="00073D5C">
              <w:rPr>
                <w:rFonts w:ascii="楷体" w:eastAsia="楷体" w:hAnsi="楷体" w:cs="宋体" w:hint="eastAsia"/>
                <w:szCs w:val="24"/>
              </w:rPr>
              <w:t>义务、</w:t>
            </w:r>
            <w:r w:rsidR="00B728DD">
              <w:rPr>
                <w:rFonts w:ascii="楷体" w:eastAsia="楷体" w:hAnsi="楷体" w:cs="宋体" w:hint="eastAsia"/>
                <w:szCs w:val="24"/>
              </w:rPr>
              <w:t>相关方要求等</w:t>
            </w:r>
            <w:r w:rsidRPr="00C33092">
              <w:rPr>
                <w:rFonts w:ascii="楷体" w:eastAsia="楷体" w:hAnsi="楷体" w:cs="宋体" w:hint="eastAsia"/>
                <w:szCs w:val="24"/>
              </w:rPr>
              <w:t>方面进行分析评估。从严重程度、发生概率、可探测性等确定风险和机遇。</w:t>
            </w:r>
          </w:p>
          <w:p w:rsidR="00F65E95" w:rsidRPr="00C33092" w:rsidRDefault="00B728DD" w:rsidP="00B728DD">
            <w:pPr>
              <w:pStyle w:val="a5"/>
              <w:rPr>
                <w:rFonts w:ascii="楷体" w:eastAsia="楷体" w:hAnsi="楷体" w:cs="宋体"/>
                <w:szCs w:val="24"/>
              </w:rPr>
            </w:pPr>
            <w:r>
              <w:rPr>
                <w:rFonts w:ascii="楷体" w:eastAsia="楷体" w:hAnsi="楷体" w:cs="宋体" w:hint="eastAsia"/>
                <w:szCs w:val="24"/>
              </w:rPr>
              <w:t>制定的</w:t>
            </w:r>
            <w:r w:rsidR="00300948" w:rsidRPr="00C33092">
              <w:rPr>
                <w:rFonts w:ascii="楷体" w:eastAsia="楷体" w:hAnsi="楷体" w:cs="宋体" w:hint="eastAsia"/>
                <w:szCs w:val="24"/>
              </w:rPr>
              <w:t>应对措施与风险、机遇相适应。</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70"/>
        </w:trPr>
        <w:tc>
          <w:tcPr>
            <w:tcW w:w="1907" w:type="dxa"/>
            <w:vAlign w:val="center"/>
          </w:tcPr>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lastRenderedPageBreak/>
              <w:t>目标和措施策划</w:t>
            </w:r>
          </w:p>
        </w:tc>
        <w:tc>
          <w:tcPr>
            <w:tcW w:w="950" w:type="dxa"/>
            <w:vAlign w:val="center"/>
          </w:tcPr>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6.2</w:t>
            </w:r>
          </w:p>
          <w:p w:rsidR="00F65E95" w:rsidRPr="00C33092" w:rsidRDefault="00F65E95">
            <w:pPr>
              <w:spacing w:line="360" w:lineRule="auto"/>
              <w:jc w:val="left"/>
              <w:rPr>
                <w:rFonts w:ascii="楷体" w:eastAsia="楷体" w:hAnsi="楷体"/>
                <w:sz w:val="24"/>
                <w:szCs w:val="24"/>
              </w:rPr>
            </w:pPr>
          </w:p>
        </w:tc>
        <w:tc>
          <w:tcPr>
            <w:tcW w:w="11206" w:type="dxa"/>
            <w:vAlign w:val="center"/>
          </w:tcPr>
          <w:p w:rsidR="00162E61" w:rsidRDefault="00300948" w:rsidP="00162E61">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查《环境管理手册》，策划并制定了环境目标，并在相关职能、层次和过程上建立目标考虑了适用的要求，并与产品和服务的符合性以及增强顾客满意有关，均可测量，并与方针基本一致。目标以公告、会议形式传达、培训和内部沟通等形式进行了沟通。</w:t>
            </w:r>
          </w:p>
          <w:p w:rsidR="00195D37" w:rsidRPr="00CC363E" w:rsidRDefault="00300948" w:rsidP="00162E61">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查《环境管理手册》，制定了公司目标，</w:t>
            </w:r>
            <w:r w:rsidRPr="00162E61">
              <w:rPr>
                <w:rFonts w:ascii="楷体" w:eastAsia="楷体" w:hAnsi="楷体" w:hint="eastAsia"/>
                <w:sz w:val="24"/>
                <w:szCs w:val="24"/>
              </w:rPr>
              <w:t>并在管理体系所</w:t>
            </w:r>
            <w:r w:rsidRPr="00CC363E">
              <w:rPr>
                <w:rFonts w:ascii="楷体" w:eastAsia="楷体" w:hAnsi="楷体" w:hint="eastAsia"/>
                <w:sz w:val="24"/>
                <w:szCs w:val="24"/>
              </w:rPr>
              <w:t>需的相关职能、管理目标</w:t>
            </w:r>
            <w:r w:rsidR="00195D37" w:rsidRPr="00CC363E">
              <w:rPr>
                <w:rFonts w:ascii="楷体" w:eastAsia="楷体" w:hAnsi="楷体" w:hint="eastAsia"/>
                <w:sz w:val="24"/>
                <w:szCs w:val="24"/>
              </w:rPr>
              <w:t>。</w:t>
            </w:r>
          </w:p>
          <w:p w:rsidR="00162E61" w:rsidRPr="00162E61" w:rsidRDefault="00195D37" w:rsidP="00162E61">
            <w:pPr>
              <w:spacing w:line="480" w:lineRule="exact"/>
              <w:ind w:firstLineChars="200" w:firstLine="480"/>
              <w:rPr>
                <w:rFonts w:ascii="楷体" w:eastAsia="楷体" w:hAnsi="楷体"/>
                <w:sz w:val="24"/>
                <w:szCs w:val="24"/>
              </w:rPr>
            </w:pPr>
            <w:r w:rsidRPr="00C33092">
              <w:rPr>
                <w:rFonts w:ascii="楷体" w:eastAsia="楷体" w:hAnsi="楷体" w:hint="eastAsia"/>
                <w:sz w:val="24"/>
                <w:szCs w:val="24"/>
              </w:rPr>
              <w:t>环境目标：</w:t>
            </w:r>
            <w:r w:rsidR="00162E61" w:rsidRPr="00162E61">
              <w:rPr>
                <w:rFonts w:ascii="楷体" w:eastAsia="楷体" w:hAnsi="楷体" w:hint="eastAsia"/>
                <w:sz w:val="24"/>
                <w:szCs w:val="24"/>
              </w:rPr>
              <w:t>1. 火灾事故为0；</w:t>
            </w:r>
          </w:p>
          <w:p w:rsidR="00162E61" w:rsidRPr="00162E61" w:rsidRDefault="00162E61" w:rsidP="00162E61">
            <w:pPr>
              <w:spacing w:line="480" w:lineRule="exact"/>
              <w:ind w:firstLineChars="700" w:firstLine="1680"/>
              <w:rPr>
                <w:rFonts w:ascii="楷体" w:eastAsia="楷体" w:hAnsi="楷体"/>
                <w:sz w:val="24"/>
                <w:szCs w:val="24"/>
              </w:rPr>
            </w:pPr>
            <w:r w:rsidRPr="00162E61">
              <w:rPr>
                <w:rFonts w:ascii="楷体" w:eastAsia="楷体" w:hAnsi="楷体" w:hint="eastAsia"/>
                <w:sz w:val="24"/>
                <w:szCs w:val="24"/>
              </w:rPr>
              <w:t>2. 固体废弃物分类存放、统一收集和处置率100%；</w:t>
            </w:r>
          </w:p>
          <w:p w:rsidR="00162E61" w:rsidRPr="00162E61" w:rsidRDefault="00162E61" w:rsidP="00162E61">
            <w:pPr>
              <w:spacing w:line="480" w:lineRule="exact"/>
              <w:ind w:firstLineChars="700" w:firstLine="1680"/>
              <w:rPr>
                <w:rFonts w:ascii="楷体" w:eastAsia="楷体" w:hAnsi="楷体"/>
                <w:sz w:val="24"/>
                <w:szCs w:val="24"/>
              </w:rPr>
            </w:pPr>
            <w:r w:rsidRPr="00162E61">
              <w:rPr>
                <w:rFonts w:ascii="楷体" w:eastAsia="楷体" w:hAnsi="楷体" w:hint="eastAsia"/>
                <w:sz w:val="24"/>
                <w:szCs w:val="24"/>
              </w:rPr>
              <w:t>3. 烟（粉）尘排放合格率100%；</w:t>
            </w:r>
          </w:p>
          <w:p w:rsidR="00195D37" w:rsidRPr="00CC363E" w:rsidRDefault="00162E61" w:rsidP="00162E61">
            <w:pPr>
              <w:spacing w:line="360" w:lineRule="auto"/>
              <w:ind w:firstLineChars="700" w:firstLine="1680"/>
              <w:rPr>
                <w:rFonts w:ascii="楷体" w:eastAsia="楷体" w:hAnsi="楷体"/>
                <w:sz w:val="24"/>
                <w:szCs w:val="24"/>
              </w:rPr>
            </w:pPr>
            <w:r w:rsidRPr="00162E61">
              <w:rPr>
                <w:rFonts w:ascii="楷体" w:eastAsia="楷体" w:hAnsi="楷体" w:hint="eastAsia"/>
                <w:sz w:val="24"/>
                <w:szCs w:val="24"/>
              </w:rPr>
              <w:t>4. 噪音排放合格率100%</w:t>
            </w:r>
            <w:r w:rsidR="006D6229" w:rsidRPr="00CC363E">
              <w:rPr>
                <w:rFonts w:ascii="楷体" w:eastAsia="楷体" w:hAnsi="楷体" w:hint="eastAsia"/>
                <w:sz w:val="24"/>
                <w:szCs w:val="24"/>
              </w:rPr>
              <w:t>。</w:t>
            </w:r>
          </w:p>
          <w:p w:rsidR="00F65E95" w:rsidRPr="00C33092" w:rsidRDefault="00300948" w:rsidP="00FF5A63">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组织对公司环境目标、指标予以分解，并在相关职能层次部门建立分目标，</w:t>
            </w:r>
          </w:p>
          <w:p w:rsidR="00F65E95" w:rsidRPr="00C33092" w:rsidRDefault="00300948" w:rsidP="00047383">
            <w:pPr>
              <w:spacing w:line="360" w:lineRule="auto"/>
              <w:ind w:firstLineChars="200" w:firstLine="480"/>
              <w:rPr>
                <w:rFonts w:ascii="楷体" w:eastAsia="楷体" w:hAnsi="楷体" w:cs="宋体"/>
                <w:sz w:val="24"/>
                <w:szCs w:val="24"/>
              </w:rPr>
            </w:pPr>
            <w:r w:rsidRPr="00FF5A63">
              <w:rPr>
                <w:rFonts w:ascii="楷体" w:eastAsia="楷体" w:hAnsi="楷体" w:hint="eastAsia"/>
                <w:sz w:val="24"/>
                <w:szCs w:val="24"/>
              </w:rPr>
              <w:t>查见《</w:t>
            </w:r>
            <w:r w:rsidR="002C4D2F">
              <w:rPr>
                <w:rFonts w:ascii="楷体" w:eastAsia="楷体" w:hAnsi="楷体" w:hint="eastAsia"/>
                <w:sz w:val="24"/>
                <w:szCs w:val="24"/>
              </w:rPr>
              <w:t>环境目标管理方案</w:t>
            </w:r>
            <w:r w:rsidRPr="00FF5A63">
              <w:rPr>
                <w:rFonts w:ascii="楷体" w:eastAsia="楷体" w:hAnsi="楷体" w:hint="eastAsia"/>
                <w:sz w:val="24"/>
                <w:szCs w:val="24"/>
              </w:rPr>
              <w:t xml:space="preserve"> 》</w:t>
            </w:r>
            <w:r w:rsidR="00A15BC5" w:rsidRPr="00FF5A63">
              <w:rPr>
                <w:rFonts w:ascii="楷体" w:eastAsia="楷体" w:hAnsi="楷体" w:hint="eastAsia"/>
                <w:sz w:val="24"/>
                <w:szCs w:val="24"/>
              </w:rPr>
              <w:t>对</w:t>
            </w:r>
            <w:r w:rsidRPr="00FF5A63">
              <w:rPr>
                <w:rFonts w:ascii="楷体" w:eastAsia="楷体" w:hAnsi="楷体" w:hint="eastAsia"/>
                <w:sz w:val="24"/>
                <w:szCs w:val="24"/>
              </w:rPr>
              <w:t>环境目标</w:t>
            </w:r>
            <w:r w:rsidR="008C73A8" w:rsidRPr="00FF5A63">
              <w:rPr>
                <w:rFonts w:ascii="楷体" w:eastAsia="楷体" w:hAnsi="楷体" w:hint="eastAsia"/>
                <w:sz w:val="24"/>
                <w:szCs w:val="24"/>
              </w:rPr>
              <w:t>/</w:t>
            </w:r>
            <w:r w:rsidRPr="00FF5A63">
              <w:rPr>
                <w:rFonts w:ascii="楷体" w:eastAsia="楷体" w:hAnsi="楷体" w:hint="eastAsia"/>
                <w:sz w:val="24"/>
                <w:szCs w:val="24"/>
              </w:rPr>
              <w:t>指标</w:t>
            </w:r>
            <w:r w:rsidR="008C73A8" w:rsidRPr="00FF5A63">
              <w:rPr>
                <w:rFonts w:ascii="楷体" w:eastAsia="楷体" w:hAnsi="楷体" w:hint="eastAsia"/>
                <w:sz w:val="24"/>
                <w:szCs w:val="24"/>
              </w:rPr>
              <w:t>的</w:t>
            </w:r>
            <w:r w:rsidR="00A15BC5" w:rsidRPr="00FF5A63">
              <w:rPr>
                <w:rFonts w:ascii="楷体" w:eastAsia="楷体" w:hAnsi="楷体" w:hint="eastAsia"/>
                <w:sz w:val="24"/>
                <w:szCs w:val="24"/>
              </w:rPr>
              <w:t>实现</w:t>
            </w:r>
            <w:r w:rsidR="008C73A8" w:rsidRPr="00FF5A63">
              <w:rPr>
                <w:rFonts w:ascii="楷体" w:eastAsia="楷体" w:hAnsi="楷体" w:hint="eastAsia"/>
                <w:sz w:val="24"/>
                <w:szCs w:val="24"/>
              </w:rPr>
              <w:t>制定了</w:t>
            </w:r>
            <w:r w:rsidR="00A15BC5" w:rsidRPr="00FF5A63">
              <w:rPr>
                <w:rFonts w:ascii="楷体" w:eastAsia="楷体" w:hAnsi="楷体" w:hint="eastAsia"/>
                <w:sz w:val="24"/>
                <w:szCs w:val="24"/>
              </w:rPr>
              <w:t>措施</w:t>
            </w:r>
            <w:r w:rsidR="00DE3784" w:rsidRPr="00FF5A63">
              <w:rPr>
                <w:rFonts w:ascii="楷体" w:eastAsia="楷体" w:hAnsi="楷体" w:hint="eastAsia"/>
                <w:sz w:val="24"/>
                <w:szCs w:val="24"/>
              </w:rPr>
              <w:t>计划，</w:t>
            </w:r>
            <w:r w:rsidR="00047383">
              <w:rPr>
                <w:rFonts w:ascii="楷体" w:eastAsia="楷体" w:hAnsi="楷体" w:hint="eastAsia"/>
                <w:sz w:val="24"/>
                <w:szCs w:val="24"/>
              </w:rPr>
              <w:t>明确了责任部门和完成期限。</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6"/>
        </w:trPr>
        <w:tc>
          <w:tcPr>
            <w:tcW w:w="1907" w:type="dxa"/>
            <w:vAlign w:val="center"/>
          </w:tcPr>
          <w:p w:rsidR="00F65E95" w:rsidRPr="00C33092" w:rsidRDefault="00300948" w:rsidP="00C33092">
            <w:pPr>
              <w:ind w:firstLineChars="100" w:firstLine="240"/>
              <w:rPr>
                <w:rFonts w:ascii="楷体" w:eastAsia="楷体" w:hAnsi="楷体"/>
                <w:sz w:val="24"/>
                <w:szCs w:val="24"/>
              </w:rPr>
            </w:pPr>
            <w:r w:rsidRPr="00C33092">
              <w:rPr>
                <w:rFonts w:ascii="楷体" w:eastAsia="楷体" w:hAnsi="楷体" w:hint="eastAsia"/>
                <w:sz w:val="24"/>
                <w:szCs w:val="24"/>
              </w:rPr>
              <w:t>资源</w:t>
            </w:r>
          </w:p>
        </w:tc>
        <w:tc>
          <w:tcPr>
            <w:tcW w:w="950" w:type="dxa"/>
            <w:vAlign w:val="center"/>
          </w:tcPr>
          <w:p w:rsidR="00F65E95" w:rsidRPr="00C33092" w:rsidRDefault="00300948">
            <w:pPr>
              <w:rPr>
                <w:rFonts w:ascii="楷体" w:eastAsia="楷体" w:hAnsi="楷体"/>
                <w:sz w:val="24"/>
                <w:szCs w:val="24"/>
              </w:rPr>
            </w:pPr>
            <w:r w:rsidRPr="00C33092">
              <w:rPr>
                <w:rFonts w:ascii="楷体" w:eastAsia="楷体" w:hAnsi="楷体" w:hint="eastAsia"/>
                <w:sz w:val="24"/>
                <w:szCs w:val="24"/>
              </w:rPr>
              <w:t xml:space="preserve"> </w:t>
            </w:r>
          </w:p>
          <w:p w:rsidR="00F65E95" w:rsidRPr="00C33092" w:rsidRDefault="00300948">
            <w:pPr>
              <w:rPr>
                <w:rFonts w:ascii="楷体" w:eastAsia="楷体" w:hAnsi="楷体"/>
                <w:sz w:val="24"/>
                <w:szCs w:val="24"/>
              </w:rPr>
            </w:pPr>
            <w:r w:rsidRPr="00C33092">
              <w:rPr>
                <w:rFonts w:ascii="楷体" w:eastAsia="楷体" w:hAnsi="楷体" w:hint="eastAsia"/>
                <w:sz w:val="24"/>
                <w:szCs w:val="24"/>
              </w:rPr>
              <w:t>7.1</w:t>
            </w:r>
          </w:p>
        </w:tc>
        <w:tc>
          <w:tcPr>
            <w:tcW w:w="11206" w:type="dxa"/>
            <w:vAlign w:val="center"/>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w:t>
            </w:r>
            <w:r w:rsidR="00FF5A63">
              <w:rPr>
                <w:rFonts w:ascii="楷体" w:eastAsia="楷体" w:hAnsi="楷体" w:hint="eastAsia"/>
                <w:sz w:val="24"/>
                <w:szCs w:val="24"/>
              </w:rPr>
              <w:t>生产场所、</w:t>
            </w:r>
            <w:r w:rsidR="00E05968">
              <w:rPr>
                <w:rFonts w:ascii="楷体" w:eastAsia="楷体" w:hAnsi="楷体" w:hint="eastAsia"/>
                <w:sz w:val="24"/>
                <w:szCs w:val="24"/>
              </w:rPr>
              <w:t>生产设备、环保设备、</w:t>
            </w:r>
            <w:r w:rsidRPr="00C33092">
              <w:rPr>
                <w:rFonts w:ascii="楷体" w:eastAsia="楷体" w:hAnsi="楷体" w:hint="eastAsia"/>
                <w:sz w:val="24"/>
                <w:szCs w:val="24"/>
              </w:rPr>
              <w:t>办公场所、办公设备等基础设施以及必要的工作环境，配备较为充分。</w:t>
            </w:r>
          </w:p>
          <w:p w:rsidR="00F65E95" w:rsidRPr="00C33092" w:rsidRDefault="004A5C6A" w:rsidP="00C33092">
            <w:pPr>
              <w:spacing w:line="360" w:lineRule="auto"/>
              <w:ind w:firstLineChars="200" w:firstLine="480"/>
              <w:rPr>
                <w:rFonts w:ascii="楷体" w:eastAsia="楷体" w:hAnsi="楷体"/>
                <w:sz w:val="24"/>
                <w:szCs w:val="24"/>
              </w:rPr>
            </w:pPr>
            <w:r>
              <w:rPr>
                <w:rFonts w:ascii="楷体" w:eastAsia="楷体" w:hAnsi="楷体" w:hint="eastAsia"/>
                <w:sz w:val="24"/>
                <w:szCs w:val="24"/>
              </w:rPr>
              <w:t>总经理</w:t>
            </w:r>
            <w:r w:rsidR="00BF1D07">
              <w:rPr>
                <w:rFonts w:ascii="楷体" w:eastAsia="楷体" w:hAnsi="楷体" w:hint="eastAsia"/>
                <w:sz w:val="24"/>
                <w:szCs w:val="24"/>
              </w:rPr>
              <w:t>何林</w:t>
            </w:r>
            <w:proofErr w:type="gramStart"/>
            <w:r w:rsidR="00BF1D07">
              <w:rPr>
                <w:rFonts w:ascii="楷体" w:eastAsia="楷体" w:hAnsi="楷体" w:hint="eastAsia"/>
                <w:sz w:val="24"/>
                <w:szCs w:val="24"/>
              </w:rPr>
              <w:t>岐</w:t>
            </w:r>
            <w:proofErr w:type="gramEnd"/>
            <w:r w:rsidR="00300948" w:rsidRPr="00C33092">
              <w:rPr>
                <w:rFonts w:ascii="楷体" w:eastAsia="楷体" w:hAnsi="楷体" w:hint="eastAsia"/>
                <w:sz w:val="24"/>
                <w:szCs w:val="24"/>
              </w:rPr>
              <w:t>主持的今年的管理评审，对方针、目标的适宜性进行了评审，对所需资源进行了评审，结论现有资源满足要求。</w:t>
            </w:r>
          </w:p>
          <w:p w:rsidR="00CC363E"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为确保公司环保资金得得以保障，公司每年制定专门预算，及时提供有关资金，确保本公司各项资金</w:t>
            </w:r>
            <w:r w:rsidRPr="00C33092">
              <w:rPr>
                <w:rFonts w:ascii="楷体" w:eastAsia="楷体" w:hAnsi="楷体" w:hint="eastAsia"/>
                <w:sz w:val="24"/>
                <w:szCs w:val="24"/>
              </w:rPr>
              <w:lastRenderedPageBreak/>
              <w:t>及时到位，保证环保、安全活动得到实施，达到预防污染、</w:t>
            </w:r>
            <w:proofErr w:type="gramStart"/>
            <w:r w:rsidRPr="00C33092">
              <w:rPr>
                <w:rFonts w:ascii="楷体" w:eastAsia="楷体" w:hAnsi="楷体" w:hint="eastAsia"/>
                <w:sz w:val="24"/>
                <w:szCs w:val="24"/>
              </w:rPr>
              <w:t>安全第一</w:t>
            </w:r>
            <w:proofErr w:type="gramEnd"/>
            <w:r w:rsidRPr="00C33092">
              <w:rPr>
                <w:rFonts w:ascii="楷体" w:eastAsia="楷体" w:hAnsi="楷体" w:hint="eastAsia"/>
                <w:sz w:val="24"/>
                <w:szCs w:val="24"/>
              </w:rPr>
              <w:t>的活动目的。</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通过现场观察及与领导沟通了解到，公司为确保管理体系的有效运行和持续改进，确保满足顾客要求，增强顾客满意，确定并提供了必要的资源，目前</w:t>
            </w:r>
            <w:r w:rsidR="009A1DBF">
              <w:rPr>
                <w:rFonts w:ascii="楷体" w:eastAsia="楷体" w:hAnsi="楷体" w:hint="eastAsia"/>
                <w:sz w:val="24"/>
                <w:szCs w:val="24"/>
              </w:rPr>
              <w:t>车间、</w:t>
            </w:r>
            <w:r w:rsidRPr="00C33092">
              <w:rPr>
                <w:rFonts w:ascii="楷体" w:eastAsia="楷体" w:hAnsi="楷体" w:hint="eastAsia"/>
                <w:sz w:val="24"/>
                <w:szCs w:val="24"/>
              </w:rPr>
              <w:t>仓库和办公室等资源配备基本能满足要求，机构设置合理。经过管理体系运行证明，现有资源可满足体系和产品的要求。</w:t>
            </w:r>
          </w:p>
          <w:p w:rsidR="00F65E95" w:rsidRPr="00C33092" w:rsidRDefault="00300948" w:rsidP="006663B7">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公司目前的基础设施，能够满足当前环境</w:t>
            </w:r>
            <w:r w:rsidR="006663B7">
              <w:rPr>
                <w:rFonts w:ascii="楷体" w:eastAsia="楷体" w:hAnsi="楷体" w:hint="eastAsia"/>
                <w:sz w:val="24"/>
                <w:szCs w:val="24"/>
              </w:rPr>
              <w:t>管理</w:t>
            </w:r>
            <w:r w:rsidRPr="00C33092">
              <w:rPr>
                <w:rFonts w:ascii="楷体" w:eastAsia="楷体" w:hAnsi="楷体" w:hint="eastAsia"/>
                <w:sz w:val="24"/>
                <w:szCs w:val="24"/>
              </w:rPr>
              <w:t>体系的要求。公司将依据经营发展的需要，会不断补充与增加。</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634"/>
        </w:trPr>
        <w:tc>
          <w:tcPr>
            <w:tcW w:w="1907" w:type="dxa"/>
            <w:vAlign w:val="center"/>
          </w:tcPr>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300948" w:rsidP="00C33092">
            <w:pPr>
              <w:ind w:firstLineChars="200" w:firstLine="480"/>
              <w:rPr>
                <w:rFonts w:ascii="楷体" w:eastAsia="楷体" w:hAnsi="楷体"/>
                <w:sz w:val="24"/>
                <w:szCs w:val="24"/>
              </w:rPr>
            </w:pPr>
            <w:r w:rsidRPr="00C33092">
              <w:rPr>
                <w:rFonts w:ascii="楷体" w:eastAsia="楷体" w:hAnsi="楷体" w:hint="eastAsia"/>
                <w:sz w:val="24"/>
                <w:szCs w:val="24"/>
              </w:rPr>
              <w:t>信息交流</w:t>
            </w:r>
          </w:p>
        </w:tc>
        <w:tc>
          <w:tcPr>
            <w:tcW w:w="950" w:type="dxa"/>
            <w:vAlign w:val="center"/>
          </w:tcPr>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300948" w:rsidP="00C33092">
            <w:pPr>
              <w:ind w:firstLineChars="100" w:firstLine="240"/>
              <w:rPr>
                <w:rFonts w:ascii="楷体" w:eastAsia="楷体" w:hAnsi="楷体"/>
                <w:sz w:val="24"/>
                <w:szCs w:val="24"/>
              </w:rPr>
            </w:pPr>
            <w:r w:rsidRPr="00C33092">
              <w:rPr>
                <w:rFonts w:ascii="楷体" w:eastAsia="楷体" w:hAnsi="楷体" w:hint="eastAsia"/>
                <w:sz w:val="24"/>
                <w:szCs w:val="24"/>
              </w:rPr>
              <w:t xml:space="preserve">7.4  </w:t>
            </w:r>
          </w:p>
          <w:p w:rsidR="00F65E95" w:rsidRPr="00C33092" w:rsidRDefault="00300948">
            <w:pPr>
              <w:rPr>
                <w:rFonts w:ascii="楷体" w:eastAsia="楷体" w:hAnsi="楷体"/>
                <w:sz w:val="24"/>
                <w:szCs w:val="24"/>
              </w:rPr>
            </w:pPr>
            <w:r w:rsidRPr="00C33092">
              <w:rPr>
                <w:rFonts w:ascii="楷体" w:eastAsia="楷体" w:hAnsi="楷体" w:hint="eastAsia"/>
                <w:sz w:val="24"/>
                <w:szCs w:val="24"/>
              </w:rPr>
              <w:t xml:space="preserve"> </w:t>
            </w:r>
          </w:p>
        </w:tc>
        <w:tc>
          <w:tcPr>
            <w:tcW w:w="11206" w:type="dxa"/>
            <w:vAlign w:val="center"/>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编制了《信息</w:t>
            </w:r>
            <w:r w:rsidR="00A36475">
              <w:rPr>
                <w:rFonts w:ascii="楷体" w:eastAsia="楷体" w:hAnsi="楷体" w:hint="eastAsia"/>
                <w:sz w:val="24"/>
                <w:szCs w:val="24"/>
              </w:rPr>
              <w:t>交流控制</w:t>
            </w:r>
            <w:r w:rsidRPr="00C33092">
              <w:rPr>
                <w:rFonts w:ascii="楷体" w:eastAsia="楷体" w:hAnsi="楷体" w:hint="eastAsia"/>
                <w:sz w:val="24"/>
                <w:szCs w:val="24"/>
              </w:rPr>
              <w:t>程序》，规定：组织在各部门之间建立了与体系有关的信息通渠沟道，借助于会议、电话、口头交流等方式使全体员工达到沟通和理解。目前各部门协调一致，工作上的借口基本理顺。</w:t>
            </w:r>
          </w:p>
          <w:p w:rsidR="00F65E95" w:rsidRPr="00C33092" w:rsidRDefault="004A5C6A" w:rsidP="00C33092">
            <w:pPr>
              <w:spacing w:line="360" w:lineRule="auto"/>
              <w:ind w:firstLineChars="200" w:firstLine="480"/>
              <w:rPr>
                <w:rFonts w:ascii="楷体" w:eastAsia="楷体" w:hAnsi="楷体"/>
                <w:sz w:val="24"/>
                <w:szCs w:val="24"/>
              </w:rPr>
            </w:pPr>
            <w:r>
              <w:rPr>
                <w:rFonts w:ascii="楷体" w:eastAsia="楷体" w:hAnsi="楷体" w:hint="eastAsia"/>
                <w:sz w:val="24"/>
                <w:szCs w:val="24"/>
              </w:rPr>
              <w:t>总经理</w:t>
            </w:r>
            <w:r w:rsidR="00BF1D07">
              <w:rPr>
                <w:rFonts w:ascii="楷体" w:eastAsia="楷体" w:hAnsi="楷体" w:hint="eastAsia"/>
                <w:sz w:val="24"/>
                <w:szCs w:val="24"/>
              </w:rPr>
              <w:t>何林</w:t>
            </w:r>
            <w:proofErr w:type="gramStart"/>
            <w:r w:rsidR="00BF1D07">
              <w:rPr>
                <w:rFonts w:ascii="楷体" w:eastAsia="楷体" w:hAnsi="楷体" w:hint="eastAsia"/>
                <w:sz w:val="24"/>
                <w:szCs w:val="24"/>
              </w:rPr>
              <w:t>岐</w:t>
            </w:r>
            <w:proofErr w:type="gramEnd"/>
            <w:r w:rsidR="00300948" w:rsidRPr="00C33092">
              <w:rPr>
                <w:rFonts w:ascii="楷体" w:eastAsia="楷体" w:hAnsi="楷体" w:hint="eastAsia"/>
                <w:sz w:val="24"/>
                <w:szCs w:val="24"/>
              </w:rPr>
              <w:t xml:space="preserve">定期主持经营办公例会，分析公司的发展、市场情况和体系运行是否有效，管理目标完成情况，满足顾客要求和法规程度，改进建议等内部管理存在问题等。  </w:t>
            </w:r>
          </w:p>
          <w:p w:rsidR="00F65E95" w:rsidRPr="00C33092" w:rsidRDefault="004A5C6A" w:rsidP="00C33092">
            <w:pPr>
              <w:spacing w:line="360" w:lineRule="auto"/>
              <w:ind w:firstLineChars="200" w:firstLine="480"/>
              <w:rPr>
                <w:rFonts w:ascii="楷体" w:eastAsia="楷体" w:hAnsi="楷体"/>
                <w:sz w:val="24"/>
                <w:szCs w:val="24"/>
              </w:rPr>
            </w:pPr>
            <w:r>
              <w:rPr>
                <w:rFonts w:ascii="楷体" w:eastAsia="楷体" w:hAnsi="楷体" w:hint="eastAsia"/>
                <w:sz w:val="24"/>
                <w:szCs w:val="24"/>
              </w:rPr>
              <w:t>总经理</w:t>
            </w:r>
            <w:r w:rsidR="00BF1D07">
              <w:rPr>
                <w:rFonts w:ascii="楷体" w:eastAsia="楷体" w:hAnsi="楷体" w:hint="eastAsia"/>
                <w:sz w:val="24"/>
                <w:szCs w:val="24"/>
              </w:rPr>
              <w:t>何林</w:t>
            </w:r>
            <w:proofErr w:type="gramStart"/>
            <w:r w:rsidR="00BF1D07">
              <w:rPr>
                <w:rFonts w:ascii="楷体" w:eastAsia="楷体" w:hAnsi="楷体" w:hint="eastAsia"/>
                <w:sz w:val="24"/>
                <w:szCs w:val="24"/>
              </w:rPr>
              <w:t>岐</w:t>
            </w:r>
            <w:proofErr w:type="gramEnd"/>
            <w:r w:rsidR="00300948" w:rsidRPr="00C33092">
              <w:rPr>
                <w:rFonts w:ascii="楷体" w:eastAsia="楷体" w:hAnsi="楷体" w:hint="eastAsia"/>
                <w:sz w:val="24"/>
                <w:szCs w:val="24"/>
              </w:rPr>
              <w:t xml:space="preserve">为协商、参与提供了时间、机会、培训、资源等保障，明确了沟通、协商、参与渠道，消除了障碍和壁垒。 </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现场查见会议记录、培训记录、文件签收等组织内部培训方式相关记录。</w:t>
            </w:r>
          </w:p>
          <w:p w:rsidR="00F65E95" w:rsidRPr="00C33092" w:rsidRDefault="00512708" w:rsidP="00C33092">
            <w:pPr>
              <w:spacing w:line="360" w:lineRule="auto"/>
              <w:ind w:firstLineChars="200" w:firstLine="480"/>
              <w:rPr>
                <w:rFonts w:ascii="楷体" w:eastAsia="楷体" w:hAnsi="楷体"/>
                <w:sz w:val="24"/>
                <w:szCs w:val="24"/>
              </w:rPr>
            </w:pPr>
            <w:r>
              <w:rPr>
                <w:rFonts w:ascii="楷体" w:eastAsia="楷体" w:hAnsi="楷体" w:hint="eastAsia"/>
                <w:sz w:val="24"/>
                <w:szCs w:val="24"/>
              </w:rPr>
              <w:t>办公室</w:t>
            </w:r>
            <w:r w:rsidR="00300948" w:rsidRPr="00C33092">
              <w:rPr>
                <w:rFonts w:ascii="楷体" w:eastAsia="楷体" w:hAnsi="楷体" w:hint="eastAsia"/>
                <w:sz w:val="24"/>
                <w:szCs w:val="24"/>
              </w:rPr>
              <w:t>是内外部信息交流的中心，通过会议、邮件、培训等形式进行内部交流，向外部接收各种文件传递各种报表，外部沟通联络的部门有环保部门、劳动部门、消防安全部门、质监部门、安监部门及合同方等。</w:t>
            </w:r>
          </w:p>
          <w:p w:rsidR="00F65E95" w:rsidRPr="00C33092" w:rsidRDefault="00300948" w:rsidP="006A678F">
            <w:pPr>
              <w:spacing w:line="360" w:lineRule="auto"/>
              <w:ind w:firstLineChars="200" w:firstLine="480"/>
              <w:rPr>
                <w:rFonts w:ascii="楷体" w:eastAsia="楷体" w:hAnsi="楷体" w:cs="宋体"/>
                <w:sz w:val="24"/>
                <w:szCs w:val="24"/>
              </w:rPr>
            </w:pPr>
            <w:r w:rsidRPr="00C33092">
              <w:rPr>
                <w:rFonts w:ascii="楷体" w:eastAsia="楷体" w:hAnsi="楷体" w:hint="eastAsia"/>
                <w:sz w:val="24"/>
                <w:szCs w:val="24"/>
              </w:rPr>
              <w:t>经交流：目前与环保、消防、安监部门的信息交流主要是参加会议、接收来文、电话、邮件等，均按要求予以传达和落实，沟通情况较好。</w:t>
            </w:r>
          </w:p>
        </w:tc>
        <w:tc>
          <w:tcPr>
            <w:tcW w:w="646" w:type="dxa"/>
            <w:vAlign w:val="center"/>
          </w:tcPr>
          <w:p w:rsidR="00F65E95" w:rsidRPr="00C33092" w:rsidRDefault="00300948">
            <w:pPr>
              <w:rPr>
                <w:rFonts w:ascii="楷体" w:eastAsia="楷体" w:hAnsi="楷体" w:cs="宋体"/>
                <w:sz w:val="24"/>
                <w:szCs w:val="24"/>
              </w:rPr>
            </w:pPr>
            <w:r w:rsidRPr="00C33092">
              <w:rPr>
                <w:rFonts w:ascii="楷体" w:eastAsia="楷体" w:hAnsi="楷体" w:hint="eastAsia"/>
                <w:sz w:val="24"/>
                <w:szCs w:val="24"/>
              </w:rPr>
              <w:t xml:space="preserve">  </w:t>
            </w:r>
          </w:p>
        </w:tc>
      </w:tr>
      <w:tr w:rsidR="00F65E95" w:rsidRPr="00C33092">
        <w:trPr>
          <w:trHeight w:val="214"/>
        </w:trPr>
        <w:tc>
          <w:tcPr>
            <w:tcW w:w="1907" w:type="dxa"/>
          </w:tcPr>
          <w:p w:rsidR="00F65E95" w:rsidRPr="00C33092" w:rsidRDefault="00F65E95">
            <w:pPr>
              <w:spacing w:line="360" w:lineRule="auto"/>
              <w:rPr>
                <w:rFonts w:ascii="楷体" w:eastAsia="楷体" w:hAnsi="楷体" w:cs="宋体"/>
                <w:color w:val="000000" w:themeColor="text1"/>
                <w:sz w:val="24"/>
                <w:szCs w:val="24"/>
              </w:rPr>
            </w:pPr>
          </w:p>
          <w:p w:rsidR="00F65E95" w:rsidRPr="00C33092" w:rsidRDefault="00F65E95">
            <w:pPr>
              <w:spacing w:line="360" w:lineRule="auto"/>
              <w:rPr>
                <w:rFonts w:ascii="楷体" w:eastAsia="楷体" w:hAnsi="楷体" w:cs="宋体"/>
                <w:color w:val="000000" w:themeColor="text1"/>
                <w:sz w:val="24"/>
                <w:szCs w:val="24"/>
              </w:rPr>
            </w:pPr>
          </w:p>
          <w:p w:rsidR="00F65E95" w:rsidRPr="00C33092" w:rsidRDefault="00F65E95">
            <w:pPr>
              <w:spacing w:line="360" w:lineRule="auto"/>
              <w:rPr>
                <w:rFonts w:ascii="楷体" w:eastAsia="楷体" w:hAnsi="楷体" w:cs="宋体"/>
                <w:color w:val="000000" w:themeColor="text1"/>
                <w:sz w:val="24"/>
                <w:szCs w:val="24"/>
              </w:rPr>
            </w:pPr>
          </w:p>
          <w:p w:rsidR="00F65E95" w:rsidRPr="00C33092" w:rsidRDefault="00300948" w:rsidP="00C33092">
            <w:pPr>
              <w:spacing w:line="360" w:lineRule="auto"/>
              <w:ind w:firstLineChars="100" w:firstLine="240"/>
              <w:rPr>
                <w:rFonts w:ascii="楷体" w:eastAsia="楷体" w:hAnsi="楷体" w:cs="宋体"/>
                <w:color w:val="000000" w:themeColor="text1"/>
                <w:sz w:val="24"/>
                <w:szCs w:val="24"/>
              </w:rPr>
            </w:pPr>
            <w:r w:rsidRPr="00C33092">
              <w:rPr>
                <w:rFonts w:ascii="楷体" w:eastAsia="楷体" w:hAnsi="楷体" w:cs="宋体" w:hint="eastAsia"/>
                <w:color w:val="000000" w:themeColor="text1"/>
                <w:sz w:val="24"/>
                <w:szCs w:val="24"/>
              </w:rPr>
              <w:t>管理评审</w:t>
            </w:r>
          </w:p>
          <w:p w:rsidR="00F65E95" w:rsidRPr="00C33092" w:rsidRDefault="00F65E95">
            <w:pPr>
              <w:spacing w:line="360" w:lineRule="auto"/>
              <w:rPr>
                <w:rFonts w:ascii="楷体" w:eastAsia="楷体" w:hAnsi="楷体"/>
                <w:color w:val="000000" w:themeColor="text1"/>
                <w:sz w:val="24"/>
                <w:szCs w:val="24"/>
              </w:rPr>
            </w:pPr>
          </w:p>
        </w:tc>
        <w:tc>
          <w:tcPr>
            <w:tcW w:w="950" w:type="dxa"/>
          </w:tcPr>
          <w:p w:rsidR="00F65E95" w:rsidRPr="00C33092" w:rsidRDefault="00F65E95">
            <w:pPr>
              <w:spacing w:line="360" w:lineRule="auto"/>
              <w:rPr>
                <w:rFonts w:ascii="楷体" w:eastAsia="楷体" w:hAnsi="楷体"/>
                <w:sz w:val="24"/>
                <w:szCs w:val="24"/>
              </w:rPr>
            </w:pPr>
          </w:p>
          <w:p w:rsidR="00F65E95" w:rsidRPr="00C33092" w:rsidRDefault="00F65E95">
            <w:pPr>
              <w:spacing w:line="360" w:lineRule="auto"/>
              <w:rPr>
                <w:rFonts w:ascii="楷体" w:eastAsia="楷体" w:hAnsi="楷体"/>
                <w:sz w:val="24"/>
                <w:szCs w:val="24"/>
              </w:rPr>
            </w:pPr>
          </w:p>
          <w:p w:rsidR="00F65E95" w:rsidRPr="00C33092" w:rsidRDefault="00F65E95">
            <w:pPr>
              <w:spacing w:line="360" w:lineRule="auto"/>
              <w:rPr>
                <w:rFonts w:ascii="楷体" w:eastAsia="楷体" w:hAnsi="楷体"/>
                <w:sz w:val="24"/>
                <w:szCs w:val="24"/>
              </w:rPr>
            </w:pPr>
          </w:p>
          <w:p w:rsidR="00F65E95" w:rsidRPr="00C33092" w:rsidRDefault="00300948">
            <w:pPr>
              <w:spacing w:line="360" w:lineRule="auto"/>
              <w:rPr>
                <w:rFonts w:ascii="楷体" w:eastAsia="楷体" w:hAnsi="楷体"/>
                <w:color w:val="000000" w:themeColor="text1"/>
                <w:sz w:val="24"/>
                <w:szCs w:val="24"/>
              </w:rPr>
            </w:pPr>
            <w:r w:rsidRPr="00C33092">
              <w:rPr>
                <w:rFonts w:ascii="楷体" w:eastAsia="楷体" w:hAnsi="楷体" w:hint="eastAsia"/>
                <w:sz w:val="24"/>
                <w:szCs w:val="24"/>
              </w:rPr>
              <w:t>E：</w:t>
            </w:r>
            <w:r w:rsidRPr="00C33092">
              <w:rPr>
                <w:rFonts w:ascii="楷体" w:eastAsia="楷体" w:hAnsi="楷体" w:hint="eastAsia"/>
                <w:color w:val="000000" w:themeColor="text1"/>
                <w:sz w:val="24"/>
                <w:szCs w:val="24"/>
              </w:rPr>
              <w:t>9.3</w:t>
            </w:r>
          </w:p>
          <w:p w:rsidR="00F65E95" w:rsidRPr="00C33092" w:rsidRDefault="00F65E95">
            <w:pPr>
              <w:spacing w:line="360" w:lineRule="auto"/>
              <w:rPr>
                <w:rFonts w:ascii="楷体" w:eastAsia="楷体" w:hAnsi="楷体"/>
                <w:color w:val="000000" w:themeColor="text1"/>
                <w:sz w:val="24"/>
                <w:szCs w:val="24"/>
              </w:rPr>
            </w:pPr>
          </w:p>
          <w:p w:rsidR="00F65E95" w:rsidRPr="00C33092" w:rsidRDefault="00F65E95">
            <w:pPr>
              <w:spacing w:line="360" w:lineRule="auto"/>
              <w:rPr>
                <w:rFonts w:ascii="楷体" w:eastAsia="楷体" w:hAnsi="楷体"/>
                <w:sz w:val="24"/>
                <w:szCs w:val="24"/>
              </w:rPr>
            </w:pPr>
          </w:p>
        </w:tc>
        <w:tc>
          <w:tcPr>
            <w:tcW w:w="11206" w:type="dxa"/>
            <w:vAlign w:val="center"/>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查策划：在《管理评审程序》中明确了管理评审的实施要求。策划每年进行一次管理评审，间隔不超过12个月。</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查阅公司管理评审资料，提供：管理评审计划</w:t>
            </w:r>
            <w:r w:rsidR="00D00044">
              <w:rPr>
                <w:rFonts w:ascii="楷体" w:eastAsia="楷体" w:hAnsi="楷体" w:hint="eastAsia"/>
                <w:sz w:val="24"/>
                <w:szCs w:val="24"/>
              </w:rPr>
              <w:t>，</w:t>
            </w:r>
            <w:r w:rsidRPr="00C33092">
              <w:rPr>
                <w:rFonts w:ascii="楷体" w:eastAsia="楷体" w:hAnsi="楷体" w:hint="eastAsia"/>
                <w:sz w:val="24"/>
                <w:szCs w:val="24"/>
              </w:rPr>
              <w:t>评审时间：计划 2019年</w:t>
            </w:r>
            <w:r w:rsidR="00E72AAE">
              <w:rPr>
                <w:rFonts w:ascii="楷体" w:eastAsia="楷体" w:hAnsi="楷体" w:hint="eastAsia"/>
                <w:sz w:val="24"/>
                <w:szCs w:val="24"/>
              </w:rPr>
              <w:t>8</w:t>
            </w:r>
            <w:r w:rsidRPr="00C33092">
              <w:rPr>
                <w:rFonts w:ascii="楷体" w:eastAsia="楷体" w:hAnsi="楷体" w:hint="eastAsia"/>
                <w:sz w:val="24"/>
                <w:szCs w:val="24"/>
              </w:rPr>
              <w:t>月</w:t>
            </w:r>
            <w:r w:rsidR="00E72AAE">
              <w:rPr>
                <w:rFonts w:ascii="楷体" w:eastAsia="楷体" w:hAnsi="楷体" w:hint="eastAsia"/>
                <w:sz w:val="24"/>
                <w:szCs w:val="24"/>
              </w:rPr>
              <w:t>2</w:t>
            </w:r>
            <w:r w:rsidR="006F0390">
              <w:rPr>
                <w:rFonts w:ascii="楷体" w:eastAsia="楷体" w:hAnsi="楷体" w:hint="eastAsia"/>
                <w:sz w:val="24"/>
                <w:szCs w:val="24"/>
              </w:rPr>
              <w:t>0</w:t>
            </w:r>
            <w:r w:rsidRPr="00C33092">
              <w:rPr>
                <w:rFonts w:ascii="楷体" w:eastAsia="楷体" w:hAnsi="楷体" w:hint="eastAsia"/>
                <w:sz w:val="24"/>
                <w:szCs w:val="24"/>
              </w:rPr>
              <w:t>日进行，评审方式：会议评审，查《管理评审计划》，批准：</w:t>
            </w:r>
            <w:r w:rsidR="00BF1D07">
              <w:rPr>
                <w:rFonts w:ascii="楷体" w:eastAsia="楷体" w:hAnsi="楷体" w:hint="eastAsia"/>
                <w:sz w:val="24"/>
                <w:szCs w:val="24"/>
              </w:rPr>
              <w:t>何林</w:t>
            </w:r>
            <w:proofErr w:type="gramStart"/>
            <w:r w:rsidR="00BF1D07">
              <w:rPr>
                <w:rFonts w:ascii="楷体" w:eastAsia="楷体" w:hAnsi="楷体" w:hint="eastAsia"/>
                <w:sz w:val="24"/>
                <w:szCs w:val="24"/>
              </w:rPr>
              <w:t>岐</w:t>
            </w:r>
            <w:proofErr w:type="gramEnd"/>
            <w:r w:rsidRPr="00C33092">
              <w:rPr>
                <w:rFonts w:ascii="楷体" w:eastAsia="楷体" w:hAnsi="楷体" w:hint="eastAsia"/>
                <w:sz w:val="24"/>
                <w:szCs w:val="24"/>
              </w:rPr>
              <w:t>。参加人员：</w:t>
            </w:r>
            <w:r w:rsidR="004A5C6A">
              <w:rPr>
                <w:rFonts w:ascii="楷体" w:eastAsia="楷体" w:hAnsi="楷体" w:hint="eastAsia"/>
                <w:sz w:val="24"/>
                <w:szCs w:val="24"/>
              </w:rPr>
              <w:t>总经理</w:t>
            </w:r>
            <w:r w:rsidRPr="00C33092">
              <w:rPr>
                <w:rFonts w:ascii="楷体" w:eastAsia="楷体" w:hAnsi="楷体" w:hint="eastAsia"/>
                <w:sz w:val="24"/>
                <w:szCs w:val="24"/>
              </w:rPr>
              <w:t>、管代及各部门负责人，计划中明确了评审内容和资料准备要求。</w:t>
            </w:r>
          </w:p>
          <w:p w:rsidR="00F65E95" w:rsidRPr="00C33092" w:rsidRDefault="0008630B" w:rsidP="004F6F25">
            <w:pPr>
              <w:spacing w:line="360" w:lineRule="auto"/>
              <w:ind w:firstLineChars="200" w:firstLine="480"/>
              <w:rPr>
                <w:rFonts w:ascii="楷体" w:eastAsia="楷体" w:hAnsi="楷体"/>
                <w:sz w:val="24"/>
                <w:szCs w:val="24"/>
              </w:rPr>
            </w:pPr>
            <w:r>
              <w:rPr>
                <w:rFonts w:ascii="楷体" w:eastAsia="楷体" w:hAnsi="楷体" w:hint="eastAsia"/>
                <w:sz w:val="24"/>
                <w:szCs w:val="24"/>
              </w:rPr>
              <w:t>查</w:t>
            </w:r>
            <w:r w:rsidR="00300948" w:rsidRPr="00C33092">
              <w:rPr>
                <w:rFonts w:ascii="楷体" w:eastAsia="楷体" w:hAnsi="楷体" w:hint="eastAsia"/>
                <w:sz w:val="24"/>
                <w:szCs w:val="24"/>
              </w:rPr>
              <w:t>管理评审会议记录</w:t>
            </w:r>
            <w:r w:rsidR="00D00044">
              <w:rPr>
                <w:rFonts w:ascii="楷体" w:eastAsia="楷体" w:hAnsi="楷体" w:hint="eastAsia"/>
                <w:sz w:val="24"/>
                <w:szCs w:val="24"/>
              </w:rPr>
              <w:t>，</w:t>
            </w:r>
            <w:r w:rsidR="00300948" w:rsidRPr="00C33092">
              <w:rPr>
                <w:rFonts w:ascii="楷体" w:eastAsia="楷体" w:hAnsi="楷体" w:hint="eastAsia"/>
                <w:sz w:val="24"/>
                <w:szCs w:val="24"/>
              </w:rPr>
              <w:t>2019年</w:t>
            </w:r>
            <w:r w:rsidR="00E72AAE">
              <w:rPr>
                <w:rFonts w:ascii="楷体" w:eastAsia="楷体" w:hAnsi="楷体" w:hint="eastAsia"/>
                <w:sz w:val="24"/>
                <w:szCs w:val="24"/>
              </w:rPr>
              <w:t>8</w:t>
            </w:r>
            <w:r w:rsidR="00300948" w:rsidRPr="00C33092">
              <w:rPr>
                <w:rFonts w:ascii="楷体" w:eastAsia="楷体" w:hAnsi="楷体" w:hint="eastAsia"/>
                <w:sz w:val="24"/>
                <w:szCs w:val="24"/>
              </w:rPr>
              <w:t>月</w:t>
            </w:r>
            <w:r w:rsidR="00E72AAE">
              <w:rPr>
                <w:rFonts w:ascii="楷体" w:eastAsia="楷体" w:hAnsi="楷体" w:hint="eastAsia"/>
                <w:sz w:val="24"/>
                <w:szCs w:val="24"/>
              </w:rPr>
              <w:t>2</w:t>
            </w:r>
            <w:r w:rsidR="00333617">
              <w:rPr>
                <w:rFonts w:ascii="楷体" w:eastAsia="楷体" w:hAnsi="楷体" w:hint="eastAsia"/>
                <w:sz w:val="24"/>
                <w:szCs w:val="24"/>
              </w:rPr>
              <w:t>0</w:t>
            </w:r>
            <w:r w:rsidR="00300948" w:rsidRPr="00C33092">
              <w:rPr>
                <w:rFonts w:ascii="楷体" w:eastAsia="楷体" w:hAnsi="楷体" w:hint="eastAsia"/>
                <w:sz w:val="24"/>
                <w:szCs w:val="24"/>
              </w:rPr>
              <w:t>日在公司会议室，由</w:t>
            </w:r>
            <w:r w:rsidR="00AE02F6">
              <w:rPr>
                <w:rFonts w:ascii="楷体" w:eastAsia="楷体" w:hAnsi="楷体" w:hint="eastAsia"/>
                <w:sz w:val="24"/>
                <w:szCs w:val="24"/>
              </w:rPr>
              <w:t>总经理</w:t>
            </w:r>
            <w:r w:rsidR="00BF1D07">
              <w:rPr>
                <w:rFonts w:ascii="楷体" w:eastAsia="楷体" w:hAnsi="楷体" w:hint="eastAsia"/>
                <w:sz w:val="24"/>
                <w:szCs w:val="24"/>
              </w:rPr>
              <w:t>何林</w:t>
            </w:r>
            <w:proofErr w:type="gramStart"/>
            <w:r w:rsidR="00BF1D07">
              <w:rPr>
                <w:rFonts w:ascii="楷体" w:eastAsia="楷体" w:hAnsi="楷体" w:hint="eastAsia"/>
                <w:sz w:val="24"/>
                <w:szCs w:val="24"/>
              </w:rPr>
              <w:t>岐</w:t>
            </w:r>
            <w:proofErr w:type="gramEnd"/>
            <w:r w:rsidR="00300948" w:rsidRPr="00C33092">
              <w:rPr>
                <w:rFonts w:ascii="楷体" w:eastAsia="楷体" w:hAnsi="楷体" w:hint="eastAsia"/>
                <w:sz w:val="24"/>
                <w:szCs w:val="24"/>
              </w:rPr>
              <w:t>主持人，参加人员：管代</w:t>
            </w:r>
            <w:r w:rsidR="00A65DAC">
              <w:rPr>
                <w:rFonts w:ascii="楷体" w:eastAsia="楷体" w:hAnsi="楷体" w:hint="eastAsia"/>
                <w:sz w:val="24"/>
                <w:szCs w:val="24"/>
              </w:rPr>
              <w:t>、</w:t>
            </w:r>
            <w:r w:rsidR="00AE02F6">
              <w:rPr>
                <w:rFonts w:ascii="楷体" w:eastAsia="楷体" w:hAnsi="楷体" w:hint="eastAsia"/>
                <w:sz w:val="24"/>
                <w:szCs w:val="24"/>
              </w:rPr>
              <w:t>各部门负责人</w:t>
            </w:r>
            <w:r w:rsidR="00300948" w:rsidRPr="00C33092">
              <w:rPr>
                <w:rFonts w:ascii="楷体" w:eastAsia="楷体" w:hAnsi="楷体" w:hint="eastAsia"/>
                <w:sz w:val="24"/>
                <w:szCs w:val="24"/>
              </w:rPr>
              <w:t xml:space="preserve">。  </w:t>
            </w:r>
          </w:p>
          <w:p w:rsidR="00F65E95" w:rsidRPr="00C33092" w:rsidRDefault="00300948" w:rsidP="004F6F25">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管理评审内容包括：内审结果；环境方针、目标的可行性及实现情况等。</w:t>
            </w:r>
          </w:p>
          <w:p w:rsidR="00F65E95" w:rsidRPr="00C33092" w:rsidRDefault="00300948" w:rsidP="004F6F25">
            <w:pPr>
              <w:spacing w:line="360" w:lineRule="auto"/>
              <w:ind w:firstLineChars="200" w:firstLine="480"/>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管理评审会议结论：</w:t>
            </w:r>
          </w:p>
          <w:p w:rsidR="00F65E95" w:rsidRPr="00524B46" w:rsidRDefault="00524B46" w:rsidP="00C33092">
            <w:pPr>
              <w:spacing w:line="360" w:lineRule="auto"/>
              <w:ind w:firstLineChars="200" w:firstLine="480"/>
              <w:rPr>
                <w:rFonts w:ascii="楷体" w:eastAsia="楷体" w:hAnsi="楷体"/>
                <w:sz w:val="24"/>
                <w:szCs w:val="24"/>
              </w:rPr>
            </w:pPr>
            <w:r w:rsidRPr="00524B46">
              <w:rPr>
                <w:rFonts w:ascii="楷体" w:eastAsia="楷体" w:hAnsi="楷体" w:hint="eastAsia"/>
                <w:sz w:val="24"/>
                <w:szCs w:val="24"/>
              </w:rPr>
              <w:t>公司的环境管理体系是适宜、充分和有效的</w:t>
            </w:r>
            <w:r w:rsidR="00300948" w:rsidRPr="00524B46">
              <w:rPr>
                <w:rFonts w:ascii="楷体" w:eastAsia="楷体" w:hAnsi="楷体" w:hint="eastAsia"/>
                <w:sz w:val="24"/>
                <w:szCs w:val="24"/>
              </w:rPr>
              <w:t>。</w:t>
            </w:r>
          </w:p>
          <w:p w:rsidR="00F65E95" w:rsidRPr="00C33092" w:rsidRDefault="00300948" w:rsidP="00CE5B10">
            <w:pPr>
              <w:spacing w:line="360" w:lineRule="auto"/>
              <w:rPr>
                <w:rFonts w:ascii="楷体" w:eastAsia="楷体" w:hAnsi="楷体"/>
                <w:color w:val="000000" w:themeColor="text1"/>
                <w:sz w:val="24"/>
                <w:szCs w:val="24"/>
              </w:rPr>
            </w:pPr>
            <w:r w:rsidRPr="00524B46">
              <w:rPr>
                <w:rFonts w:ascii="楷体" w:eastAsia="楷体" w:hAnsi="楷体" w:hint="eastAsia"/>
                <w:sz w:val="24"/>
                <w:szCs w:val="24"/>
              </w:rPr>
              <w:t>改进建议</w:t>
            </w:r>
            <w:r w:rsidR="00CE5B10">
              <w:rPr>
                <w:rFonts w:ascii="楷体" w:eastAsia="楷体" w:hAnsi="楷体" w:hint="eastAsia"/>
                <w:sz w:val="24"/>
                <w:szCs w:val="24"/>
              </w:rPr>
              <w:t>：加强员工培训，增加骨干人员的管理知识和体系标准知识培训，实施中</w:t>
            </w:r>
            <w:r w:rsidR="00524B46" w:rsidRPr="00524B46">
              <w:rPr>
                <w:rFonts w:ascii="楷体" w:eastAsia="楷体" w:hAnsi="楷体" w:hint="eastAsia"/>
                <w:sz w:val="24"/>
                <w:szCs w:val="24"/>
              </w:rPr>
              <w:t>。</w:t>
            </w:r>
          </w:p>
        </w:tc>
        <w:tc>
          <w:tcPr>
            <w:tcW w:w="646" w:type="dxa"/>
            <w:vAlign w:val="center"/>
          </w:tcPr>
          <w:p w:rsidR="00F65E95" w:rsidRPr="00C33092" w:rsidRDefault="00F65E95">
            <w:pPr>
              <w:rPr>
                <w:rFonts w:ascii="楷体" w:eastAsia="楷体" w:hAnsi="楷体"/>
                <w:sz w:val="24"/>
                <w:szCs w:val="24"/>
              </w:rPr>
            </w:pPr>
          </w:p>
        </w:tc>
      </w:tr>
      <w:tr w:rsidR="00F65E95" w:rsidRPr="00C33092">
        <w:trPr>
          <w:trHeight w:val="90"/>
        </w:trPr>
        <w:tc>
          <w:tcPr>
            <w:tcW w:w="1907" w:type="dxa"/>
            <w:vAlign w:val="center"/>
          </w:tcPr>
          <w:p w:rsidR="00F65E95" w:rsidRPr="00C33092" w:rsidRDefault="00300948">
            <w:pPr>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改进</w:t>
            </w:r>
          </w:p>
          <w:p w:rsidR="00F65E95" w:rsidRPr="00C33092" w:rsidRDefault="00F65E95">
            <w:pPr>
              <w:rPr>
                <w:rFonts w:ascii="楷体" w:eastAsia="楷体" w:hAnsi="楷体"/>
                <w:color w:val="000000" w:themeColor="text1"/>
                <w:sz w:val="24"/>
                <w:szCs w:val="24"/>
              </w:rPr>
            </w:pPr>
          </w:p>
        </w:tc>
        <w:tc>
          <w:tcPr>
            <w:tcW w:w="950" w:type="dxa"/>
            <w:vAlign w:val="center"/>
          </w:tcPr>
          <w:p w:rsidR="00F65E95" w:rsidRPr="00C33092" w:rsidRDefault="00300948">
            <w:pPr>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10.1、10.3</w:t>
            </w:r>
          </w:p>
          <w:p w:rsidR="00F65E95" w:rsidRPr="00C33092" w:rsidRDefault="00F65E95">
            <w:pPr>
              <w:rPr>
                <w:rFonts w:ascii="楷体" w:eastAsia="楷体" w:hAnsi="楷体"/>
                <w:color w:val="000000" w:themeColor="text1"/>
                <w:sz w:val="24"/>
                <w:szCs w:val="24"/>
              </w:rPr>
            </w:pPr>
          </w:p>
        </w:tc>
        <w:tc>
          <w:tcPr>
            <w:tcW w:w="11206" w:type="dxa"/>
            <w:vAlign w:val="center"/>
          </w:tcPr>
          <w:p w:rsidR="00F65E95" w:rsidRPr="00C33092" w:rsidRDefault="00300948" w:rsidP="008E1561">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管理者代表根据</w:t>
            </w:r>
            <w:r w:rsidR="004A5C6A">
              <w:rPr>
                <w:rFonts w:ascii="楷体" w:eastAsia="楷体" w:hAnsi="楷体" w:hint="eastAsia"/>
                <w:sz w:val="24"/>
                <w:szCs w:val="24"/>
              </w:rPr>
              <w:t>总经理</w:t>
            </w:r>
            <w:r w:rsidRPr="00C33092">
              <w:rPr>
                <w:rFonts w:ascii="楷体" w:eastAsia="楷体" w:hAnsi="楷体" w:hint="eastAsia"/>
                <w:sz w:val="24"/>
                <w:szCs w:val="24"/>
              </w:rPr>
              <w:t>意图组织持续改进过程的策划工作，由</w:t>
            </w:r>
            <w:r w:rsidR="005A6D7C">
              <w:rPr>
                <w:rFonts w:ascii="楷体" w:eastAsia="楷体" w:hAnsi="楷体" w:hint="eastAsia"/>
                <w:sz w:val="24"/>
                <w:szCs w:val="24"/>
              </w:rPr>
              <w:t>综合</w:t>
            </w:r>
            <w:r w:rsidR="00512708">
              <w:rPr>
                <w:rFonts w:ascii="楷体" w:eastAsia="楷体" w:hAnsi="楷体" w:hint="eastAsia"/>
                <w:sz w:val="24"/>
                <w:szCs w:val="24"/>
              </w:rPr>
              <w:t>办公室</w:t>
            </w:r>
            <w:r w:rsidRPr="00C33092">
              <w:rPr>
                <w:rFonts w:ascii="楷体" w:eastAsia="楷体" w:hAnsi="楷体" w:hint="eastAsia"/>
                <w:sz w:val="24"/>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保意识有较大的提高，持续改进了管理体系的有效性。</w:t>
            </w:r>
          </w:p>
        </w:tc>
        <w:tc>
          <w:tcPr>
            <w:tcW w:w="646" w:type="dxa"/>
            <w:vAlign w:val="center"/>
          </w:tcPr>
          <w:p w:rsidR="00F65E95" w:rsidRPr="00C33092" w:rsidRDefault="00F65E95">
            <w:pPr>
              <w:rPr>
                <w:rFonts w:ascii="楷体" w:eastAsia="楷体" w:hAnsi="楷体"/>
                <w:sz w:val="24"/>
                <w:szCs w:val="24"/>
              </w:rPr>
            </w:pPr>
          </w:p>
        </w:tc>
      </w:tr>
      <w:tr w:rsidR="00F65E95" w:rsidRPr="00C33092">
        <w:trPr>
          <w:trHeight w:val="90"/>
        </w:trPr>
        <w:tc>
          <w:tcPr>
            <w:tcW w:w="1907" w:type="dxa"/>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国家/地方抽查、顾客满意、相关</w:t>
            </w:r>
            <w:proofErr w:type="gramStart"/>
            <w:r w:rsidRPr="00C33092">
              <w:rPr>
                <w:rFonts w:ascii="楷体" w:eastAsia="楷体" w:hAnsi="楷体" w:hint="eastAsia"/>
                <w:sz w:val="24"/>
                <w:szCs w:val="24"/>
              </w:rPr>
              <w:t>方投诉</w:t>
            </w:r>
            <w:proofErr w:type="gramEnd"/>
            <w:r w:rsidRPr="00C33092">
              <w:rPr>
                <w:rFonts w:ascii="楷体" w:eastAsia="楷体" w:hAnsi="楷体" w:hint="eastAsia"/>
                <w:sz w:val="24"/>
                <w:szCs w:val="24"/>
              </w:rPr>
              <w:t>处理</w:t>
            </w:r>
          </w:p>
        </w:tc>
        <w:tc>
          <w:tcPr>
            <w:tcW w:w="950" w:type="dxa"/>
          </w:tcPr>
          <w:p w:rsidR="00F65E95" w:rsidRPr="00C33092" w:rsidRDefault="00F65E95" w:rsidP="00C33092">
            <w:pPr>
              <w:spacing w:line="360" w:lineRule="auto"/>
              <w:ind w:firstLineChars="200" w:firstLine="480"/>
              <w:rPr>
                <w:rFonts w:ascii="楷体" w:eastAsia="楷体" w:hAnsi="楷体"/>
                <w:sz w:val="24"/>
                <w:szCs w:val="24"/>
              </w:rPr>
            </w:pPr>
          </w:p>
        </w:tc>
        <w:tc>
          <w:tcPr>
            <w:tcW w:w="11206" w:type="dxa"/>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自公司成立以来，未受到上级主管部门有关环境问题的行政处罚。未发生相关方的投诉。</w:t>
            </w:r>
          </w:p>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暂没有国家/地方抽查情况。</w:t>
            </w:r>
          </w:p>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目前没有相关行政主管部门的检查处罚，在审核现场也未发现抽查、相关</w:t>
            </w:r>
            <w:proofErr w:type="gramStart"/>
            <w:r w:rsidRPr="00C33092">
              <w:rPr>
                <w:rFonts w:ascii="楷体" w:eastAsia="楷体" w:hAnsi="楷体" w:hint="eastAsia"/>
                <w:sz w:val="24"/>
                <w:szCs w:val="24"/>
              </w:rPr>
              <w:t>方投诉</w:t>
            </w:r>
            <w:proofErr w:type="gramEnd"/>
            <w:r w:rsidRPr="00C33092">
              <w:rPr>
                <w:rFonts w:ascii="楷体" w:eastAsia="楷体" w:hAnsi="楷体" w:hint="eastAsia"/>
                <w:sz w:val="24"/>
                <w:szCs w:val="24"/>
              </w:rPr>
              <w:t>等情况。</w:t>
            </w:r>
          </w:p>
        </w:tc>
        <w:tc>
          <w:tcPr>
            <w:tcW w:w="646" w:type="dxa"/>
            <w:vAlign w:val="center"/>
          </w:tcPr>
          <w:p w:rsidR="00F65E95" w:rsidRPr="00C33092" w:rsidRDefault="00F65E95">
            <w:pPr>
              <w:rPr>
                <w:rFonts w:ascii="楷体" w:eastAsia="楷体" w:hAnsi="楷体"/>
                <w:sz w:val="24"/>
                <w:szCs w:val="24"/>
              </w:rPr>
            </w:pPr>
          </w:p>
        </w:tc>
      </w:tr>
      <w:tr w:rsidR="00F65E95" w:rsidRPr="00C33092" w:rsidTr="00AE02F6">
        <w:trPr>
          <w:trHeight w:val="666"/>
        </w:trPr>
        <w:tc>
          <w:tcPr>
            <w:tcW w:w="1907" w:type="dxa"/>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lastRenderedPageBreak/>
              <w:t>验证资质</w:t>
            </w:r>
          </w:p>
        </w:tc>
        <w:tc>
          <w:tcPr>
            <w:tcW w:w="950" w:type="dxa"/>
          </w:tcPr>
          <w:p w:rsidR="00F65E95" w:rsidRPr="00C33092" w:rsidRDefault="00F65E95" w:rsidP="00C33092">
            <w:pPr>
              <w:spacing w:line="360" w:lineRule="auto"/>
              <w:ind w:firstLineChars="200" w:firstLine="480"/>
              <w:rPr>
                <w:rFonts w:ascii="楷体" w:eastAsia="楷体" w:hAnsi="楷体"/>
                <w:sz w:val="24"/>
                <w:szCs w:val="24"/>
              </w:rPr>
            </w:pPr>
          </w:p>
        </w:tc>
        <w:tc>
          <w:tcPr>
            <w:tcW w:w="11206" w:type="dxa"/>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提供了组织营业执照均为有效。</w:t>
            </w:r>
          </w:p>
        </w:tc>
        <w:tc>
          <w:tcPr>
            <w:tcW w:w="646" w:type="dxa"/>
            <w:vAlign w:val="center"/>
          </w:tcPr>
          <w:p w:rsidR="00F65E95" w:rsidRPr="00C33092" w:rsidRDefault="00F65E95">
            <w:pPr>
              <w:rPr>
                <w:rFonts w:ascii="楷体" w:eastAsia="楷体" w:hAnsi="楷体"/>
                <w:sz w:val="24"/>
                <w:szCs w:val="24"/>
              </w:rPr>
            </w:pPr>
          </w:p>
        </w:tc>
      </w:tr>
      <w:tr w:rsidR="00F65E95" w:rsidRPr="00C33092" w:rsidTr="00AE02F6">
        <w:trPr>
          <w:trHeight w:val="630"/>
        </w:trPr>
        <w:tc>
          <w:tcPr>
            <w:tcW w:w="1907" w:type="dxa"/>
          </w:tcPr>
          <w:p w:rsidR="00F65E95" w:rsidRPr="00C33092" w:rsidRDefault="00300948">
            <w:pPr>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一阶段问题验证</w:t>
            </w:r>
          </w:p>
        </w:tc>
        <w:tc>
          <w:tcPr>
            <w:tcW w:w="950" w:type="dxa"/>
          </w:tcPr>
          <w:p w:rsidR="00F65E95" w:rsidRPr="00C33092" w:rsidRDefault="00F65E95">
            <w:pPr>
              <w:rPr>
                <w:rFonts w:ascii="楷体" w:eastAsia="楷体" w:hAnsi="楷体"/>
                <w:color w:val="000000" w:themeColor="text1"/>
                <w:sz w:val="24"/>
                <w:szCs w:val="24"/>
              </w:rPr>
            </w:pPr>
          </w:p>
        </w:tc>
        <w:tc>
          <w:tcPr>
            <w:tcW w:w="11206" w:type="dxa"/>
          </w:tcPr>
          <w:p w:rsidR="00D066DA" w:rsidRPr="00347367" w:rsidRDefault="00300948" w:rsidP="00D066DA">
            <w:r w:rsidRPr="00C33092">
              <w:rPr>
                <w:rFonts w:ascii="楷体" w:eastAsia="楷体" w:hAnsi="楷体" w:hint="eastAsia"/>
                <w:color w:val="000000" w:themeColor="text1"/>
                <w:sz w:val="24"/>
                <w:szCs w:val="24"/>
              </w:rPr>
              <w:t>一阶段审核时发现的问题，经现场验证已关闭，整改措施有效。</w:t>
            </w:r>
          </w:p>
          <w:p w:rsidR="00347367" w:rsidRPr="00347367" w:rsidRDefault="00347367" w:rsidP="00347367">
            <w:pPr>
              <w:pStyle w:val="a1"/>
            </w:pPr>
          </w:p>
        </w:tc>
        <w:tc>
          <w:tcPr>
            <w:tcW w:w="646" w:type="dxa"/>
          </w:tcPr>
          <w:p w:rsidR="00F65E95" w:rsidRPr="00C33092" w:rsidRDefault="00F65E95">
            <w:pPr>
              <w:spacing w:line="360" w:lineRule="auto"/>
              <w:rPr>
                <w:rFonts w:ascii="楷体" w:eastAsia="楷体" w:hAnsi="楷体" w:cs="宋体"/>
                <w:sz w:val="24"/>
                <w:szCs w:val="24"/>
              </w:rPr>
            </w:pPr>
          </w:p>
        </w:tc>
      </w:tr>
    </w:tbl>
    <w:p w:rsidR="00F65E95" w:rsidRPr="00C33092" w:rsidRDefault="00F65E95">
      <w:pPr>
        <w:rPr>
          <w:rFonts w:ascii="楷体" w:eastAsia="楷体" w:hAnsi="楷体"/>
          <w:sz w:val="24"/>
          <w:szCs w:val="24"/>
        </w:rPr>
      </w:pPr>
    </w:p>
    <w:p w:rsidR="00F65E95" w:rsidRPr="00C33092" w:rsidRDefault="00300948">
      <w:pPr>
        <w:pStyle w:val="a8"/>
        <w:rPr>
          <w:rFonts w:ascii="楷体" w:eastAsia="楷体" w:hAnsi="楷体"/>
          <w:sz w:val="24"/>
          <w:szCs w:val="24"/>
        </w:rPr>
      </w:pPr>
      <w:r w:rsidRPr="00C33092">
        <w:rPr>
          <w:rFonts w:ascii="楷体" w:eastAsia="楷体" w:hAnsi="楷体" w:hint="eastAsia"/>
          <w:sz w:val="24"/>
          <w:szCs w:val="24"/>
        </w:rPr>
        <w:t>说明：不符合标注N</w:t>
      </w:r>
    </w:p>
    <w:sectPr w:rsidR="00F65E95" w:rsidRPr="00C33092">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853" w:rsidRDefault="00255853">
      <w:r>
        <w:separator/>
      </w:r>
    </w:p>
  </w:endnote>
  <w:endnote w:type="continuationSeparator" w:id="0">
    <w:p w:rsidR="00255853" w:rsidRDefault="0025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Arial Unicode MS"/>
    <w:panose1 w:val="02020509000000000000"/>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F65E95" w:rsidRDefault="00300948">
            <w:pPr>
              <w:pStyle w:val="a8"/>
              <w:jc w:val="center"/>
            </w:pPr>
            <w:r>
              <w:rPr>
                <w:lang w:val="zh-CN"/>
              </w:rPr>
              <w:t xml:space="preserve"> </w:t>
            </w:r>
            <w:r>
              <w:rPr>
                <w:b/>
                <w:sz w:val="24"/>
                <w:szCs w:val="24"/>
              </w:rPr>
              <w:fldChar w:fldCharType="begin"/>
            </w:r>
            <w:r>
              <w:rPr>
                <w:b/>
              </w:rPr>
              <w:instrText>PAGE</w:instrText>
            </w:r>
            <w:r>
              <w:rPr>
                <w:b/>
                <w:sz w:val="24"/>
                <w:szCs w:val="24"/>
              </w:rPr>
              <w:fldChar w:fldCharType="separate"/>
            </w:r>
            <w:r w:rsidR="00670FB8">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70FB8">
              <w:rPr>
                <w:b/>
                <w:noProof/>
              </w:rPr>
              <w:t>9</w:t>
            </w:r>
            <w:r>
              <w:rPr>
                <w:b/>
                <w:sz w:val="24"/>
                <w:szCs w:val="24"/>
              </w:rPr>
              <w:fldChar w:fldCharType="end"/>
            </w:r>
          </w:p>
        </w:sdtContent>
      </w:sdt>
    </w:sdtContent>
  </w:sdt>
  <w:p w:rsidR="00F65E95" w:rsidRDefault="00F65E9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853" w:rsidRDefault="00255853">
      <w:r>
        <w:separator/>
      </w:r>
    </w:p>
  </w:footnote>
  <w:footnote w:type="continuationSeparator" w:id="0">
    <w:p w:rsidR="00255853" w:rsidRDefault="00255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95" w:rsidRDefault="00300948">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65E95" w:rsidRDefault="00255853">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F65E95" w:rsidRDefault="0030094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F65E95" w:rsidRDefault="00F65E95"/>
            </w:txbxContent>
          </v:textbox>
        </v:shape>
      </w:pict>
    </w:r>
    <w:r w:rsidR="00300948">
      <w:rPr>
        <w:rStyle w:val="CharChar1"/>
        <w:rFonts w:hint="default"/>
      </w:rPr>
      <w:t xml:space="preserve">        </w:t>
    </w:r>
    <w:r w:rsidR="00300948">
      <w:rPr>
        <w:rStyle w:val="CharChar1"/>
        <w:rFonts w:hint="default"/>
        <w:w w:val="90"/>
      </w:rPr>
      <w:t xml:space="preserve">Beijing International Standard united Certification </w:t>
    </w:r>
    <w:proofErr w:type="spellStart"/>
    <w:r w:rsidR="00300948">
      <w:rPr>
        <w:rStyle w:val="CharChar1"/>
        <w:rFonts w:hint="default"/>
        <w:w w:val="90"/>
      </w:rPr>
      <w:t>Co.</w:t>
    </w:r>
    <w:proofErr w:type="gramStart"/>
    <w:r w:rsidR="00300948">
      <w:rPr>
        <w:rStyle w:val="CharChar1"/>
        <w:rFonts w:hint="default"/>
        <w:w w:val="90"/>
      </w:rPr>
      <w:t>,Ltd</w:t>
    </w:r>
    <w:proofErr w:type="spellEnd"/>
    <w:proofErr w:type="gramEnd"/>
    <w:r w:rsidR="00300948">
      <w:rPr>
        <w:rStyle w:val="CharChar1"/>
        <w:rFonts w:hint="default"/>
        <w:w w:val="90"/>
      </w:rPr>
      <w:t>.</w:t>
    </w:r>
    <w:r w:rsidR="00300948">
      <w:rPr>
        <w:rStyle w:val="CharChar1"/>
        <w:rFonts w:hint="default"/>
        <w:w w:val="90"/>
        <w:szCs w:val="21"/>
      </w:rPr>
      <w:t xml:space="preserve">  </w:t>
    </w:r>
    <w:r w:rsidR="00300948">
      <w:rPr>
        <w:rStyle w:val="CharChar1"/>
        <w:rFonts w:hint="default"/>
        <w:w w:val="90"/>
        <w:sz w:val="20"/>
      </w:rPr>
      <w:t xml:space="preserve"> </w:t>
    </w:r>
    <w:r w:rsidR="00300948">
      <w:rPr>
        <w:rStyle w:val="CharChar1"/>
        <w:rFonts w:hint="default"/>
        <w:w w:val="90"/>
      </w:rPr>
      <w:t xml:space="preserve">                   </w:t>
    </w:r>
  </w:p>
  <w:p w:rsidR="00F65E95" w:rsidRDefault="00F65E9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76DD2"/>
    <w:multiLevelType w:val="multilevel"/>
    <w:tmpl w:val="37376DD2"/>
    <w:lvl w:ilvl="0">
      <w:start w:val="1"/>
      <w:numFmt w:val="decimal"/>
      <w:lvlText w:val="%1)"/>
      <w:lvlJc w:val="left"/>
      <w:pPr>
        <w:tabs>
          <w:tab w:val="left" w:pos="1270"/>
        </w:tabs>
        <w:ind w:left="1270" w:hanging="420"/>
      </w:pPr>
    </w:lvl>
    <w:lvl w:ilvl="1" w:tentative="1">
      <w:start w:val="1"/>
      <w:numFmt w:val="lowerLetter"/>
      <w:lvlText w:val="%2)"/>
      <w:lvlJc w:val="left"/>
      <w:pPr>
        <w:tabs>
          <w:tab w:val="left" w:pos="1690"/>
        </w:tabs>
        <w:ind w:left="1690" w:hanging="420"/>
      </w:pPr>
    </w:lvl>
    <w:lvl w:ilvl="2" w:tentative="1">
      <w:start w:val="1"/>
      <w:numFmt w:val="lowerRoman"/>
      <w:lvlText w:val="%3."/>
      <w:lvlJc w:val="right"/>
      <w:pPr>
        <w:tabs>
          <w:tab w:val="left" w:pos="2110"/>
        </w:tabs>
        <w:ind w:left="2110" w:hanging="420"/>
      </w:pPr>
    </w:lvl>
    <w:lvl w:ilvl="3" w:tentative="1">
      <w:start w:val="1"/>
      <w:numFmt w:val="decimal"/>
      <w:lvlText w:val="%4."/>
      <w:lvlJc w:val="left"/>
      <w:pPr>
        <w:tabs>
          <w:tab w:val="left" w:pos="2530"/>
        </w:tabs>
        <w:ind w:left="2530" w:hanging="420"/>
      </w:pPr>
    </w:lvl>
    <w:lvl w:ilvl="4" w:tentative="1">
      <w:start w:val="1"/>
      <w:numFmt w:val="lowerLetter"/>
      <w:lvlText w:val="%5)"/>
      <w:lvlJc w:val="left"/>
      <w:pPr>
        <w:tabs>
          <w:tab w:val="left" w:pos="2950"/>
        </w:tabs>
        <w:ind w:left="2950" w:hanging="420"/>
      </w:pPr>
    </w:lvl>
    <w:lvl w:ilvl="5" w:tentative="1">
      <w:start w:val="1"/>
      <w:numFmt w:val="lowerRoman"/>
      <w:lvlText w:val="%6."/>
      <w:lvlJc w:val="right"/>
      <w:pPr>
        <w:tabs>
          <w:tab w:val="left" w:pos="3370"/>
        </w:tabs>
        <w:ind w:left="3370" w:hanging="420"/>
      </w:pPr>
    </w:lvl>
    <w:lvl w:ilvl="6" w:tentative="1">
      <w:start w:val="1"/>
      <w:numFmt w:val="decimal"/>
      <w:lvlText w:val="%7."/>
      <w:lvlJc w:val="left"/>
      <w:pPr>
        <w:tabs>
          <w:tab w:val="left" w:pos="3790"/>
        </w:tabs>
        <w:ind w:left="3790" w:hanging="420"/>
      </w:pPr>
    </w:lvl>
    <w:lvl w:ilvl="7" w:tentative="1">
      <w:start w:val="1"/>
      <w:numFmt w:val="lowerLetter"/>
      <w:lvlText w:val="%8)"/>
      <w:lvlJc w:val="left"/>
      <w:pPr>
        <w:tabs>
          <w:tab w:val="left" w:pos="4210"/>
        </w:tabs>
        <w:ind w:left="4210" w:hanging="420"/>
      </w:pPr>
    </w:lvl>
    <w:lvl w:ilvl="8" w:tentative="1">
      <w:start w:val="1"/>
      <w:numFmt w:val="lowerRoman"/>
      <w:lvlText w:val="%9."/>
      <w:lvlJc w:val="right"/>
      <w:pPr>
        <w:tabs>
          <w:tab w:val="left" w:pos="4630"/>
        </w:tabs>
        <w:ind w:left="4630" w:hanging="420"/>
      </w:pPr>
    </w:lvl>
  </w:abstractNum>
  <w:abstractNum w:abstractNumId="1">
    <w:nsid w:val="3F571C3C"/>
    <w:multiLevelType w:val="multilevel"/>
    <w:tmpl w:val="9BE65F3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4C50F90"/>
    <w:multiLevelType w:val="multilevel"/>
    <w:tmpl w:val="44C50F9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
    <w:nsid w:val="6AA5107B"/>
    <w:multiLevelType w:val="multilevel"/>
    <w:tmpl w:val="0AFCD854"/>
    <w:lvl w:ilvl="0">
      <w:start w:val="1"/>
      <w:numFmt w:val="bullet"/>
      <w:lvlText w:val=""/>
      <w:lvlJc w:val="left"/>
      <w:pPr>
        <w:ind w:left="786" w:hanging="360"/>
      </w:pPr>
      <w:rPr>
        <w:rFonts w:ascii="Wingdings" w:hAnsi="Wingdings" w:hint="default"/>
      </w:rPr>
    </w:lvl>
    <w:lvl w:ilvl="1">
      <w:start w:val="1"/>
      <w:numFmt w:val="lowerLetter"/>
      <w:lvlText w:val="%2)"/>
      <w:lvlJc w:val="left"/>
      <w:pPr>
        <w:ind w:left="1266" w:hanging="420"/>
      </w:pPr>
      <w:rPr>
        <w:rFonts w:hint="eastAsia"/>
      </w:rPr>
    </w:lvl>
    <w:lvl w:ilvl="2">
      <w:start w:val="1"/>
      <w:numFmt w:val="lowerRoman"/>
      <w:lvlText w:val="%3."/>
      <w:lvlJc w:val="right"/>
      <w:pPr>
        <w:ind w:left="1686" w:hanging="420"/>
      </w:pPr>
      <w:rPr>
        <w:rFonts w:hint="eastAsia"/>
      </w:rPr>
    </w:lvl>
    <w:lvl w:ilvl="3">
      <w:start w:val="1"/>
      <w:numFmt w:val="decimal"/>
      <w:lvlText w:val="%4."/>
      <w:lvlJc w:val="left"/>
      <w:pPr>
        <w:ind w:left="2106" w:hanging="420"/>
      </w:pPr>
      <w:rPr>
        <w:rFonts w:hint="eastAsia"/>
      </w:rPr>
    </w:lvl>
    <w:lvl w:ilvl="4">
      <w:start w:val="1"/>
      <w:numFmt w:val="lowerLetter"/>
      <w:lvlText w:val="%5)"/>
      <w:lvlJc w:val="left"/>
      <w:pPr>
        <w:ind w:left="2526" w:hanging="420"/>
      </w:pPr>
      <w:rPr>
        <w:rFonts w:hint="eastAsia"/>
      </w:rPr>
    </w:lvl>
    <w:lvl w:ilvl="5">
      <w:start w:val="1"/>
      <w:numFmt w:val="lowerRoman"/>
      <w:lvlText w:val="%6."/>
      <w:lvlJc w:val="right"/>
      <w:pPr>
        <w:ind w:left="2946" w:hanging="420"/>
      </w:pPr>
      <w:rPr>
        <w:rFonts w:hint="eastAsia"/>
      </w:rPr>
    </w:lvl>
    <w:lvl w:ilvl="6">
      <w:start w:val="1"/>
      <w:numFmt w:val="decimal"/>
      <w:lvlText w:val="%7."/>
      <w:lvlJc w:val="left"/>
      <w:pPr>
        <w:ind w:left="3366" w:hanging="420"/>
      </w:pPr>
      <w:rPr>
        <w:rFonts w:hint="eastAsia"/>
      </w:rPr>
    </w:lvl>
    <w:lvl w:ilvl="7">
      <w:start w:val="1"/>
      <w:numFmt w:val="lowerLetter"/>
      <w:lvlText w:val="%8)"/>
      <w:lvlJc w:val="left"/>
      <w:pPr>
        <w:ind w:left="3786" w:hanging="420"/>
      </w:pPr>
      <w:rPr>
        <w:rFonts w:hint="eastAsia"/>
      </w:rPr>
    </w:lvl>
    <w:lvl w:ilvl="8">
      <w:start w:val="1"/>
      <w:numFmt w:val="lowerRoman"/>
      <w:lvlText w:val="%9."/>
      <w:lvlJc w:val="right"/>
      <w:pPr>
        <w:ind w:left="4206" w:hanging="420"/>
      </w:pPr>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6F68"/>
    <w:rsid w:val="00021CFA"/>
    <w:rsid w:val="0002254F"/>
    <w:rsid w:val="000237F6"/>
    <w:rsid w:val="0003373A"/>
    <w:rsid w:val="00042E2A"/>
    <w:rsid w:val="00047383"/>
    <w:rsid w:val="00073D5C"/>
    <w:rsid w:val="00076A04"/>
    <w:rsid w:val="0008630B"/>
    <w:rsid w:val="00096715"/>
    <w:rsid w:val="000A32C3"/>
    <w:rsid w:val="000A4BBB"/>
    <w:rsid w:val="000B5807"/>
    <w:rsid w:val="000C4C58"/>
    <w:rsid w:val="000C6638"/>
    <w:rsid w:val="000C6DD5"/>
    <w:rsid w:val="000D268F"/>
    <w:rsid w:val="000D384A"/>
    <w:rsid w:val="000F6963"/>
    <w:rsid w:val="00104B35"/>
    <w:rsid w:val="00144384"/>
    <w:rsid w:val="001548C2"/>
    <w:rsid w:val="00162E61"/>
    <w:rsid w:val="00164426"/>
    <w:rsid w:val="00186C67"/>
    <w:rsid w:val="00191322"/>
    <w:rsid w:val="00192278"/>
    <w:rsid w:val="00195D37"/>
    <w:rsid w:val="001A2D7F"/>
    <w:rsid w:val="001C3AB3"/>
    <w:rsid w:val="001C5D0F"/>
    <w:rsid w:val="001D3841"/>
    <w:rsid w:val="001F3FF0"/>
    <w:rsid w:val="00230AA5"/>
    <w:rsid w:val="00233E1D"/>
    <w:rsid w:val="00255853"/>
    <w:rsid w:val="00261F72"/>
    <w:rsid w:val="00272D14"/>
    <w:rsid w:val="002C4D2F"/>
    <w:rsid w:val="00300948"/>
    <w:rsid w:val="00301F88"/>
    <w:rsid w:val="00333617"/>
    <w:rsid w:val="00337922"/>
    <w:rsid w:val="00340867"/>
    <w:rsid w:val="00347367"/>
    <w:rsid w:val="00355C85"/>
    <w:rsid w:val="00380837"/>
    <w:rsid w:val="003960D7"/>
    <w:rsid w:val="003A198A"/>
    <w:rsid w:val="003A3223"/>
    <w:rsid w:val="003E27A9"/>
    <w:rsid w:val="003F470D"/>
    <w:rsid w:val="00410914"/>
    <w:rsid w:val="004A4170"/>
    <w:rsid w:val="004A5C6A"/>
    <w:rsid w:val="004C5FF1"/>
    <w:rsid w:val="004E5A43"/>
    <w:rsid w:val="004E7BDC"/>
    <w:rsid w:val="004F6F25"/>
    <w:rsid w:val="00502915"/>
    <w:rsid w:val="00512708"/>
    <w:rsid w:val="00524B46"/>
    <w:rsid w:val="00531CEF"/>
    <w:rsid w:val="00536930"/>
    <w:rsid w:val="00545252"/>
    <w:rsid w:val="00545695"/>
    <w:rsid w:val="005524D9"/>
    <w:rsid w:val="00564E53"/>
    <w:rsid w:val="005A6D7C"/>
    <w:rsid w:val="00602940"/>
    <w:rsid w:val="00644FE2"/>
    <w:rsid w:val="00664155"/>
    <w:rsid w:val="006663B7"/>
    <w:rsid w:val="00670FB8"/>
    <w:rsid w:val="0067640C"/>
    <w:rsid w:val="006A2632"/>
    <w:rsid w:val="006A678F"/>
    <w:rsid w:val="006B1361"/>
    <w:rsid w:val="006C5235"/>
    <w:rsid w:val="006D12B7"/>
    <w:rsid w:val="006D5F25"/>
    <w:rsid w:val="006D6229"/>
    <w:rsid w:val="006D6A73"/>
    <w:rsid w:val="006E678B"/>
    <w:rsid w:val="006F0390"/>
    <w:rsid w:val="00766B53"/>
    <w:rsid w:val="007757F3"/>
    <w:rsid w:val="00790AF4"/>
    <w:rsid w:val="00795BA5"/>
    <w:rsid w:val="007B4617"/>
    <w:rsid w:val="007B76F0"/>
    <w:rsid w:val="007C03DE"/>
    <w:rsid w:val="007C1E24"/>
    <w:rsid w:val="007D02D6"/>
    <w:rsid w:val="007E18D6"/>
    <w:rsid w:val="007E6AEB"/>
    <w:rsid w:val="008134FF"/>
    <w:rsid w:val="008303B3"/>
    <w:rsid w:val="00831E14"/>
    <w:rsid w:val="00837665"/>
    <w:rsid w:val="0087358A"/>
    <w:rsid w:val="008846E7"/>
    <w:rsid w:val="00892DFE"/>
    <w:rsid w:val="008973EE"/>
    <w:rsid w:val="008A06E6"/>
    <w:rsid w:val="008C6944"/>
    <w:rsid w:val="008C73A8"/>
    <w:rsid w:val="008D4FE3"/>
    <w:rsid w:val="008D624E"/>
    <w:rsid w:val="008E1561"/>
    <w:rsid w:val="00907CB4"/>
    <w:rsid w:val="00960974"/>
    <w:rsid w:val="009623AD"/>
    <w:rsid w:val="0096342F"/>
    <w:rsid w:val="009643B4"/>
    <w:rsid w:val="00971600"/>
    <w:rsid w:val="00983363"/>
    <w:rsid w:val="009904F4"/>
    <w:rsid w:val="009973B4"/>
    <w:rsid w:val="009A1DBF"/>
    <w:rsid w:val="009A2DE9"/>
    <w:rsid w:val="009C28C1"/>
    <w:rsid w:val="009D1E8F"/>
    <w:rsid w:val="009D48DD"/>
    <w:rsid w:val="009E250D"/>
    <w:rsid w:val="009F4E67"/>
    <w:rsid w:val="009F77E6"/>
    <w:rsid w:val="009F7EED"/>
    <w:rsid w:val="00A15BC5"/>
    <w:rsid w:val="00A36475"/>
    <w:rsid w:val="00A45F24"/>
    <w:rsid w:val="00A54A0F"/>
    <w:rsid w:val="00A57255"/>
    <w:rsid w:val="00A65DAC"/>
    <w:rsid w:val="00A95990"/>
    <w:rsid w:val="00AA35F3"/>
    <w:rsid w:val="00AB4557"/>
    <w:rsid w:val="00AC7370"/>
    <w:rsid w:val="00AE02F6"/>
    <w:rsid w:val="00AE4FC9"/>
    <w:rsid w:val="00AF0AAB"/>
    <w:rsid w:val="00B00C3D"/>
    <w:rsid w:val="00B028EA"/>
    <w:rsid w:val="00B17F9E"/>
    <w:rsid w:val="00B328E3"/>
    <w:rsid w:val="00B4356C"/>
    <w:rsid w:val="00B728DD"/>
    <w:rsid w:val="00BA370F"/>
    <w:rsid w:val="00BC15BB"/>
    <w:rsid w:val="00BF1D07"/>
    <w:rsid w:val="00BF597E"/>
    <w:rsid w:val="00C05834"/>
    <w:rsid w:val="00C33092"/>
    <w:rsid w:val="00C33299"/>
    <w:rsid w:val="00C334E4"/>
    <w:rsid w:val="00C44F73"/>
    <w:rsid w:val="00C51A36"/>
    <w:rsid w:val="00C5245A"/>
    <w:rsid w:val="00C55228"/>
    <w:rsid w:val="00C85880"/>
    <w:rsid w:val="00CA1928"/>
    <w:rsid w:val="00CB713C"/>
    <w:rsid w:val="00CC363E"/>
    <w:rsid w:val="00CE315A"/>
    <w:rsid w:val="00CE5B10"/>
    <w:rsid w:val="00CF19A2"/>
    <w:rsid w:val="00D00044"/>
    <w:rsid w:val="00D01606"/>
    <w:rsid w:val="00D066DA"/>
    <w:rsid w:val="00D06F59"/>
    <w:rsid w:val="00D14138"/>
    <w:rsid w:val="00D64A42"/>
    <w:rsid w:val="00D67A6C"/>
    <w:rsid w:val="00D72A97"/>
    <w:rsid w:val="00D8388C"/>
    <w:rsid w:val="00DE3784"/>
    <w:rsid w:val="00DF4AA8"/>
    <w:rsid w:val="00E0458D"/>
    <w:rsid w:val="00E05968"/>
    <w:rsid w:val="00E13262"/>
    <w:rsid w:val="00E179DD"/>
    <w:rsid w:val="00E409C0"/>
    <w:rsid w:val="00E6561A"/>
    <w:rsid w:val="00E72AAE"/>
    <w:rsid w:val="00E86BA9"/>
    <w:rsid w:val="00EB0164"/>
    <w:rsid w:val="00ED0F62"/>
    <w:rsid w:val="00F40FF3"/>
    <w:rsid w:val="00F65E95"/>
    <w:rsid w:val="00F970D5"/>
    <w:rsid w:val="00FA6334"/>
    <w:rsid w:val="00FC354E"/>
    <w:rsid w:val="00FF4676"/>
    <w:rsid w:val="00FF5A63"/>
    <w:rsid w:val="01387E94"/>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73747E"/>
    <w:rsid w:val="2098573E"/>
    <w:rsid w:val="20DA078C"/>
    <w:rsid w:val="21D85A19"/>
    <w:rsid w:val="235E3FCA"/>
    <w:rsid w:val="241069BB"/>
    <w:rsid w:val="246D2075"/>
    <w:rsid w:val="249D1B51"/>
    <w:rsid w:val="258C1377"/>
    <w:rsid w:val="25B63D74"/>
    <w:rsid w:val="26EF525E"/>
    <w:rsid w:val="272F0E48"/>
    <w:rsid w:val="27B32443"/>
    <w:rsid w:val="27E87F0C"/>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298282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C6402F"/>
    <w:rsid w:val="46FC186C"/>
    <w:rsid w:val="48E731AA"/>
    <w:rsid w:val="49046B1C"/>
    <w:rsid w:val="49592E11"/>
    <w:rsid w:val="4AF12E50"/>
    <w:rsid w:val="4B8F4629"/>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583E68"/>
    <w:rsid w:val="57B57DBB"/>
    <w:rsid w:val="589377A8"/>
    <w:rsid w:val="58DF190E"/>
    <w:rsid w:val="58F13324"/>
    <w:rsid w:val="59441620"/>
    <w:rsid w:val="597E650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50E2D4A"/>
    <w:rsid w:val="761A29D2"/>
    <w:rsid w:val="77107979"/>
    <w:rsid w:val="77144069"/>
    <w:rsid w:val="780B6495"/>
    <w:rsid w:val="79631AFD"/>
    <w:rsid w:val="7A8D6040"/>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pPr>
      <w:widowControl w:val="0"/>
      <w:jc w:val="both"/>
    </w:pPr>
    <w:rPr>
      <w:kern w:val="2"/>
      <w:sz w:val="21"/>
    </w:rPr>
  </w:style>
  <w:style w:type="paragraph" w:styleId="2">
    <w:name w:val="heading 2"/>
    <w:basedOn w:val="a0"/>
    <w:next w:val="a1"/>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adjustRightInd w:val="0"/>
      <w:spacing w:line="360" w:lineRule="atLeast"/>
      <w:ind w:left="480"/>
      <w:textAlignment w:val="baseline"/>
    </w:pPr>
    <w:rPr>
      <w:kern w:val="0"/>
    </w:rPr>
  </w:style>
  <w:style w:type="paragraph" w:styleId="a5">
    <w:name w:val="Body Text"/>
    <w:basedOn w:val="a0"/>
    <w:uiPriority w:val="99"/>
    <w:unhideWhenUsed/>
    <w:qFormat/>
    <w:pPr>
      <w:spacing w:line="420" w:lineRule="exact"/>
    </w:pPr>
    <w:rPr>
      <w:sz w:val="24"/>
    </w:rPr>
  </w:style>
  <w:style w:type="paragraph" w:styleId="a6">
    <w:name w:val="Body Text Indent"/>
    <w:basedOn w:val="a0"/>
    <w:qFormat/>
    <w:pPr>
      <w:ind w:firstLineChars="200" w:firstLine="480"/>
    </w:pPr>
    <w:rPr>
      <w:sz w:val="24"/>
    </w:rPr>
  </w:style>
  <w:style w:type="paragraph" w:styleId="a7">
    <w:name w:val="Balloon Text"/>
    <w:basedOn w:val="a0"/>
    <w:link w:val="Char"/>
    <w:uiPriority w:val="99"/>
    <w:semiHidden/>
    <w:unhideWhenUsed/>
    <w:qFormat/>
    <w:rPr>
      <w:sz w:val="18"/>
      <w:szCs w:val="18"/>
    </w:rPr>
  </w:style>
  <w:style w:type="paragraph" w:styleId="a8">
    <w:name w:val="footer"/>
    <w:basedOn w:val="a0"/>
    <w:link w:val="Char0"/>
    <w:uiPriority w:val="99"/>
    <w:unhideWhenUsed/>
    <w:qFormat/>
    <w:pPr>
      <w:tabs>
        <w:tab w:val="center" w:pos="4153"/>
        <w:tab w:val="right" w:pos="8306"/>
      </w:tabs>
      <w:snapToGrid w:val="0"/>
      <w:jc w:val="left"/>
    </w:pPr>
    <w:rPr>
      <w:sz w:val="18"/>
      <w:szCs w:val="18"/>
    </w:rPr>
  </w:style>
  <w:style w:type="paragraph" w:styleId="a9">
    <w:name w:val="header"/>
    <w:basedOn w:val="a0"/>
    <w:link w:val="Char1"/>
    <w:unhideWhenUsed/>
    <w:qFormat/>
    <w:pPr>
      <w:pBdr>
        <w:bottom w:val="single" w:sz="6" w:space="1" w:color="auto"/>
      </w:pBdr>
      <w:tabs>
        <w:tab w:val="center" w:pos="4153"/>
        <w:tab w:val="right" w:pos="8306"/>
      </w:tabs>
      <w:snapToGrid w:val="0"/>
      <w:jc w:val="center"/>
    </w:pPr>
    <w:rPr>
      <w:sz w:val="18"/>
      <w:szCs w:val="18"/>
    </w:rPr>
  </w:style>
  <w:style w:type="character" w:styleId="aa">
    <w:name w:val="page number"/>
    <w:basedOn w:val="a2"/>
  </w:style>
  <w:style w:type="paragraph" w:customStyle="1" w:styleId="ab">
    <w:name w:val="表格文字"/>
    <w:basedOn w:val="a0"/>
    <w:qFormat/>
    <w:pPr>
      <w:spacing w:before="25" w:after="25"/>
    </w:pPr>
    <w:rPr>
      <w:bCs/>
      <w:spacing w:val="10"/>
    </w:rPr>
  </w:style>
  <w:style w:type="character" w:customStyle="1" w:styleId="Char1">
    <w:name w:val="页眉 Char"/>
    <w:basedOn w:val="a2"/>
    <w:link w:val="a9"/>
    <w:uiPriority w:val="99"/>
    <w:qFormat/>
    <w:rPr>
      <w:rFonts w:ascii="Times New Roman" w:eastAsia="宋体" w:hAnsi="Times New Roman" w:cs="Times New Roman"/>
      <w:sz w:val="18"/>
      <w:szCs w:val="18"/>
    </w:rPr>
  </w:style>
  <w:style w:type="character" w:customStyle="1" w:styleId="Char0">
    <w:name w:val="页脚 Char"/>
    <w:basedOn w:val="a2"/>
    <w:link w:val="a8"/>
    <w:uiPriority w:val="99"/>
    <w:qFormat/>
    <w:rPr>
      <w:rFonts w:ascii="Times New Roman" w:eastAsia="宋体" w:hAnsi="Times New Roman" w:cs="Times New Roman"/>
      <w:sz w:val="18"/>
      <w:szCs w:val="18"/>
    </w:rPr>
  </w:style>
  <w:style w:type="character" w:customStyle="1" w:styleId="Char">
    <w:name w:val="批注框文本 Char"/>
    <w:basedOn w:val="a2"/>
    <w:link w:val="a7"/>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c">
    <w:name w:val="List Paragraph"/>
    <w:basedOn w:val="a0"/>
    <w:uiPriority w:val="99"/>
    <w:qFormat/>
    <w:pPr>
      <w:ind w:firstLineChars="200" w:firstLine="420"/>
    </w:pPr>
  </w:style>
  <w:style w:type="paragraph" w:styleId="ad">
    <w:name w:val="Normal (Web)"/>
    <w:basedOn w:val="a0"/>
    <w:uiPriority w:val="99"/>
    <w:unhideWhenUsed/>
    <w:rsid w:val="00907CB4"/>
    <w:pPr>
      <w:widowControl/>
      <w:spacing w:before="100" w:beforeAutospacing="1" w:after="100" w:afterAutospacing="1"/>
      <w:jc w:val="left"/>
    </w:pPr>
    <w:rPr>
      <w:rFonts w:ascii="宋体" w:hAnsi="宋体" w:cs="宋体"/>
      <w:kern w:val="0"/>
      <w:sz w:val="24"/>
      <w:szCs w:val="24"/>
    </w:rPr>
  </w:style>
  <w:style w:type="paragraph" w:customStyle="1" w:styleId="a">
    <w:name w:val="字母编号列项（一级）"/>
    <w:rsid w:val="00FF4676"/>
    <w:pPr>
      <w:numPr>
        <w:numId w:val="2"/>
      </w:numPr>
      <w:tabs>
        <w:tab w:val="left" w:pos="840"/>
      </w:tabs>
      <w:jc w:val="both"/>
    </w:pPr>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678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9</Pages>
  <Words>715</Words>
  <Characters>4081</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250</cp:revision>
  <dcterms:created xsi:type="dcterms:W3CDTF">2015-06-17T12:51:00Z</dcterms:created>
  <dcterms:modified xsi:type="dcterms:W3CDTF">2019-10-16T02:21:00Z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