
<file path=[Content_Types].xml><?xml version="1.0" encoding="utf-8"?>
<Types xmlns="http://schemas.openxmlformats.org/package/2006/content-types">
  <Default Extension="xml" ContentType="application/xml"/>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0709-2020-Q</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石家庄弘益节能环保技术有限公司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spacing w:line="240" w:lineRule="exact"/>
              <w:jc w:val="center"/>
              <w:rPr>
                <w:b/>
                <w:color w:val="000000"/>
                <w:sz w:val="20"/>
                <w:szCs w:val="20"/>
              </w:rPr>
            </w:pPr>
            <w:r>
              <w:rPr>
                <w:rFonts w:hint="eastAsia"/>
                <w:b/>
                <w:color w:val="000000"/>
                <w:sz w:val="20"/>
                <w:szCs w:val="20"/>
              </w:rPr>
              <w:t>温耀华</w:t>
            </w:r>
          </w:p>
        </w:tc>
        <w:tc>
          <w:tcPr>
            <w:tcW w:w="851" w:type="dxa"/>
            <w:gridSpan w:val="2"/>
            <w:vAlign w:val="center"/>
          </w:tcPr>
          <w:p>
            <w:pPr>
              <w:spacing w:line="240" w:lineRule="exact"/>
              <w:jc w:val="center"/>
              <w:rPr>
                <w:b/>
                <w:color w:val="000000"/>
                <w:sz w:val="20"/>
                <w:szCs w:val="20"/>
              </w:rPr>
            </w:pPr>
            <w:r>
              <w:rPr>
                <w:rFonts w:hint="eastAsia"/>
                <w:b/>
                <w:color w:val="000000"/>
                <w:sz w:val="20"/>
                <w:szCs w:val="20"/>
              </w:rPr>
              <w:t>男</w:t>
            </w:r>
          </w:p>
        </w:tc>
        <w:tc>
          <w:tcPr>
            <w:tcW w:w="1417" w:type="dxa"/>
            <w:gridSpan w:val="2"/>
            <w:vAlign w:val="center"/>
          </w:tcPr>
          <w:p>
            <w:pPr>
              <w:spacing w:line="240" w:lineRule="exact"/>
              <w:jc w:val="center"/>
              <w:rPr>
                <w:b/>
                <w:color w:val="000000"/>
                <w:sz w:val="20"/>
                <w:szCs w:val="20"/>
              </w:rPr>
            </w:pPr>
            <w:r>
              <w:rPr>
                <w:rFonts w:hint="eastAsia"/>
                <w:b/>
                <w:color w:val="000000"/>
                <w:sz w:val="20"/>
                <w:szCs w:val="20"/>
              </w:rPr>
              <w:t>向导</w:t>
            </w:r>
          </w:p>
        </w:tc>
        <w:tc>
          <w:tcPr>
            <w:tcW w:w="3402" w:type="dxa"/>
            <w:gridSpan w:val="5"/>
            <w:vAlign w:val="center"/>
          </w:tcPr>
          <w:p>
            <w:pPr>
              <w:spacing w:line="240" w:lineRule="exact"/>
              <w:jc w:val="center"/>
              <w:rPr>
                <w:b/>
                <w:color w:val="000000"/>
                <w:sz w:val="20"/>
                <w:szCs w:val="20"/>
              </w:rPr>
            </w:pPr>
            <w:r>
              <w:rPr>
                <w:b/>
                <w:color w:val="000000"/>
                <w:sz w:val="20"/>
                <w:szCs w:val="20"/>
              </w:rPr>
              <w:t>石家庄弘益节能环保技术有限公司</w:t>
            </w: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lang w:val="de-DE"/>
        </w:rPr>
        <w:t xml:space="preserve"> </w:t>
      </w:r>
    </w:p>
    <w:p>
      <w:pPr>
        <w:spacing w:line="300" w:lineRule="auto"/>
        <w:ind w:left="420" w:leftChars="200"/>
        <w:rPr>
          <w:rFonts w:ascii="宋体"/>
          <w:b/>
          <w:color w:val="auto"/>
          <w:spacing w:val="-4"/>
          <w:sz w:val="20"/>
          <w:szCs w:val="20"/>
        </w:rPr>
      </w:pPr>
      <w:r>
        <w:rPr>
          <w:rFonts w:hint="eastAsia" w:ascii="宋体" w:hAnsi="宋体"/>
          <w:b/>
          <w:color w:val="auto"/>
          <w:sz w:val="20"/>
          <w:szCs w:val="20"/>
        </w:rPr>
        <w:sym w:font="Wingdings 2" w:char="0052"/>
      </w:r>
      <w:r>
        <w:rPr>
          <w:rFonts w:hint="eastAsia" w:ascii="宋体" w:hAnsi="宋体"/>
          <w:b/>
          <w:color w:val="auto"/>
          <w:spacing w:val="-4"/>
          <w:sz w:val="20"/>
          <w:szCs w:val="20"/>
        </w:rPr>
        <w:t>适用的法律、法规、标准</w:t>
      </w:r>
    </w:p>
    <w:p>
      <w:pPr>
        <w:spacing w:line="300" w:lineRule="auto"/>
        <w:ind w:left="420" w:leftChars="200"/>
        <w:rPr>
          <w:rFonts w:ascii="宋体" w:hAnsi="宋体"/>
          <w:b/>
          <w:color w:val="auto"/>
          <w:spacing w:val="-10"/>
          <w:sz w:val="20"/>
          <w:szCs w:val="20"/>
        </w:rPr>
      </w:pPr>
      <w:r>
        <w:rPr>
          <w:rFonts w:hint="eastAsia" w:ascii="宋体" w:hAnsi="宋体"/>
          <w:b/>
          <w:color w:val="auto"/>
          <w:spacing w:val="-10"/>
          <w:sz w:val="20"/>
          <w:szCs w:val="20"/>
        </w:rPr>
        <w:sym w:font="Wingdings 2" w:char="0052"/>
      </w:r>
      <w:r>
        <w:rPr>
          <w:rFonts w:hint="eastAsia" w:ascii="宋体" w:hAnsi="宋体"/>
          <w:b/>
          <w:color w:val="auto"/>
          <w:spacing w:val="-10"/>
          <w:sz w:val="20"/>
          <w:szCs w:val="20"/>
        </w:rPr>
        <w:t>受审核方管理手册第</w:t>
      </w:r>
      <w:r>
        <w:rPr>
          <w:rFonts w:hint="eastAsia" w:ascii="楷体" w:hAnsi="楷体" w:eastAsia="楷体"/>
          <w:color w:val="auto"/>
        </w:rPr>
        <w:t>HYJN/SC-2020 A/0</w:t>
      </w:r>
      <w:r>
        <w:rPr>
          <w:rFonts w:hint="eastAsia" w:ascii="宋体" w:hAnsi="宋体"/>
          <w:b/>
          <w:color w:val="auto"/>
          <w:spacing w:val="-10"/>
          <w:sz w:val="20"/>
          <w:szCs w:val="20"/>
        </w:rPr>
        <w:t>版</w:t>
      </w:r>
      <w:r>
        <w:rPr>
          <w:rFonts w:ascii="宋体" w:hAnsi="宋体"/>
          <w:b/>
          <w:color w:val="auto"/>
          <w:spacing w:val="-10"/>
          <w:sz w:val="20"/>
          <w:szCs w:val="20"/>
        </w:rPr>
        <w:t xml:space="preserve">; </w:t>
      </w:r>
      <w:r>
        <w:rPr>
          <w:rFonts w:hint="eastAsia" w:ascii="宋体" w:hAnsi="宋体"/>
          <w:b/>
          <w:color w:val="auto"/>
          <w:spacing w:val="-10"/>
          <w:sz w:val="20"/>
          <w:szCs w:val="20"/>
        </w:rPr>
        <w:t>程序文件第</w:t>
      </w:r>
      <w:r>
        <w:rPr>
          <w:rFonts w:hint="eastAsia" w:ascii="楷体" w:hAnsi="楷体" w:eastAsia="楷体"/>
          <w:color w:val="auto"/>
        </w:rPr>
        <w:t>HYJN/</w:t>
      </w:r>
      <w:r>
        <w:rPr>
          <w:rFonts w:ascii="楷体" w:hAnsi="楷体" w:eastAsia="楷体"/>
          <w:color w:val="auto"/>
        </w:rPr>
        <w:t>CX</w:t>
      </w:r>
      <w:r>
        <w:rPr>
          <w:rFonts w:hint="eastAsia" w:ascii="楷体" w:hAnsi="楷体" w:eastAsia="楷体"/>
          <w:color w:val="auto"/>
        </w:rPr>
        <w:t>-2020 A/0</w:t>
      </w:r>
      <w:r>
        <w:rPr>
          <w:rFonts w:hint="eastAsia" w:ascii="宋体" w:hAnsi="宋体"/>
          <w:b/>
          <w:color w:val="auto"/>
          <w:spacing w:val="-10"/>
          <w:sz w:val="20"/>
          <w:szCs w:val="20"/>
        </w:rPr>
        <w:t>版。</w:t>
      </w:r>
    </w:p>
    <w:p>
      <w:pPr>
        <w:spacing w:line="300" w:lineRule="auto"/>
        <w:ind w:left="420" w:leftChars="200"/>
        <w:rPr>
          <w:rFonts w:ascii="宋体"/>
          <w:b/>
          <w:color w:val="auto"/>
          <w:spacing w:val="-4"/>
          <w:sz w:val="20"/>
          <w:szCs w:val="20"/>
        </w:rPr>
      </w:pPr>
      <w:r>
        <w:rPr>
          <w:rFonts w:hint="eastAsia" w:ascii="宋体" w:hAnsi="宋体"/>
          <w:b/>
          <w:color w:val="auto"/>
          <w:spacing w:val="-10"/>
          <w:sz w:val="20"/>
          <w:szCs w:val="20"/>
        </w:rPr>
        <w:sym w:font="Wingdings 2" w:char="0052"/>
      </w:r>
      <w:r>
        <w:rPr>
          <w:rFonts w:hint="eastAsia" w:ascii="宋体" w:hAnsi="宋体"/>
          <w:b/>
          <w:color w:val="auto"/>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石家庄弘益节能环保技术有限公司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石家庄市桥西区槐安西路100号紫金大厦2112室</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r>
              <w:rPr>
                <w:rFonts w:ascii="宋体"/>
                <w:b/>
                <w:color w:val="000000"/>
                <w:sz w:val="20"/>
                <w:szCs w:val="20"/>
              </w:rPr>
              <w:t>石家庄市桥西区华星路8号热电一厂小区底商</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石家庄市桥西区槐安西路100号紫金大厦2112室；石家庄市桥西区华星路8号热电一厂小区底商</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050000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温耀华</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13292899621</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赵海燕</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温耀华</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hongyizhxun@126.com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节能环保技术服务</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34.06.00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hAns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评审的文件有：程序文件、质量手册</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部门：管理层</w:t>
      </w:r>
      <w:r>
        <w:rPr>
          <w:rFonts w:hint="eastAsia" w:ascii="宋体" w:hAnsi="宋体"/>
          <w:b/>
          <w:color w:val="000000"/>
          <w:sz w:val="20"/>
          <w:szCs w:val="20"/>
        </w:rPr>
        <w:t>、办公室、市场部、技术部</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场所：公司办公区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auto"/>
                <w:spacing w:val="-10"/>
                <w:sz w:val="20"/>
                <w:szCs w:val="20"/>
              </w:rPr>
              <w:sym w:font="Wingdings 2" w:char="00A3"/>
            </w:r>
            <w:r>
              <w:rPr>
                <w:rFonts w:hint="eastAsia" w:ascii="宋体" w:hAnsi="宋体"/>
                <w:color w:val="auto"/>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服务：节能环保技术服务。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公司部门设置：管理层、办公室、技术部、市场部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  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客户的场所：石家庄市桥西区华星路8号热电一厂小区底商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hAnsi="宋体"/>
                <w:b/>
                <w:color w:val="000000"/>
                <w:sz w:val="20"/>
                <w:szCs w:val="20"/>
              </w:rPr>
            </w:pPr>
            <w:r>
              <w:rPr>
                <w:rFonts w:hint="eastAsia" w:ascii="宋体" w:hAnsi="宋体"/>
                <w:color w:val="000000"/>
                <w:sz w:val="20"/>
                <w:szCs w:val="20"/>
              </w:rPr>
              <w:t>受审核方位于：</w:t>
            </w:r>
            <w:r>
              <w:rPr>
                <w:rFonts w:hint="eastAsia" w:ascii="宋体" w:hAnsi="宋体"/>
                <w:b/>
                <w:color w:val="000000"/>
                <w:sz w:val="20"/>
                <w:szCs w:val="20"/>
              </w:rPr>
              <w:t>石家庄市桥西区华星路8号热电一厂小区底商</w:t>
            </w:r>
          </w:p>
          <w:p>
            <w:pPr>
              <w:tabs>
                <w:tab w:val="left" w:pos="360"/>
              </w:tabs>
              <w:ind w:left="357" w:hanging="357"/>
              <w:rPr>
                <w:rFonts w:ascii="宋体" w:hAnsi="宋体"/>
                <w:b/>
                <w:color w:val="000000"/>
                <w:sz w:val="20"/>
                <w:szCs w:val="20"/>
              </w:rPr>
            </w:pPr>
            <w:r>
              <w:rPr>
                <w:rFonts w:hint="eastAsia" w:ascii="宋体" w:hAnsi="宋体"/>
                <w:color w:val="000000"/>
                <w:sz w:val="20"/>
                <w:szCs w:val="20"/>
              </w:rPr>
              <w:t>其使用的建筑设施是</w:t>
            </w:r>
            <w:r>
              <w:rPr>
                <w:rFonts w:hint="eastAsia" w:ascii="宋体" w:hAnsi="宋体"/>
                <w:b/>
                <w:color w:val="000000"/>
                <w:sz w:val="20"/>
                <w:szCs w:val="20"/>
              </w:rPr>
              <w:t>：□自建办公用房□自建厂房</w:t>
            </w:r>
            <w:r>
              <w:rPr>
                <w:rFonts w:hint="eastAsia" w:ascii="宋体" w:hAnsi="宋体"/>
                <w:b/>
                <w:color w:val="000000"/>
                <w:sz w:val="20"/>
                <w:szCs w:val="20"/>
              </w:rPr>
              <w:sym w:font="Wingdings 2" w:char="0052"/>
            </w:r>
            <w:r>
              <w:rPr>
                <w:rFonts w:hint="eastAsia" w:ascii="宋体" w:hAnsi="宋体"/>
                <w:b/>
                <w:color w:val="00000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color w:val="000000"/>
                <w:sz w:val="20"/>
                <w:szCs w:val="20"/>
              </w:rPr>
              <w:t>产品技术标准号：客户技术要求</w:t>
            </w:r>
            <w:r>
              <w:rPr>
                <w:rFonts w:hint="eastAsia" w:ascii="宋体"/>
                <w:color w:val="000000"/>
                <w:sz w:val="20"/>
                <w:szCs w:val="20"/>
              </w:rPr>
              <w:sym w:font="Wingdings 2" w:char="0052"/>
            </w: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是否需要型式试验□是</w:t>
            </w:r>
            <w:r>
              <w:rPr>
                <w:rFonts w:hint="eastAsia" w:ascii="宋体"/>
                <w:color w:val="000000"/>
                <w:sz w:val="20"/>
                <w:szCs w:val="20"/>
              </w:rPr>
              <w:sym w:font="Wingdings 2" w:char="0052"/>
            </w:r>
            <w:r>
              <w:rPr>
                <w:rFonts w:hint="eastAsia" w:ascii="宋体"/>
                <w:color w:val="000000"/>
                <w:sz w:val="20"/>
                <w:szCs w:val="20"/>
              </w:rPr>
              <w:t>否，是否有型式试验报告□是</w:t>
            </w:r>
            <w:r>
              <w:rPr>
                <w:rFonts w:hint="eastAsia" w:ascii="宋体"/>
                <w:color w:val="000000"/>
                <w:sz w:val="20"/>
                <w:szCs w:val="20"/>
              </w:rPr>
              <w:sym w:font="Wingdings 2" w:char="0052"/>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FF0000"/>
                <w:spacing w:val="-10"/>
                <w:sz w:val="20"/>
                <w:szCs w:val="20"/>
              </w:rPr>
              <w:sym w:font="Wingdings 2" w:char="0052"/>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color w:val="000000"/>
                <w:sz w:val="20"/>
                <w:szCs w:val="20"/>
              </w:rPr>
            </w:pPr>
            <w:r>
              <w:rPr>
                <w:rFonts w:hint="eastAsia" w:ascii="宋体" w:hAnsi="宋体"/>
                <w:color w:val="000000"/>
                <w:sz w:val="20"/>
                <w:szCs w:val="20"/>
              </w:rPr>
              <w:t xml:space="preserve">合同洽谈 </w:t>
            </w:r>
            <w:r>
              <w:rPr>
                <w:rFonts w:ascii="宋体" w:hAnsi="宋体"/>
                <w:color w:val="000000"/>
                <w:sz w:val="20"/>
                <w:szCs w:val="20"/>
              </w:rPr>
              <w:t>→</w:t>
            </w:r>
            <w:r>
              <w:rPr>
                <w:rFonts w:hint="eastAsia" w:ascii="宋体" w:hAnsi="宋体"/>
                <w:color w:val="000000"/>
                <w:sz w:val="20"/>
                <w:szCs w:val="20"/>
              </w:rPr>
              <w:t xml:space="preserve"> 合同评审</w:t>
            </w:r>
            <w:r>
              <w:rPr>
                <w:rFonts w:ascii="宋体" w:hAnsi="宋体"/>
                <w:color w:val="000000"/>
                <w:sz w:val="20"/>
                <w:szCs w:val="20"/>
              </w:rPr>
              <w:t>→</w:t>
            </w:r>
            <w:r>
              <w:rPr>
                <w:rFonts w:hint="eastAsia" w:ascii="宋体" w:hAnsi="宋体"/>
                <w:color w:val="000000"/>
                <w:sz w:val="20"/>
                <w:szCs w:val="20"/>
              </w:rPr>
              <w:t>功能需求分析</w:t>
            </w:r>
            <w:r>
              <w:rPr>
                <w:rFonts w:ascii="宋体" w:hAnsi="宋体"/>
                <w:color w:val="000000"/>
                <w:sz w:val="20"/>
                <w:szCs w:val="20"/>
              </w:rPr>
              <w:t>→</w:t>
            </w:r>
            <w:r>
              <w:rPr>
                <w:rFonts w:hint="eastAsia" w:ascii="宋体" w:hAnsi="宋体"/>
                <w:color w:val="000000"/>
                <w:sz w:val="20"/>
                <w:szCs w:val="20"/>
              </w:rPr>
              <w:t xml:space="preserve">  收集项目资料</w:t>
            </w:r>
            <w:r>
              <w:rPr>
                <w:rFonts w:ascii="宋体" w:hAnsi="宋体"/>
                <w:color w:val="000000"/>
                <w:sz w:val="20"/>
                <w:szCs w:val="20"/>
              </w:rPr>
              <w:t>→</w:t>
            </w:r>
            <w:r>
              <w:rPr>
                <w:rFonts w:hint="eastAsia" w:ascii="宋体" w:hAnsi="宋体"/>
                <w:color w:val="000000"/>
                <w:sz w:val="20"/>
                <w:szCs w:val="20"/>
              </w:rPr>
              <w:t>编制项目咨询报告</w:t>
            </w:r>
          </w:p>
          <w:p>
            <w:pPr>
              <w:rPr>
                <w:rFonts w:ascii="宋体" w:hAnsi="宋体"/>
                <w:color w:val="000000"/>
                <w:sz w:val="20"/>
                <w:szCs w:val="20"/>
              </w:rPr>
            </w:pPr>
            <w:r>
              <w:rPr>
                <w:rFonts w:hint="eastAsia" w:ascii="宋体" w:hAnsi="宋体"/>
                <w:color w:val="000000"/>
                <w:sz w:val="20"/>
                <w:szCs w:val="20"/>
              </w:rPr>
              <w:t xml:space="preserve"> </w:t>
            </w:r>
            <w:r>
              <w:rPr>
                <w:rFonts w:ascii="宋体" w:hAnsi="宋体"/>
                <w:color w:val="000000"/>
                <w:sz w:val="20"/>
                <w:szCs w:val="20"/>
              </w:rPr>
              <w:t>→</w:t>
            </w:r>
            <w:r>
              <w:rPr>
                <w:rFonts w:hint="eastAsia" w:ascii="宋体" w:hAnsi="宋体"/>
                <w:color w:val="000000"/>
                <w:sz w:val="20"/>
                <w:szCs w:val="20"/>
              </w:rPr>
              <w:t xml:space="preserve"> 提交咨询成果</w:t>
            </w:r>
            <w:r>
              <w:rPr>
                <w:rFonts w:ascii="宋体" w:hAnsi="宋体"/>
                <w:color w:val="000000"/>
                <w:sz w:val="20"/>
                <w:szCs w:val="20"/>
              </w:rPr>
              <w:t>→</w:t>
            </w:r>
            <w:r>
              <w:rPr>
                <w:rFonts w:hint="eastAsia" w:ascii="宋体" w:hAnsi="宋体"/>
                <w:color w:val="000000"/>
                <w:sz w:val="20"/>
                <w:szCs w:val="20"/>
              </w:rPr>
              <w:t xml:space="preserve"> 验收</w:t>
            </w:r>
          </w:p>
          <w:p>
            <w:pPr>
              <w:rPr>
                <w:rFonts w:ascii="宋体"/>
                <w:color w:val="000000"/>
                <w:sz w:val="20"/>
                <w:szCs w:val="20"/>
              </w:rPr>
            </w:pPr>
            <w:r>
              <w:rPr>
                <w:rFonts w:hint="eastAsia" w:ascii="楷体" w:hAnsi="楷体" w:eastAsia="楷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关键过程有：合同洽谈、功能需求分析、编制项目咨询报告、提交咨询成果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针对关键过程建立的控制文件有：管理制度、作业指导书等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z w:val="20"/>
                <w:szCs w:val="20"/>
              </w:rPr>
              <w:t>电脑、电话、一体机、办公设备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hAnsi="宋体"/>
                <w:color w:val="000000"/>
                <w:sz w:val="20"/>
                <w:szCs w:val="20"/>
              </w:rPr>
              <w:t>监视和测量设备（请简述主要监视和测量设备）： 对服务质量进行检查、对顾客满意度进行调查，制定了对应表格。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z w:val="20"/>
                <w:szCs w:val="20"/>
              </w:rPr>
            </w:pPr>
            <w:r>
              <w:rPr>
                <w:rFonts w:hint="eastAsia" w:ascii="宋体" w:hAnsi="宋体"/>
                <w:color w:val="000000"/>
                <w:sz w:val="20"/>
                <w:szCs w:val="20"/>
              </w:rPr>
              <w:t>检测设备是否满足要求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z w:val="20"/>
                <w:szCs w:val="20"/>
              </w:rPr>
            </w:pPr>
            <w:r>
              <w:rPr>
                <w:rFonts w:hint="eastAsia" w:ascii="宋体" w:hAnsi="宋体"/>
                <w:color w:val="000000"/>
                <w:sz w:val="20"/>
                <w:szCs w:val="20"/>
              </w:rPr>
              <w:t>办公区域面积350平米，布局合理，场所卫生干净整洁，工作环境良好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组织员工人数：20人，其中管理人员：4人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FF0000"/>
                <w:sz w:val="20"/>
                <w:szCs w:val="20"/>
              </w:rPr>
            </w:pPr>
            <w:r>
              <w:rPr>
                <w:rFonts w:hint="eastAsia" w:ascii="宋体" w:hAnsi="宋体"/>
                <w:b/>
                <w:color w:val="000000"/>
                <w:sz w:val="20"/>
                <w:szCs w:val="20"/>
              </w:rPr>
              <w:t>重点审核部门：市场部、技术部</w:t>
            </w:r>
          </w:p>
          <w:p>
            <w:pPr>
              <w:spacing w:line="360" w:lineRule="auto"/>
              <w:rPr>
                <w:rFonts w:ascii="宋体" w:hAnsi="宋体"/>
                <w:b/>
                <w:color w:val="000000"/>
                <w:sz w:val="20"/>
                <w:szCs w:val="20"/>
              </w:rPr>
            </w:pPr>
            <w:r>
              <w:rPr>
                <w:rFonts w:hint="eastAsia" w:ascii="宋体" w:hAnsi="宋体"/>
                <w:b/>
                <w:color w:val="000000"/>
                <w:sz w:val="20"/>
                <w:szCs w:val="20"/>
              </w:rPr>
              <w:t>重点审核过程：合同洽谈、功能需求分析、编制项目咨询报告、提交咨询成果</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auto"/>
                <w:sz w:val="20"/>
                <w:szCs w:val="20"/>
              </w:rPr>
              <w:t>(</w:t>
            </w:r>
            <w:r>
              <w:rPr>
                <w:rFonts w:hint="eastAsia" w:ascii="宋体" w:hAnsi="宋体"/>
                <w:b/>
                <w:color w:val="auto"/>
                <w:spacing w:val="-10"/>
                <w:sz w:val="20"/>
                <w:szCs w:val="20"/>
                <w:lang w:val="de-DE"/>
              </w:rPr>
              <w:sym w:font="Wingdings 2" w:char="0052"/>
            </w:r>
            <w:r>
              <w:rPr>
                <w:rFonts w:ascii="宋体" w:hAnsi="宋体"/>
                <w:b/>
                <w:color w:val="auto"/>
                <w:sz w:val="20"/>
                <w:szCs w:val="20"/>
              </w:rPr>
              <w:t>Q</w:t>
            </w:r>
            <w:r>
              <w:rPr>
                <w:rFonts w:ascii="宋体" w:hAnsi="宋体"/>
                <w:b/>
                <w:color w:val="000000"/>
                <w:sz w:val="20"/>
                <w:szCs w:val="20"/>
              </w:rPr>
              <w:t>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bookmarkStart w:id="22" w:name="_GoBack"/>
            <w:bookmarkEnd w:id="22"/>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范围无变化见初定的管理体系认证范围：节能环保技术服务</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b/>
          <w:bCs/>
          <w:color w:val="000000"/>
          <w:sz w:val="26"/>
          <w:szCs w:val="26"/>
        </w:rPr>
        <w:drawing>
          <wp:inline distT="0" distB="0" distL="114300" distR="114300">
            <wp:extent cx="1076325" cy="219075"/>
            <wp:effectExtent l="0" t="0" r="9525" b="9525"/>
            <wp:docPr id="1" name="图片 1"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6a5c841a37020f1737749b4fa126c"/>
                    <pic:cNvPicPr>
                      <a:picLocks noChangeAspect="1"/>
                    </pic:cNvPicPr>
                  </pic:nvPicPr>
                  <pic:blipFill>
                    <a:blip r:embed="rId6"/>
                    <a:stretch>
                      <a:fillRect/>
                    </a:stretch>
                  </pic:blipFill>
                  <pic:spPr>
                    <a:xfrm>
                      <a:off x="0" y="0"/>
                      <a:ext cx="1076325" cy="219075"/>
                    </a:xfrm>
                    <a:prstGeom prst="rect">
                      <a:avLst/>
                    </a:prstGeom>
                  </pic:spPr>
                </pic:pic>
              </a:graphicData>
            </a:graphic>
          </wp:inline>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ascii="宋体" w:hAnsi="宋体"/>
          <w:b/>
          <w:color w:val="000000"/>
        </w:rPr>
        <w:drawing>
          <wp:inline distT="0" distB="0" distL="0" distR="0">
            <wp:extent cx="603885" cy="193675"/>
            <wp:effectExtent l="0" t="0" r="5715"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srcRect/>
                    <a:stretch>
                      <a:fillRect/>
                    </a:stretch>
                  </pic:blipFill>
                  <pic:spPr>
                    <a:xfrm>
                      <a:off x="0" y="0"/>
                      <a:ext cx="603885" cy="193675"/>
                    </a:xfrm>
                    <a:prstGeom prst="rect">
                      <a:avLst/>
                    </a:prstGeom>
                    <a:noFill/>
                    <a:ln w="9525">
                      <a:noFill/>
                      <a:miter lim="800000"/>
                      <a:headEnd/>
                      <a:tailEnd/>
                    </a:ln>
                  </pic:spPr>
                </pic:pic>
              </a:graphicData>
            </a:graphic>
          </wp:inline>
        </w:drawing>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2020.12.26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r>
              <w:rPr>
                <w:sz w:val="24"/>
              </w:rPr>
              <w:pict>
                <v:line id="_x0000_s1026" o:spid="_x0000_s1026" o:spt="20" style="position:absolute;left:0pt;flip:y;margin-left:-403.75pt;margin-top:28.3pt;height:294.55pt;width:467.25pt;z-index:251659264;mso-width-relative:page;mso-height-relative:page;" coordsize="21600,21600">
                  <v:path arrowok="t"/>
                  <v:fill focussize="0,0"/>
                  <v:stroke/>
                  <v:imagedata o:title=""/>
                  <o:lock v:ext="edit"/>
                </v:lin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23C5A"/>
    <w:rsid w:val="00123C5A"/>
    <w:rsid w:val="0053788F"/>
    <w:rsid w:val="00B52077"/>
    <w:rsid w:val="00F10471"/>
    <w:rsid w:val="03511B5C"/>
    <w:rsid w:val="079C452F"/>
    <w:rsid w:val="41F6512E"/>
    <w:rsid w:val="687F732A"/>
    <w:rsid w:val="6EAE58C7"/>
    <w:rsid w:val="79485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1076</Words>
  <Characters>6135</Characters>
  <Lines>51</Lines>
  <Paragraphs>14</Paragraphs>
  <TotalTime>12</TotalTime>
  <ScaleCrop>false</ScaleCrop>
  <LinksUpToDate>false</LinksUpToDate>
  <CharactersWithSpaces>7197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2020-12-27T06:39:10Z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