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陕西华强精密铸造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78-2019-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