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安康市皓翔节能保温集团有限公司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5"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乔军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ISC-JSZJ-211</w:t>
            </w:r>
          </w:p>
          <w:p>
            <w:pPr>
              <w:snapToGrid w:val="0"/>
              <w:spacing w:line="320" w:lineRule="exact"/>
              <w:ind w:left="1309"/>
              <w:rPr>
                <w:sz w:val="22"/>
                <w:szCs w:val="22"/>
                <w:highlight w:val="none"/>
              </w:rPr>
            </w:pPr>
            <w:r>
              <w:rPr>
                <w:sz w:val="22"/>
                <w:szCs w:val="22"/>
                <w:highlight w:val="none"/>
              </w:rPr>
              <w:t>安康市志诚达建筑工程有限公司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2020年12月23日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2020年12月23日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205C59"/>
    <w:rsid w:val="5D660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2020-12-22T06:00:18Z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