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0466-2019-QEO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河北誉和招标代理有限公司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Q:29.12.00,35.04.02</w:t>
            </w:r>
          </w:p>
          <w:p w:rsidR="006F7AD0">
            <w:pPr>
              <w:spacing w:line="240" w:lineRule="exact"/>
              <w:jc w:val="center"/>
              <w:rPr>
                <w:b/>
                <w:color w:val="000000"/>
                <w:sz w:val="20"/>
                <w:szCs w:val="20"/>
              </w:rPr>
            </w:pPr>
            <w:r>
              <w:rPr>
                <w:b/>
                <w:color w:val="000000"/>
                <w:sz w:val="20"/>
                <w:szCs w:val="20"/>
              </w:rPr>
              <w:t>E:29.12.00,35.04.02</w:t>
            </w:r>
          </w:p>
          <w:p w:rsidR="006F7AD0">
            <w:pPr>
              <w:spacing w:line="240" w:lineRule="exact"/>
              <w:jc w:val="center"/>
              <w:rPr>
                <w:b/>
                <w:color w:val="000000"/>
                <w:sz w:val="20"/>
                <w:szCs w:val="20"/>
              </w:rPr>
            </w:pPr>
            <w:r>
              <w:rPr>
                <w:b/>
                <w:color w:val="000000"/>
                <w:sz w:val="20"/>
                <w:szCs w:val="20"/>
              </w:rPr>
              <w:t>O:29.12.00,35.04.02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河北誉和招标代理有限公司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河北省石家庄市新华区中华北大街198号中储广场D座1805室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河北省石家庄市新华区中华北大街198号中储广场D座1805室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李秀云</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18332397999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徐德光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李秀云</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YuHeZhaoBiao@126.com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Q：招投标代理，展览展示服务，机械设备、电子产品、仪器仪表、装饰材料、建筑材料、钢材、汽车配件的销售</w:t>
            </w:r>
          </w:p>
          <w:p>
            <w:pPr>
              <w:spacing w:line="400" w:lineRule="exact"/>
              <w:rPr>
                <w:rFonts w:ascii="宋体" w:hAnsi="宋体"/>
                <w:b/>
                <w:color w:val="000000"/>
                <w:sz w:val="20"/>
                <w:szCs w:val="20"/>
              </w:rPr>
            </w:pPr>
            <w:r>
              <w:rPr>
                <w:rFonts w:ascii="宋体" w:hAnsi="宋体"/>
                <w:b/>
                <w:color w:val="000000"/>
                <w:sz w:val="20"/>
                <w:szCs w:val="20"/>
              </w:rPr>
              <w:t>E：招投标代理，展览展示服务，机械设备、电子产品、仪器仪表、装饰材料、建筑材料、钢材、汽车配件的销售及相关环境管理活动</w:t>
            </w:r>
          </w:p>
          <w:p>
            <w:pPr>
              <w:spacing w:line="400" w:lineRule="exact"/>
              <w:rPr>
                <w:rFonts w:ascii="宋体" w:hAnsi="宋体"/>
                <w:b/>
                <w:color w:val="000000"/>
                <w:sz w:val="20"/>
                <w:szCs w:val="20"/>
              </w:rPr>
            </w:pPr>
            <w:r>
              <w:rPr>
                <w:rFonts w:ascii="宋体" w:hAnsi="宋体"/>
                <w:b/>
                <w:color w:val="000000"/>
                <w:sz w:val="20"/>
                <w:szCs w:val="20"/>
              </w:rPr>
              <w:t>O：招投标代理，展览展示服务，机械设备、电子产品、仪器仪表、装饰材料、建筑材料、钢材、汽车配件的销售及相关职业健康安全管理活动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Q：29.12.00;35.04.02;35.05.01</w:t>
            </w:r>
          </w:p>
          <w:p w:rsidR="006F7AD0">
            <w:pPr>
              <w:spacing w:line="280" w:lineRule="exact"/>
              <w:rPr>
                <w:rFonts w:ascii="宋体"/>
                <w:b/>
                <w:color w:val="000000"/>
                <w:sz w:val="20"/>
                <w:szCs w:val="20"/>
              </w:rPr>
            </w:pPr>
            <w:r>
              <w:rPr>
                <w:rFonts w:ascii="宋体"/>
                <w:b/>
                <w:color w:val="000000"/>
                <w:sz w:val="20"/>
                <w:szCs w:val="20"/>
              </w:rPr>
              <w:t>E：29.12.00;35.04.02;35.05.01</w:t>
            </w:r>
          </w:p>
          <w:p w:rsidR="006F7AD0">
            <w:pPr>
              <w:spacing w:line="280" w:lineRule="exact"/>
              <w:rPr>
                <w:rFonts w:ascii="宋体"/>
                <w:b/>
                <w:color w:val="000000"/>
                <w:sz w:val="20"/>
                <w:szCs w:val="20"/>
              </w:rPr>
            </w:pPr>
            <w:r>
              <w:rPr>
                <w:rFonts w:ascii="宋体"/>
                <w:b/>
                <w:color w:val="000000"/>
                <w:sz w:val="20"/>
                <w:szCs w:val="20"/>
              </w:rPr>
              <w:t>O：29.12.00;35.04.02;35.05.01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