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江西仙廷精藏设备有限公司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江西省樟树市药都北路66号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331200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江西省樟树市药都北路66号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331200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91360982685968769L</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0795-2085889</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邹建龙</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杨文海</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45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Q：GB/T 19001-2016idtISO 9001:2015,E：GB/T 24001-2016idtISO 14001:2015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Q:监查1,E:监查1</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Q：骨灰存放架、智能骨灰存放架、牌位架、佛像架的生产，骨灰盒的销售。</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E：骨灰存放架、智能骨灰存放架、牌位架、佛像架的生产，骨灰盒的销售，以及前述产品所涉及的相关环境管理活动。</w:t>
      </w:r>
      <w:bookmarkEnd w:id="14"/>
      <w:bookmarkStart w:id="15" w:name="_GoBack"/>
      <w:bookmarkStart w:id="16" w:name="审核范围英"/>
      <w:r>
        <w:rPr>
          <w:rFonts w:hint="eastAsia"/>
          <w:b/>
          <w:color w:val="000000" w:themeColor="text1"/>
          <w:sz w:val="22"/>
          <w:szCs w:val="22"/>
        </w:rPr>
        <w:t>Q：骨灰存放架、智能骨灰存放架、牌位架、佛像架的生产，骨灰盒的销售。</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E：骨灰存放架、智能骨灰存放架、牌位架、佛像架的生产，骨灰盒的销售，以及前述产品所涉及的相关环境管理活动。</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