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AEC" w:rsidRDefault="00603AEC" w:rsidP="00C27BBE">
      <w:pPr>
        <w:snapToGrid w:val="0"/>
        <w:spacing w:afterLines="30" w:after="93"/>
        <w:jc w:val="center"/>
        <w:rPr>
          <w:rFonts w:ascii="楷体" w:eastAsia="楷体" w:hAnsi="楷体"/>
          <w:b/>
          <w:color w:val="000000" w:themeColor="text1"/>
          <w:sz w:val="84"/>
          <w:szCs w:val="84"/>
        </w:rPr>
      </w:pPr>
    </w:p>
    <w:p w:rsidR="00603AEC" w:rsidRDefault="00762EC4" w:rsidP="00C27BBE">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603AEC" w:rsidRDefault="00603AEC" w:rsidP="00C27BBE">
      <w:pPr>
        <w:snapToGrid w:val="0"/>
        <w:spacing w:afterLines="30" w:after="93"/>
        <w:jc w:val="center"/>
        <w:rPr>
          <w:rFonts w:ascii="楷体" w:eastAsia="楷体" w:hAnsi="楷体"/>
          <w:b/>
          <w:color w:val="000000" w:themeColor="text1"/>
          <w:sz w:val="52"/>
          <w:szCs w:val="52"/>
        </w:rPr>
      </w:pPr>
    </w:p>
    <w:p w:rsidR="00603AEC" w:rsidRDefault="00603AEC" w:rsidP="00C27BBE">
      <w:pPr>
        <w:snapToGrid w:val="0"/>
        <w:spacing w:afterLines="30" w:after="93"/>
        <w:jc w:val="center"/>
        <w:rPr>
          <w:rFonts w:ascii="楷体" w:eastAsia="楷体" w:hAnsi="楷体"/>
          <w:b/>
          <w:color w:val="000000" w:themeColor="text1"/>
          <w:sz w:val="52"/>
          <w:szCs w:val="52"/>
        </w:rPr>
      </w:pPr>
    </w:p>
    <w:p w:rsidR="00603AEC" w:rsidRDefault="00762EC4" w:rsidP="00C27BBE">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603AEC" w:rsidRDefault="00603AEC" w:rsidP="00C27BBE">
      <w:pPr>
        <w:snapToGrid w:val="0"/>
        <w:spacing w:afterLines="30" w:after="93"/>
        <w:jc w:val="center"/>
        <w:rPr>
          <w:rFonts w:ascii="楷体" w:eastAsia="楷体" w:hAnsi="楷体"/>
          <w:b/>
          <w:color w:val="000000" w:themeColor="text1"/>
          <w:sz w:val="36"/>
          <w:szCs w:val="36"/>
        </w:rPr>
      </w:pPr>
    </w:p>
    <w:p w:rsidR="00603AEC" w:rsidRDefault="00603AEC" w:rsidP="00C27BBE">
      <w:pPr>
        <w:snapToGrid w:val="0"/>
        <w:spacing w:afterLines="30" w:after="93"/>
        <w:jc w:val="center"/>
        <w:rPr>
          <w:rFonts w:ascii="楷体" w:eastAsia="楷体" w:hAnsi="楷体"/>
          <w:b/>
          <w:color w:val="000000" w:themeColor="text1"/>
          <w:sz w:val="36"/>
          <w:szCs w:val="36"/>
        </w:rPr>
      </w:pPr>
    </w:p>
    <w:p w:rsidR="00603AEC" w:rsidRDefault="00603AEC" w:rsidP="00C27BBE">
      <w:pPr>
        <w:snapToGrid w:val="0"/>
        <w:spacing w:afterLines="30" w:after="93"/>
        <w:jc w:val="center"/>
        <w:rPr>
          <w:rFonts w:ascii="楷体" w:eastAsia="楷体" w:hAnsi="楷体"/>
          <w:b/>
          <w:color w:val="000000" w:themeColor="text1"/>
          <w:sz w:val="32"/>
          <w:szCs w:val="32"/>
        </w:rPr>
      </w:pPr>
    </w:p>
    <w:p w:rsidR="00603AEC" w:rsidRDefault="00762EC4" w:rsidP="00C27BBE">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甘肃远梦水泥制品有限公司</w:t>
      </w:r>
      <w:bookmarkEnd w:id="0"/>
    </w:p>
    <w:p w:rsidR="00603AEC" w:rsidRDefault="00603AEC" w:rsidP="00C27BBE">
      <w:pPr>
        <w:snapToGrid w:val="0"/>
        <w:spacing w:afterLines="30" w:after="93"/>
        <w:ind w:firstLineChars="600" w:firstLine="1928"/>
        <w:rPr>
          <w:rFonts w:ascii="楷体" w:eastAsia="楷体" w:hAnsi="楷体"/>
          <w:b/>
          <w:color w:val="000000" w:themeColor="text1"/>
          <w:sz w:val="32"/>
          <w:szCs w:val="32"/>
        </w:rPr>
      </w:pPr>
    </w:p>
    <w:p w:rsidR="00603AEC" w:rsidRDefault="00762EC4" w:rsidP="00C27BBE">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603AEC" w:rsidRDefault="00762EC4" w:rsidP="00C27BBE">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603AEC" w:rsidRDefault="00762EC4" w:rsidP="00C27BBE">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603AEC" w:rsidRDefault="00762EC4" w:rsidP="00C27BBE">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603AEC" w:rsidRDefault="00603AEC" w:rsidP="00C27BBE">
      <w:pPr>
        <w:snapToGrid w:val="0"/>
        <w:spacing w:afterLines="30" w:after="93"/>
        <w:jc w:val="center"/>
        <w:rPr>
          <w:rFonts w:ascii="楷体" w:eastAsia="楷体" w:hAnsi="楷体"/>
          <w:b/>
          <w:color w:val="000000" w:themeColor="text1"/>
          <w:sz w:val="84"/>
          <w:szCs w:val="84"/>
        </w:rPr>
      </w:pPr>
    </w:p>
    <w:p w:rsidR="00603AEC" w:rsidRDefault="00762EC4" w:rsidP="00C27BBE">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603AEC" w:rsidRDefault="00762EC4">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9"/>
            <w:rFonts w:ascii="楷体" w:eastAsia="楷体" w:hAnsi="楷体" w:hint="eastAsia"/>
            <w:b/>
            <w:sz w:val="36"/>
            <w:szCs w:val="36"/>
          </w:rPr>
          <w:t>www.china-isc.org.cn</w:t>
        </w:r>
      </w:hyperlink>
    </w:p>
    <w:p w:rsidR="00603AEC" w:rsidRDefault="00762EC4">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708"/>
        <w:gridCol w:w="1641"/>
      </w:tblGrid>
      <w:tr w:rsidR="00603AEC">
        <w:trPr>
          <w:trHeight w:val="354"/>
        </w:trPr>
        <w:tc>
          <w:tcPr>
            <w:tcW w:w="1697" w:type="dxa"/>
            <w:vAlign w:val="center"/>
          </w:tcPr>
          <w:p w:rsidR="00603AEC" w:rsidRDefault="00762EC4">
            <w:pPr>
              <w:rPr>
                <w:b/>
                <w:color w:val="000000" w:themeColor="text1"/>
                <w:sz w:val="20"/>
                <w:szCs w:val="20"/>
              </w:rPr>
            </w:pPr>
            <w:r>
              <w:rPr>
                <w:rFonts w:hint="eastAsia"/>
                <w:b/>
                <w:color w:val="000000" w:themeColor="text1"/>
                <w:sz w:val="20"/>
                <w:szCs w:val="20"/>
              </w:rPr>
              <w:t>审核方名称</w:t>
            </w:r>
          </w:p>
        </w:tc>
        <w:tc>
          <w:tcPr>
            <w:tcW w:w="8166" w:type="dxa"/>
            <w:gridSpan w:val="7"/>
            <w:vAlign w:val="center"/>
          </w:tcPr>
          <w:p w:rsidR="00603AEC" w:rsidRDefault="00762EC4">
            <w:pPr>
              <w:rPr>
                <w:b/>
                <w:color w:val="000000" w:themeColor="text1"/>
                <w:sz w:val="20"/>
                <w:szCs w:val="20"/>
              </w:rPr>
            </w:pPr>
            <w:r>
              <w:rPr>
                <w:rFonts w:hint="eastAsia"/>
                <w:b/>
                <w:color w:val="000000" w:themeColor="text1"/>
                <w:sz w:val="20"/>
                <w:szCs w:val="20"/>
              </w:rPr>
              <w:t>北京国标联合认证有限公司</w:t>
            </w:r>
          </w:p>
        </w:tc>
      </w:tr>
      <w:tr w:rsidR="00603AEC">
        <w:trPr>
          <w:trHeight w:val="377"/>
        </w:trPr>
        <w:tc>
          <w:tcPr>
            <w:tcW w:w="1697" w:type="dxa"/>
            <w:vAlign w:val="center"/>
          </w:tcPr>
          <w:p w:rsidR="00603AEC" w:rsidRDefault="00762EC4">
            <w:pPr>
              <w:rPr>
                <w:b/>
                <w:color w:val="000000" w:themeColor="text1"/>
                <w:sz w:val="20"/>
                <w:szCs w:val="20"/>
              </w:rPr>
            </w:pPr>
            <w:r>
              <w:rPr>
                <w:rFonts w:hint="eastAsia"/>
                <w:b/>
                <w:color w:val="000000" w:themeColor="text1"/>
                <w:sz w:val="20"/>
                <w:szCs w:val="20"/>
              </w:rPr>
              <w:t>审核方地址</w:t>
            </w:r>
          </w:p>
        </w:tc>
        <w:tc>
          <w:tcPr>
            <w:tcW w:w="5817" w:type="dxa"/>
            <w:gridSpan w:val="5"/>
            <w:vAlign w:val="center"/>
          </w:tcPr>
          <w:p w:rsidR="00603AEC" w:rsidRDefault="00762EC4">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708" w:type="dxa"/>
            <w:vAlign w:val="center"/>
          </w:tcPr>
          <w:p w:rsidR="00603AEC" w:rsidRDefault="00762EC4">
            <w:pPr>
              <w:rPr>
                <w:b/>
                <w:color w:val="000000" w:themeColor="text1"/>
                <w:sz w:val="20"/>
                <w:szCs w:val="20"/>
              </w:rPr>
            </w:pPr>
            <w:r>
              <w:rPr>
                <w:rFonts w:hint="eastAsia"/>
                <w:b/>
                <w:color w:val="000000" w:themeColor="text1"/>
                <w:sz w:val="20"/>
                <w:szCs w:val="20"/>
              </w:rPr>
              <w:t>邮编</w:t>
            </w:r>
          </w:p>
        </w:tc>
        <w:tc>
          <w:tcPr>
            <w:tcW w:w="1641" w:type="dxa"/>
            <w:vAlign w:val="center"/>
          </w:tcPr>
          <w:p w:rsidR="00603AEC" w:rsidRDefault="00762EC4">
            <w:pPr>
              <w:rPr>
                <w:b/>
                <w:color w:val="000000" w:themeColor="text1"/>
                <w:sz w:val="20"/>
                <w:szCs w:val="20"/>
              </w:rPr>
            </w:pPr>
            <w:r>
              <w:rPr>
                <w:rFonts w:hint="eastAsia"/>
                <w:b/>
                <w:color w:val="000000" w:themeColor="text1"/>
                <w:sz w:val="20"/>
                <w:szCs w:val="20"/>
              </w:rPr>
              <w:t>100101</w:t>
            </w:r>
          </w:p>
        </w:tc>
      </w:tr>
      <w:tr w:rsidR="00603AEC">
        <w:trPr>
          <w:trHeight w:val="377"/>
        </w:trPr>
        <w:tc>
          <w:tcPr>
            <w:tcW w:w="1697" w:type="dxa"/>
            <w:vAlign w:val="center"/>
          </w:tcPr>
          <w:p w:rsidR="00603AEC" w:rsidRDefault="00762EC4">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603AEC" w:rsidRDefault="00762EC4">
            <w:pPr>
              <w:rPr>
                <w:color w:val="000000" w:themeColor="text1"/>
                <w:sz w:val="20"/>
                <w:szCs w:val="20"/>
              </w:rPr>
            </w:pPr>
            <w:r>
              <w:rPr>
                <w:rFonts w:hint="eastAsia"/>
                <w:color w:val="000000" w:themeColor="text1"/>
                <w:sz w:val="20"/>
                <w:szCs w:val="20"/>
              </w:rPr>
              <w:t>010-5351 6278</w:t>
            </w:r>
          </w:p>
        </w:tc>
        <w:tc>
          <w:tcPr>
            <w:tcW w:w="1134" w:type="dxa"/>
            <w:vAlign w:val="center"/>
          </w:tcPr>
          <w:p w:rsidR="00603AEC" w:rsidRDefault="00762EC4">
            <w:pPr>
              <w:rPr>
                <w:b/>
                <w:color w:val="000000" w:themeColor="text1"/>
                <w:sz w:val="20"/>
                <w:szCs w:val="20"/>
              </w:rPr>
            </w:pPr>
            <w:r>
              <w:rPr>
                <w:rFonts w:hint="eastAsia"/>
                <w:b/>
                <w:color w:val="000000" w:themeColor="text1"/>
                <w:sz w:val="20"/>
                <w:szCs w:val="20"/>
              </w:rPr>
              <w:t>邮箱</w:t>
            </w:r>
          </w:p>
        </w:tc>
        <w:tc>
          <w:tcPr>
            <w:tcW w:w="2349" w:type="dxa"/>
            <w:gridSpan w:val="2"/>
            <w:vAlign w:val="center"/>
          </w:tcPr>
          <w:p w:rsidR="00603AEC" w:rsidRDefault="00762EC4">
            <w:pPr>
              <w:rPr>
                <w:color w:val="000000" w:themeColor="text1"/>
                <w:sz w:val="18"/>
                <w:szCs w:val="18"/>
              </w:rPr>
            </w:pPr>
            <w:r>
              <w:rPr>
                <w:color w:val="000000" w:themeColor="text1"/>
                <w:sz w:val="18"/>
                <w:szCs w:val="18"/>
              </w:rPr>
              <w:t>service@china-isc.org.cn</w:t>
            </w:r>
          </w:p>
        </w:tc>
      </w:tr>
      <w:tr w:rsidR="00603AEC">
        <w:trPr>
          <w:trHeight w:val="428"/>
        </w:trPr>
        <w:tc>
          <w:tcPr>
            <w:tcW w:w="9863" w:type="dxa"/>
            <w:gridSpan w:val="8"/>
            <w:vAlign w:val="center"/>
          </w:tcPr>
          <w:p w:rsidR="00603AEC" w:rsidRDefault="00762EC4">
            <w:pPr>
              <w:rPr>
                <w:b/>
                <w:color w:val="000000" w:themeColor="text1"/>
                <w:sz w:val="20"/>
                <w:szCs w:val="20"/>
              </w:rPr>
            </w:pPr>
            <w:r>
              <w:rPr>
                <w:rFonts w:hint="eastAsia"/>
                <w:b/>
                <w:color w:val="000000" w:themeColor="text1"/>
                <w:sz w:val="20"/>
                <w:szCs w:val="20"/>
              </w:rPr>
              <w:t>审核组成员</w:t>
            </w:r>
          </w:p>
        </w:tc>
      </w:tr>
      <w:tr w:rsidR="00603AEC">
        <w:trPr>
          <w:trHeight w:val="645"/>
        </w:trPr>
        <w:tc>
          <w:tcPr>
            <w:tcW w:w="1844" w:type="dxa"/>
            <w:gridSpan w:val="2"/>
            <w:vAlign w:val="center"/>
          </w:tcPr>
          <w:p w:rsidR="00603AEC" w:rsidRDefault="00762EC4">
            <w:pPr>
              <w:spacing w:line="240" w:lineRule="exact"/>
              <w:jc w:val="center"/>
              <w:rPr>
                <w:b/>
                <w:color w:val="000000" w:themeColor="text1"/>
                <w:sz w:val="20"/>
                <w:szCs w:val="20"/>
              </w:rPr>
            </w:pPr>
            <w:r>
              <w:rPr>
                <w:rFonts w:hint="eastAsia"/>
                <w:sz w:val="18"/>
                <w:szCs w:val="18"/>
              </w:rPr>
              <w:t>姓名</w:t>
            </w:r>
          </w:p>
        </w:tc>
        <w:tc>
          <w:tcPr>
            <w:tcW w:w="992" w:type="dxa"/>
            <w:vAlign w:val="center"/>
          </w:tcPr>
          <w:p w:rsidR="00603AEC" w:rsidRDefault="00762EC4">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603AEC" w:rsidRDefault="00762EC4">
            <w:pPr>
              <w:spacing w:line="240" w:lineRule="exact"/>
              <w:jc w:val="center"/>
              <w:rPr>
                <w:b/>
                <w:color w:val="000000" w:themeColor="text1"/>
                <w:sz w:val="20"/>
                <w:szCs w:val="20"/>
              </w:rPr>
            </w:pPr>
            <w:r>
              <w:rPr>
                <w:rFonts w:hint="eastAsia"/>
                <w:sz w:val="18"/>
                <w:szCs w:val="18"/>
              </w:rPr>
              <w:t>性别</w:t>
            </w:r>
          </w:p>
        </w:tc>
        <w:tc>
          <w:tcPr>
            <w:tcW w:w="3462" w:type="dxa"/>
            <w:gridSpan w:val="2"/>
            <w:vAlign w:val="center"/>
          </w:tcPr>
          <w:p w:rsidR="00603AEC" w:rsidRDefault="00762EC4">
            <w:pPr>
              <w:spacing w:line="240" w:lineRule="exact"/>
              <w:jc w:val="center"/>
              <w:rPr>
                <w:b/>
                <w:color w:val="000000" w:themeColor="text1"/>
                <w:sz w:val="20"/>
                <w:szCs w:val="20"/>
              </w:rPr>
            </w:pPr>
            <w:r>
              <w:rPr>
                <w:rFonts w:hint="eastAsia"/>
                <w:sz w:val="18"/>
                <w:szCs w:val="18"/>
              </w:rPr>
              <w:t>注册资格</w:t>
            </w:r>
          </w:p>
        </w:tc>
        <w:tc>
          <w:tcPr>
            <w:tcW w:w="2349" w:type="dxa"/>
            <w:gridSpan w:val="2"/>
            <w:vAlign w:val="center"/>
          </w:tcPr>
          <w:p w:rsidR="00603AEC" w:rsidRDefault="00762EC4">
            <w:pPr>
              <w:spacing w:line="240" w:lineRule="exact"/>
              <w:jc w:val="center"/>
              <w:rPr>
                <w:b/>
                <w:color w:val="000000" w:themeColor="text1"/>
                <w:sz w:val="20"/>
                <w:szCs w:val="20"/>
              </w:rPr>
            </w:pPr>
            <w:r>
              <w:rPr>
                <w:rFonts w:hint="eastAsia"/>
                <w:sz w:val="18"/>
                <w:szCs w:val="18"/>
              </w:rPr>
              <w:t>专业代码</w:t>
            </w:r>
          </w:p>
        </w:tc>
      </w:tr>
      <w:tr w:rsidR="00603AEC">
        <w:trPr>
          <w:trHeight w:val="645"/>
        </w:trPr>
        <w:tc>
          <w:tcPr>
            <w:tcW w:w="1844" w:type="dxa"/>
            <w:gridSpan w:val="2"/>
            <w:vAlign w:val="center"/>
          </w:tcPr>
          <w:p w:rsidR="00603AEC" w:rsidRDefault="00762EC4">
            <w:pPr>
              <w:spacing w:line="240" w:lineRule="exact"/>
              <w:jc w:val="center"/>
              <w:rPr>
                <w:b/>
                <w:color w:val="000000" w:themeColor="text1"/>
                <w:sz w:val="20"/>
                <w:szCs w:val="20"/>
              </w:rPr>
            </w:pPr>
            <w:r>
              <w:rPr>
                <w:b/>
                <w:color w:val="000000" w:themeColor="text1"/>
                <w:sz w:val="20"/>
                <w:szCs w:val="20"/>
              </w:rPr>
              <w:t>安涛</w:t>
            </w:r>
          </w:p>
        </w:tc>
        <w:tc>
          <w:tcPr>
            <w:tcW w:w="992" w:type="dxa"/>
            <w:vAlign w:val="center"/>
          </w:tcPr>
          <w:p w:rsidR="00603AEC" w:rsidRDefault="00762EC4">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603AEC" w:rsidRDefault="00762EC4">
            <w:pPr>
              <w:spacing w:line="240" w:lineRule="exact"/>
              <w:jc w:val="center"/>
              <w:rPr>
                <w:b/>
                <w:color w:val="000000" w:themeColor="text1"/>
                <w:sz w:val="20"/>
                <w:szCs w:val="20"/>
              </w:rPr>
            </w:pPr>
            <w:r>
              <w:rPr>
                <w:b/>
                <w:color w:val="000000" w:themeColor="text1"/>
                <w:sz w:val="20"/>
                <w:szCs w:val="20"/>
              </w:rPr>
              <w:t>男</w:t>
            </w:r>
          </w:p>
        </w:tc>
        <w:tc>
          <w:tcPr>
            <w:tcW w:w="3462" w:type="dxa"/>
            <w:gridSpan w:val="2"/>
            <w:vAlign w:val="center"/>
          </w:tcPr>
          <w:p w:rsidR="00603AEC" w:rsidRDefault="00762EC4">
            <w:pPr>
              <w:spacing w:line="240" w:lineRule="exact"/>
              <w:jc w:val="center"/>
              <w:rPr>
                <w:b/>
                <w:color w:val="000000" w:themeColor="text1"/>
                <w:sz w:val="20"/>
                <w:szCs w:val="20"/>
              </w:rPr>
            </w:pPr>
            <w:r>
              <w:rPr>
                <w:b/>
                <w:color w:val="000000" w:themeColor="text1"/>
                <w:sz w:val="20"/>
                <w:szCs w:val="20"/>
              </w:rPr>
              <w:t>审核员</w:t>
            </w:r>
          </w:p>
        </w:tc>
        <w:tc>
          <w:tcPr>
            <w:tcW w:w="2349" w:type="dxa"/>
            <w:gridSpan w:val="2"/>
            <w:vAlign w:val="center"/>
          </w:tcPr>
          <w:p w:rsidR="00603AEC" w:rsidRDefault="00762EC4">
            <w:pPr>
              <w:spacing w:line="240" w:lineRule="exact"/>
              <w:jc w:val="center"/>
              <w:rPr>
                <w:b/>
                <w:color w:val="000000" w:themeColor="text1"/>
                <w:sz w:val="20"/>
                <w:szCs w:val="20"/>
              </w:rPr>
            </w:pPr>
            <w:r>
              <w:rPr>
                <w:b/>
                <w:color w:val="000000" w:themeColor="text1"/>
                <w:sz w:val="20"/>
                <w:szCs w:val="20"/>
              </w:rPr>
              <w:t>16.02.01</w:t>
            </w:r>
          </w:p>
        </w:tc>
      </w:tr>
      <w:tr w:rsidR="00603AEC">
        <w:trPr>
          <w:trHeight w:val="510"/>
        </w:trPr>
        <w:tc>
          <w:tcPr>
            <w:tcW w:w="1844" w:type="dxa"/>
            <w:gridSpan w:val="2"/>
            <w:vAlign w:val="center"/>
          </w:tcPr>
          <w:p w:rsidR="00603AEC" w:rsidRDefault="00603AEC">
            <w:pPr>
              <w:rPr>
                <w:b/>
                <w:color w:val="000000" w:themeColor="text1"/>
                <w:sz w:val="20"/>
                <w:szCs w:val="20"/>
              </w:rPr>
            </w:pPr>
          </w:p>
        </w:tc>
        <w:tc>
          <w:tcPr>
            <w:tcW w:w="992" w:type="dxa"/>
            <w:vAlign w:val="center"/>
          </w:tcPr>
          <w:p w:rsidR="00603AEC" w:rsidRDefault="00603AEC">
            <w:pPr>
              <w:rPr>
                <w:b/>
                <w:color w:val="000000" w:themeColor="text1"/>
                <w:sz w:val="20"/>
                <w:szCs w:val="20"/>
              </w:rPr>
            </w:pPr>
          </w:p>
        </w:tc>
        <w:tc>
          <w:tcPr>
            <w:tcW w:w="1216" w:type="dxa"/>
            <w:vAlign w:val="center"/>
          </w:tcPr>
          <w:p w:rsidR="00603AEC" w:rsidRDefault="00603AEC">
            <w:pPr>
              <w:rPr>
                <w:b/>
                <w:color w:val="000000" w:themeColor="text1"/>
                <w:sz w:val="20"/>
                <w:szCs w:val="20"/>
              </w:rPr>
            </w:pPr>
          </w:p>
        </w:tc>
        <w:tc>
          <w:tcPr>
            <w:tcW w:w="3462" w:type="dxa"/>
            <w:gridSpan w:val="2"/>
            <w:vAlign w:val="center"/>
          </w:tcPr>
          <w:p w:rsidR="00603AEC" w:rsidRDefault="00603AEC">
            <w:pPr>
              <w:rPr>
                <w:b/>
                <w:color w:val="000000" w:themeColor="text1"/>
                <w:sz w:val="20"/>
                <w:szCs w:val="20"/>
              </w:rPr>
            </w:pPr>
          </w:p>
        </w:tc>
        <w:tc>
          <w:tcPr>
            <w:tcW w:w="2349" w:type="dxa"/>
            <w:gridSpan w:val="2"/>
            <w:vAlign w:val="center"/>
          </w:tcPr>
          <w:p w:rsidR="00603AEC" w:rsidRDefault="00603AEC">
            <w:pPr>
              <w:rPr>
                <w:b/>
                <w:color w:val="000000" w:themeColor="text1"/>
                <w:sz w:val="20"/>
                <w:szCs w:val="20"/>
              </w:rPr>
            </w:pPr>
          </w:p>
        </w:tc>
      </w:tr>
      <w:tr w:rsidR="00603AEC">
        <w:trPr>
          <w:trHeight w:val="465"/>
        </w:trPr>
        <w:tc>
          <w:tcPr>
            <w:tcW w:w="1844" w:type="dxa"/>
            <w:gridSpan w:val="2"/>
            <w:vAlign w:val="center"/>
          </w:tcPr>
          <w:p w:rsidR="00603AEC" w:rsidRDefault="00603AEC">
            <w:pPr>
              <w:rPr>
                <w:b/>
                <w:color w:val="000000" w:themeColor="text1"/>
                <w:sz w:val="20"/>
                <w:szCs w:val="20"/>
              </w:rPr>
            </w:pPr>
          </w:p>
        </w:tc>
        <w:tc>
          <w:tcPr>
            <w:tcW w:w="992" w:type="dxa"/>
            <w:vAlign w:val="center"/>
          </w:tcPr>
          <w:p w:rsidR="00603AEC" w:rsidRDefault="00603AEC">
            <w:pPr>
              <w:rPr>
                <w:b/>
                <w:color w:val="000000" w:themeColor="text1"/>
                <w:sz w:val="20"/>
                <w:szCs w:val="20"/>
              </w:rPr>
            </w:pPr>
          </w:p>
        </w:tc>
        <w:tc>
          <w:tcPr>
            <w:tcW w:w="1216" w:type="dxa"/>
            <w:vAlign w:val="center"/>
          </w:tcPr>
          <w:p w:rsidR="00603AEC" w:rsidRDefault="00603AEC">
            <w:pPr>
              <w:rPr>
                <w:b/>
                <w:color w:val="000000" w:themeColor="text1"/>
                <w:sz w:val="20"/>
                <w:szCs w:val="20"/>
              </w:rPr>
            </w:pPr>
          </w:p>
        </w:tc>
        <w:tc>
          <w:tcPr>
            <w:tcW w:w="3462" w:type="dxa"/>
            <w:gridSpan w:val="2"/>
            <w:vAlign w:val="center"/>
          </w:tcPr>
          <w:p w:rsidR="00603AEC" w:rsidRDefault="00603AEC">
            <w:pPr>
              <w:rPr>
                <w:b/>
                <w:color w:val="000000" w:themeColor="text1"/>
                <w:sz w:val="20"/>
                <w:szCs w:val="20"/>
              </w:rPr>
            </w:pPr>
          </w:p>
        </w:tc>
        <w:tc>
          <w:tcPr>
            <w:tcW w:w="2349" w:type="dxa"/>
            <w:gridSpan w:val="2"/>
            <w:vAlign w:val="center"/>
          </w:tcPr>
          <w:p w:rsidR="00603AEC" w:rsidRDefault="00603AEC">
            <w:pPr>
              <w:rPr>
                <w:b/>
                <w:color w:val="000000" w:themeColor="text1"/>
                <w:sz w:val="20"/>
                <w:szCs w:val="20"/>
              </w:rPr>
            </w:pPr>
          </w:p>
        </w:tc>
      </w:tr>
      <w:tr w:rsidR="00603AEC">
        <w:trPr>
          <w:trHeight w:val="351"/>
        </w:trPr>
        <w:tc>
          <w:tcPr>
            <w:tcW w:w="1844" w:type="dxa"/>
            <w:gridSpan w:val="2"/>
            <w:vAlign w:val="center"/>
          </w:tcPr>
          <w:p w:rsidR="00603AEC" w:rsidRDefault="00603AEC">
            <w:pPr>
              <w:rPr>
                <w:b/>
                <w:color w:val="000000" w:themeColor="text1"/>
                <w:sz w:val="20"/>
                <w:szCs w:val="20"/>
              </w:rPr>
            </w:pPr>
          </w:p>
        </w:tc>
        <w:tc>
          <w:tcPr>
            <w:tcW w:w="992" w:type="dxa"/>
            <w:vAlign w:val="center"/>
          </w:tcPr>
          <w:p w:rsidR="00603AEC" w:rsidRDefault="00603AEC">
            <w:pPr>
              <w:rPr>
                <w:b/>
                <w:color w:val="000000" w:themeColor="text1"/>
                <w:sz w:val="20"/>
                <w:szCs w:val="20"/>
              </w:rPr>
            </w:pPr>
          </w:p>
        </w:tc>
        <w:tc>
          <w:tcPr>
            <w:tcW w:w="1216" w:type="dxa"/>
            <w:vAlign w:val="center"/>
          </w:tcPr>
          <w:p w:rsidR="00603AEC" w:rsidRDefault="00603AEC">
            <w:pPr>
              <w:rPr>
                <w:b/>
                <w:color w:val="000000" w:themeColor="text1"/>
                <w:sz w:val="20"/>
                <w:szCs w:val="20"/>
              </w:rPr>
            </w:pPr>
          </w:p>
        </w:tc>
        <w:tc>
          <w:tcPr>
            <w:tcW w:w="3462" w:type="dxa"/>
            <w:gridSpan w:val="2"/>
            <w:vAlign w:val="center"/>
          </w:tcPr>
          <w:p w:rsidR="00603AEC" w:rsidRDefault="00603AEC">
            <w:pPr>
              <w:rPr>
                <w:b/>
                <w:color w:val="000000" w:themeColor="text1"/>
                <w:sz w:val="20"/>
                <w:szCs w:val="20"/>
              </w:rPr>
            </w:pPr>
          </w:p>
        </w:tc>
        <w:tc>
          <w:tcPr>
            <w:tcW w:w="2349" w:type="dxa"/>
            <w:gridSpan w:val="2"/>
            <w:vAlign w:val="center"/>
          </w:tcPr>
          <w:p w:rsidR="00603AEC" w:rsidRDefault="00603AEC">
            <w:pPr>
              <w:rPr>
                <w:b/>
                <w:color w:val="000000" w:themeColor="text1"/>
                <w:sz w:val="20"/>
                <w:szCs w:val="20"/>
              </w:rPr>
            </w:pPr>
          </w:p>
        </w:tc>
      </w:tr>
      <w:tr w:rsidR="00603AEC">
        <w:trPr>
          <w:trHeight w:val="351"/>
        </w:trPr>
        <w:tc>
          <w:tcPr>
            <w:tcW w:w="9863" w:type="dxa"/>
            <w:gridSpan w:val="8"/>
            <w:vAlign w:val="center"/>
          </w:tcPr>
          <w:p w:rsidR="00603AEC" w:rsidRDefault="00762EC4">
            <w:pPr>
              <w:rPr>
                <w:b/>
                <w:color w:val="000000" w:themeColor="text1"/>
                <w:sz w:val="20"/>
                <w:szCs w:val="20"/>
              </w:rPr>
            </w:pPr>
            <w:r>
              <w:rPr>
                <w:rFonts w:hint="eastAsia"/>
                <w:b/>
                <w:color w:val="000000" w:themeColor="text1"/>
                <w:sz w:val="20"/>
                <w:szCs w:val="20"/>
              </w:rPr>
              <w:t>与审核组同行人员</w:t>
            </w:r>
          </w:p>
        </w:tc>
      </w:tr>
      <w:tr w:rsidR="00603AEC">
        <w:trPr>
          <w:trHeight w:val="351"/>
        </w:trPr>
        <w:tc>
          <w:tcPr>
            <w:tcW w:w="1844" w:type="dxa"/>
            <w:gridSpan w:val="2"/>
            <w:vAlign w:val="center"/>
          </w:tcPr>
          <w:p w:rsidR="00603AEC" w:rsidRDefault="00762EC4">
            <w:pPr>
              <w:rPr>
                <w:b/>
                <w:color w:val="000000" w:themeColor="text1"/>
                <w:sz w:val="20"/>
                <w:szCs w:val="20"/>
              </w:rPr>
            </w:pPr>
            <w:r>
              <w:rPr>
                <w:rFonts w:hint="eastAsia"/>
                <w:b/>
                <w:color w:val="000000" w:themeColor="text1"/>
                <w:sz w:val="20"/>
                <w:szCs w:val="20"/>
              </w:rPr>
              <w:t>姓名</w:t>
            </w:r>
          </w:p>
        </w:tc>
        <w:tc>
          <w:tcPr>
            <w:tcW w:w="992" w:type="dxa"/>
            <w:vAlign w:val="center"/>
          </w:tcPr>
          <w:p w:rsidR="00603AEC" w:rsidRDefault="00762EC4">
            <w:pPr>
              <w:rPr>
                <w:b/>
                <w:color w:val="000000" w:themeColor="text1"/>
                <w:sz w:val="20"/>
                <w:szCs w:val="20"/>
              </w:rPr>
            </w:pPr>
            <w:r>
              <w:rPr>
                <w:rFonts w:hint="eastAsia"/>
                <w:b/>
                <w:color w:val="000000" w:themeColor="text1"/>
                <w:sz w:val="20"/>
                <w:szCs w:val="20"/>
              </w:rPr>
              <w:t>性别</w:t>
            </w:r>
          </w:p>
        </w:tc>
        <w:tc>
          <w:tcPr>
            <w:tcW w:w="1216" w:type="dxa"/>
            <w:vAlign w:val="center"/>
          </w:tcPr>
          <w:p w:rsidR="00603AEC" w:rsidRDefault="00762EC4">
            <w:pPr>
              <w:rPr>
                <w:b/>
                <w:color w:val="000000" w:themeColor="text1"/>
                <w:sz w:val="20"/>
                <w:szCs w:val="20"/>
              </w:rPr>
            </w:pPr>
            <w:r>
              <w:rPr>
                <w:rFonts w:hint="eastAsia"/>
                <w:b/>
                <w:color w:val="000000" w:themeColor="text1"/>
                <w:sz w:val="20"/>
                <w:szCs w:val="20"/>
              </w:rPr>
              <w:t>角色</w:t>
            </w:r>
          </w:p>
        </w:tc>
        <w:tc>
          <w:tcPr>
            <w:tcW w:w="3462" w:type="dxa"/>
            <w:gridSpan w:val="2"/>
            <w:vAlign w:val="center"/>
          </w:tcPr>
          <w:p w:rsidR="00603AEC" w:rsidRDefault="00762EC4">
            <w:pPr>
              <w:rPr>
                <w:b/>
                <w:color w:val="000000" w:themeColor="text1"/>
                <w:sz w:val="20"/>
                <w:szCs w:val="20"/>
              </w:rPr>
            </w:pPr>
            <w:r>
              <w:rPr>
                <w:rFonts w:hint="eastAsia"/>
                <w:b/>
                <w:color w:val="000000" w:themeColor="text1"/>
                <w:sz w:val="20"/>
                <w:szCs w:val="20"/>
              </w:rPr>
              <w:t>工作单位</w:t>
            </w:r>
          </w:p>
        </w:tc>
        <w:tc>
          <w:tcPr>
            <w:tcW w:w="2349" w:type="dxa"/>
            <w:gridSpan w:val="2"/>
            <w:vAlign w:val="center"/>
          </w:tcPr>
          <w:p w:rsidR="00603AEC" w:rsidRDefault="00762EC4">
            <w:pPr>
              <w:rPr>
                <w:b/>
                <w:color w:val="000000" w:themeColor="text1"/>
                <w:sz w:val="20"/>
                <w:szCs w:val="20"/>
              </w:rPr>
            </w:pPr>
            <w:r>
              <w:rPr>
                <w:rFonts w:hint="eastAsia"/>
                <w:b/>
                <w:color w:val="000000" w:themeColor="text1"/>
                <w:sz w:val="20"/>
                <w:szCs w:val="20"/>
              </w:rPr>
              <w:t>备注</w:t>
            </w:r>
          </w:p>
        </w:tc>
      </w:tr>
      <w:tr w:rsidR="00603AEC">
        <w:trPr>
          <w:trHeight w:val="351"/>
        </w:trPr>
        <w:tc>
          <w:tcPr>
            <w:tcW w:w="1844" w:type="dxa"/>
            <w:gridSpan w:val="2"/>
            <w:vAlign w:val="center"/>
          </w:tcPr>
          <w:p w:rsidR="00603AEC" w:rsidRDefault="00603AEC">
            <w:pPr>
              <w:rPr>
                <w:b/>
                <w:color w:val="000000" w:themeColor="text1"/>
              </w:rPr>
            </w:pPr>
          </w:p>
        </w:tc>
        <w:tc>
          <w:tcPr>
            <w:tcW w:w="992" w:type="dxa"/>
            <w:vAlign w:val="center"/>
          </w:tcPr>
          <w:p w:rsidR="00603AEC" w:rsidRDefault="00603AEC">
            <w:pPr>
              <w:rPr>
                <w:b/>
                <w:color w:val="000000" w:themeColor="text1"/>
              </w:rPr>
            </w:pPr>
          </w:p>
        </w:tc>
        <w:tc>
          <w:tcPr>
            <w:tcW w:w="1216" w:type="dxa"/>
            <w:vAlign w:val="center"/>
          </w:tcPr>
          <w:p w:rsidR="00603AEC" w:rsidRDefault="00603AEC">
            <w:pPr>
              <w:rPr>
                <w:b/>
                <w:color w:val="000000" w:themeColor="text1"/>
              </w:rPr>
            </w:pPr>
          </w:p>
        </w:tc>
        <w:tc>
          <w:tcPr>
            <w:tcW w:w="3462" w:type="dxa"/>
            <w:gridSpan w:val="2"/>
            <w:vAlign w:val="center"/>
          </w:tcPr>
          <w:p w:rsidR="00603AEC" w:rsidRDefault="00603AEC">
            <w:pPr>
              <w:rPr>
                <w:b/>
                <w:color w:val="000000" w:themeColor="text1"/>
              </w:rPr>
            </w:pPr>
          </w:p>
        </w:tc>
        <w:tc>
          <w:tcPr>
            <w:tcW w:w="2349" w:type="dxa"/>
            <w:gridSpan w:val="2"/>
            <w:vAlign w:val="center"/>
          </w:tcPr>
          <w:p w:rsidR="00603AEC" w:rsidRDefault="00603AEC">
            <w:pPr>
              <w:rPr>
                <w:b/>
                <w:color w:val="000000" w:themeColor="text1"/>
              </w:rPr>
            </w:pPr>
          </w:p>
        </w:tc>
      </w:tr>
      <w:tr w:rsidR="00603AEC">
        <w:trPr>
          <w:trHeight w:val="351"/>
        </w:trPr>
        <w:tc>
          <w:tcPr>
            <w:tcW w:w="1844" w:type="dxa"/>
            <w:gridSpan w:val="2"/>
            <w:vAlign w:val="center"/>
          </w:tcPr>
          <w:p w:rsidR="00603AEC" w:rsidRDefault="00603AEC">
            <w:pPr>
              <w:rPr>
                <w:b/>
                <w:color w:val="000000" w:themeColor="text1"/>
              </w:rPr>
            </w:pPr>
          </w:p>
        </w:tc>
        <w:tc>
          <w:tcPr>
            <w:tcW w:w="992" w:type="dxa"/>
            <w:vAlign w:val="center"/>
          </w:tcPr>
          <w:p w:rsidR="00603AEC" w:rsidRDefault="00603AEC">
            <w:pPr>
              <w:rPr>
                <w:b/>
                <w:color w:val="000000" w:themeColor="text1"/>
              </w:rPr>
            </w:pPr>
          </w:p>
        </w:tc>
        <w:tc>
          <w:tcPr>
            <w:tcW w:w="1216" w:type="dxa"/>
            <w:vAlign w:val="center"/>
          </w:tcPr>
          <w:p w:rsidR="00603AEC" w:rsidRDefault="00603AEC">
            <w:pPr>
              <w:rPr>
                <w:b/>
                <w:color w:val="000000" w:themeColor="text1"/>
              </w:rPr>
            </w:pPr>
          </w:p>
        </w:tc>
        <w:tc>
          <w:tcPr>
            <w:tcW w:w="3462" w:type="dxa"/>
            <w:gridSpan w:val="2"/>
            <w:vAlign w:val="center"/>
          </w:tcPr>
          <w:p w:rsidR="00603AEC" w:rsidRDefault="00603AEC">
            <w:pPr>
              <w:rPr>
                <w:b/>
                <w:color w:val="000000" w:themeColor="text1"/>
              </w:rPr>
            </w:pPr>
          </w:p>
        </w:tc>
        <w:tc>
          <w:tcPr>
            <w:tcW w:w="2349" w:type="dxa"/>
            <w:gridSpan w:val="2"/>
            <w:vAlign w:val="center"/>
          </w:tcPr>
          <w:p w:rsidR="00603AEC" w:rsidRDefault="00603AEC">
            <w:pPr>
              <w:rPr>
                <w:b/>
                <w:color w:val="000000" w:themeColor="text1"/>
              </w:rPr>
            </w:pPr>
          </w:p>
        </w:tc>
      </w:tr>
    </w:tbl>
    <w:p w:rsidR="00603AEC" w:rsidRDefault="00762EC4">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603AEC">
        <w:tc>
          <w:tcPr>
            <w:tcW w:w="2269" w:type="dxa"/>
            <w:vAlign w:val="center"/>
          </w:tcPr>
          <w:p w:rsidR="00603AEC" w:rsidRDefault="00762EC4">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603AEC" w:rsidRDefault="00762EC4">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603AEC" w:rsidRDefault="00762EC4">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603AEC">
        <w:tc>
          <w:tcPr>
            <w:tcW w:w="2269" w:type="dxa"/>
            <w:vAlign w:val="center"/>
          </w:tcPr>
          <w:p w:rsidR="00603AEC" w:rsidRDefault="00762EC4">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603AEC" w:rsidRDefault="00762EC4">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603AEC" w:rsidRDefault="00762EC4">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603AEC">
        <w:tc>
          <w:tcPr>
            <w:tcW w:w="2269" w:type="dxa"/>
            <w:vAlign w:val="center"/>
          </w:tcPr>
          <w:p w:rsidR="00603AEC" w:rsidRDefault="00762EC4">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603AEC" w:rsidRDefault="00762EC4">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603AEC" w:rsidRDefault="00762EC4">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603AEC" w:rsidRDefault="00762EC4">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GB/T19001-2016/ISO9001:2015</w:t>
      </w:r>
      <w:bookmarkEnd w:id="4"/>
      <w:proofErr w:type="gramStart"/>
      <w:r>
        <w:rPr>
          <w:rFonts w:ascii="宋体" w:hAnsi="宋体" w:hint="eastAsia"/>
          <w:b/>
          <w:color w:val="000000" w:themeColor="text1"/>
          <w:sz w:val="26"/>
          <w:szCs w:val="26"/>
        </w:rPr>
        <w:t>四</w:t>
      </w:r>
      <w:proofErr w:type="gramEnd"/>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1829"/>
        <w:gridCol w:w="292"/>
        <w:gridCol w:w="993"/>
        <w:gridCol w:w="24"/>
        <w:gridCol w:w="540"/>
        <w:gridCol w:w="1297"/>
      </w:tblGrid>
      <w:tr w:rsidR="00603AEC">
        <w:trPr>
          <w:trHeight w:val="293"/>
          <w:jc w:val="center"/>
        </w:trPr>
        <w:tc>
          <w:tcPr>
            <w:tcW w:w="1919" w:type="dxa"/>
          </w:tcPr>
          <w:p w:rsidR="00603AEC" w:rsidRDefault="00762EC4">
            <w:pPr>
              <w:spacing w:line="320" w:lineRule="exact"/>
              <w:rPr>
                <w:rFonts w:ascii="宋体" w:hAnsi="宋体" w:cs="宋体"/>
                <w:b/>
                <w:color w:val="000000" w:themeColor="text1"/>
                <w:szCs w:val="21"/>
              </w:rPr>
            </w:pPr>
            <w:r>
              <w:rPr>
                <w:rFonts w:ascii="宋体" w:hAnsi="宋体" w:cs="宋体" w:hint="eastAsia"/>
                <w:b/>
                <w:color w:val="000000" w:themeColor="text1"/>
                <w:szCs w:val="21"/>
              </w:rPr>
              <w:t>受审核方名称</w:t>
            </w:r>
          </w:p>
        </w:tc>
        <w:tc>
          <w:tcPr>
            <w:tcW w:w="4811" w:type="dxa"/>
            <w:gridSpan w:val="4"/>
          </w:tcPr>
          <w:p w:rsidR="00603AEC" w:rsidRDefault="00762EC4">
            <w:pPr>
              <w:spacing w:line="320" w:lineRule="exact"/>
              <w:jc w:val="center"/>
              <w:rPr>
                <w:rFonts w:ascii="宋体" w:hAnsi="宋体" w:cs="宋体"/>
                <w:b/>
                <w:color w:val="000000" w:themeColor="text1"/>
                <w:szCs w:val="21"/>
              </w:rPr>
            </w:pPr>
            <w:bookmarkStart w:id="5" w:name="组织名称Add1"/>
            <w:r>
              <w:rPr>
                <w:rFonts w:ascii="宋体" w:hAnsi="宋体" w:cs="宋体" w:hint="eastAsia"/>
                <w:b/>
                <w:color w:val="000000" w:themeColor="text1"/>
                <w:szCs w:val="21"/>
              </w:rPr>
              <w:t>甘肃远梦水泥制品有限公司</w:t>
            </w:r>
            <w:bookmarkEnd w:id="5"/>
          </w:p>
        </w:tc>
        <w:tc>
          <w:tcPr>
            <w:tcW w:w="1309" w:type="dxa"/>
            <w:gridSpan w:val="3"/>
          </w:tcPr>
          <w:p w:rsidR="00603AEC" w:rsidRDefault="00762EC4">
            <w:pPr>
              <w:spacing w:line="320" w:lineRule="exact"/>
              <w:jc w:val="center"/>
              <w:rPr>
                <w:rFonts w:ascii="宋体" w:hAnsi="宋体" w:cs="宋体"/>
                <w:b/>
                <w:color w:val="000000" w:themeColor="text1"/>
                <w:szCs w:val="21"/>
              </w:rPr>
            </w:pPr>
            <w:r>
              <w:rPr>
                <w:rFonts w:ascii="宋体" w:hAnsi="宋体" w:cs="宋体" w:hint="eastAsia"/>
                <w:b/>
                <w:color w:val="000000" w:themeColor="text1"/>
                <w:szCs w:val="21"/>
              </w:rPr>
              <w:t>组织人数</w:t>
            </w:r>
          </w:p>
        </w:tc>
        <w:tc>
          <w:tcPr>
            <w:tcW w:w="1837" w:type="dxa"/>
            <w:gridSpan w:val="2"/>
          </w:tcPr>
          <w:p w:rsidR="00603AEC" w:rsidRDefault="00762EC4">
            <w:pPr>
              <w:spacing w:line="320" w:lineRule="exact"/>
              <w:jc w:val="center"/>
              <w:rPr>
                <w:rFonts w:ascii="宋体" w:hAnsi="宋体" w:cs="宋体"/>
                <w:b/>
                <w:color w:val="000000" w:themeColor="text1"/>
                <w:szCs w:val="21"/>
              </w:rPr>
            </w:pPr>
            <w:bookmarkStart w:id="6" w:name="企业人数"/>
            <w:r>
              <w:rPr>
                <w:rFonts w:ascii="宋体" w:hAnsi="宋体" w:cs="宋体" w:hint="eastAsia"/>
                <w:b/>
                <w:color w:val="000000" w:themeColor="text1"/>
                <w:szCs w:val="21"/>
              </w:rPr>
              <w:t>25</w:t>
            </w:r>
            <w:bookmarkEnd w:id="6"/>
          </w:p>
        </w:tc>
      </w:tr>
      <w:tr w:rsidR="00603AEC">
        <w:trPr>
          <w:trHeight w:val="307"/>
          <w:jc w:val="center"/>
        </w:trPr>
        <w:tc>
          <w:tcPr>
            <w:tcW w:w="1919" w:type="dxa"/>
          </w:tcPr>
          <w:p w:rsidR="00603AEC" w:rsidRDefault="00762EC4">
            <w:pPr>
              <w:spacing w:line="320" w:lineRule="exact"/>
              <w:rPr>
                <w:rFonts w:ascii="宋体" w:hAnsi="宋体" w:cs="宋体"/>
                <w:b/>
                <w:color w:val="000000" w:themeColor="text1"/>
                <w:szCs w:val="21"/>
              </w:rPr>
            </w:pPr>
            <w:r>
              <w:rPr>
                <w:rFonts w:ascii="宋体" w:hAnsi="宋体" w:cs="宋体" w:hint="eastAsia"/>
                <w:b/>
                <w:color w:val="000000" w:themeColor="text1"/>
                <w:szCs w:val="21"/>
              </w:rPr>
              <w:t>注册地址</w:t>
            </w:r>
          </w:p>
        </w:tc>
        <w:tc>
          <w:tcPr>
            <w:tcW w:w="6120" w:type="dxa"/>
            <w:gridSpan w:val="7"/>
          </w:tcPr>
          <w:p w:rsidR="00603AEC" w:rsidRDefault="00762EC4">
            <w:pPr>
              <w:spacing w:line="320" w:lineRule="exact"/>
              <w:rPr>
                <w:rFonts w:ascii="宋体" w:hAnsi="宋体" w:cs="宋体"/>
                <w:b/>
                <w:color w:val="000000" w:themeColor="text1"/>
                <w:szCs w:val="21"/>
              </w:rPr>
            </w:pPr>
            <w:bookmarkStart w:id="7" w:name="注册地址"/>
            <w:r>
              <w:rPr>
                <w:rFonts w:ascii="宋体" w:hAnsi="宋体" w:cs="宋体" w:hint="eastAsia"/>
                <w:b/>
                <w:color w:val="000000" w:themeColor="text1"/>
                <w:szCs w:val="21"/>
              </w:rPr>
              <w:t>甘肃省定西市陇西县巩昌镇王家坪村</w:t>
            </w:r>
            <w:r>
              <w:rPr>
                <w:rFonts w:ascii="宋体" w:hAnsi="宋体" w:cs="宋体" w:hint="eastAsia"/>
                <w:b/>
                <w:color w:val="000000" w:themeColor="text1"/>
                <w:szCs w:val="21"/>
              </w:rPr>
              <w:t>316</w:t>
            </w:r>
            <w:r>
              <w:rPr>
                <w:rFonts w:ascii="宋体" w:hAnsi="宋体" w:cs="宋体" w:hint="eastAsia"/>
                <w:b/>
                <w:color w:val="000000" w:themeColor="text1"/>
                <w:szCs w:val="21"/>
              </w:rPr>
              <w:t>国道中盛铝厂南侧</w:t>
            </w:r>
            <w:bookmarkEnd w:id="7"/>
          </w:p>
        </w:tc>
        <w:tc>
          <w:tcPr>
            <w:tcW w:w="540" w:type="dxa"/>
            <w:vMerge w:val="restart"/>
          </w:tcPr>
          <w:p w:rsidR="00603AEC" w:rsidRDefault="00762EC4">
            <w:pPr>
              <w:spacing w:line="320" w:lineRule="exact"/>
              <w:jc w:val="center"/>
              <w:rPr>
                <w:rFonts w:ascii="宋体" w:hAnsi="宋体" w:cs="宋体"/>
                <w:b/>
                <w:color w:val="000000" w:themeColor="text1"/>
                <w:szCs w:val="21"/>
              </w:rPr>
            </w:pPr>
            <w:proofErr w:type="gramStart"/>
            <w:r>
              <w:rPr>
                <w:rFonts w:ascii="宋体" w:hAnsi="宋体" w:cs="宋体" w:hint="eastAsia"/>
                <w:b/>
                <w:color w:val="000000" w:themeColor="text1"/>
                <w:szCs w:val="21"/>
              </w:rPr>
              <w:t>邮</w:t>
            </w:r>
            <w:proofErr w:type="gramEnd"/>
          </w:p>
          <w:p w:rsidR="00603AEC" w:rsidRDefault="00762EC4">
            <w:pPr>
              <w:spacing w:line="320" w:lineRule="exact"/>
              <w:jc w:val="center"/>
              <w:rPr>
                <w:rFonts w:ascii="宋体" w:hAnsi="宋体" w:cs="宋体"/>
                <w:b/>
                <w:color w:val="000000" w:themeColor="text1"/>
                <w:szCs w:val="21"/>
              </w:rPr>
            </w:pPr>
            <w:r>
              <w:rPr>
                <w:rFonts w:ascii="宋体" w:hAnsi="宋体" w:cs="宋体" w:hint="eastAsia"/>
                <w:b/>
                <w:color w:val="000000" w:themeColor="text1"/>
                <w:szCs w:val="21"/>
              </w:rPr>
              <w:t>编</w:t>
            </w:r>
          </w:p>
        </w:tc>
        <w:tc>
          <w:tcPr>
            <w:tcW w:w="1297" w:type="dxa"/>
          </w:tcPr>
          <w:p w:rsidR="00603AEC" w:rsidRDefault="00762EC4">
            <w:pPr>
              <w:spacing w:line="320" w:lineRule="exact"/>
              <w:rPr>
                <w:rFonts w:ascii="宋体" w:hAnsi="宋体" w:cs="宋体"/>
                <w:b/>
                <w:color w:val="000000" w:themeColor="text1"/>
                <w:spacing w:val="-20"/>
                <w:szCs w:val="21"/>
              </w:rPr>
            </w:pPr>
            <w:bookmarkStart w:id="8" w:name="注册邮编"/>
            <w:r>
              <w:rPr>
                <w:rFonts w:ascii="宋体" w:hAnsi="宋体" w:cs="宋体" w:hint="eastAsia"/>
                <w:b/>
                <w:color w:val="000000" w:themeColor="text1"/>
                <w:spacing w:val="-20"/>
                <w:szCs w:val="21"/>
              </w:rPr>
              <w:t>748100</w:t>
            </w:r>
            <w:bookmarkEnd w:id="8"/>
          </w:p>
        </w:tc>
      </w:tr>
      <w:tr w:rsidR="00603AEC">
        <w:trPr>
          <w:trHeight w:val="315"/>
          <w:jc w:val="center"/>
        </w:trPr>
        <w:tc>
          <w:tcPr>
            <w:tcW w:w="1919" w:type="dxa"/>
            <w:vAlign w:val="center"/>
          </w:tcPr>
          <w:p w:rsidR="00603AEC" w:rsidRDefault="00762EC4">
            <w:pPr>
              <w:spacing w:line="320" w:lineRule="exact"/>
              <w:rPr>
                <w:rFonts w:ascii="宋体" w:hAnsi="宋体" w:cs="宋体"/>
                <w:b/>
                <w:color w:val="000000" w:themeColor="text1"/>
                <w:szCs w:val="21"/>
              </w:rPr>
            </w:pPr>
            <w:r>
              <w:rPr>
                <w:rFonts w:ascii="宋体" w:hAnsi="宋体" w:cs="宋体" w:hint="eastAsia"/>
                <w:b/>
                <w:color w:val="000000" w:themeColor="text1"/>
                <w:szCs w:val="21"/>
              </w:rPr>
              <w:t>经营地址</w:t>
            </w:r>
            <w:r>
              <w:rPr>
                <w:rFonts w:ascii="宋体" w:hAnsi="宋体" w:cs="宋体" w:hint="eastAsia"/>
                <w:b/>
                <w:color w:val="000000" w:themeColor="text1"/>
                <w:szCs w:val="21"/>
              </w:rPr>
              <w:t>1</w:t>
            </w:r>
          </w:p>
        </w:tc>
        <w:tc>
          <w:tcPr>
            <w:tcW w:w="6120" w:type="dxa"/>
            <w:gridSpan w:val="7"/>
          </w:tcPr>
          <w:p w:rsidR="00603AEC" w:rsidRDefault="00762EC4">
            <w:pPr>
              <w:spacing w:line="320" w:lineRule="exact"/>
              <w:rPr>
                <w:rFonts w:ascii="宋体" w:hAnsi="宋体" w:cs="宋体"/>
                <w:b/>
                <w:color w:val="000000" w:themeColor="text1"/>
                <w:szCs w:val="21"/>
              </w:rPr>
            </w:pPr>
            <w:bookmarkStart w:id="9" w:name="办公地址"/>
            <w:r>
              <w:rPr>
                <w:rFonts w:ascii="宋体" w:hAnsi="宋体" w:cs="宋体" w:hint="eastAsia"/>
                <w:b/>
                <w:color w:val="000000" w:themeColor="text1"/>
                <w:szCs w:val="21"/>
              </w:rPr>
              <w:t>甘肃省定西市陇西县巩昌镇王家坪村</w:t>
            </w:r>
            <w:r>
              <w:rPr>
                <w:rFonts w:ascii="宋体" w:hAnsi="宋体" w:cs="宋体" w:hint="eastAsia"/>
                <w:b/>
                <w:color w:val="000000" w:themeColor="text1"/>
                <w:szCs w:val="21"/>
              </w:rPr>
              <w:t>316</w:t>
            </w:r>
            <w:r>
              <w:rPr>
                <w:rFonts w:ascii="宋体" w:hAnsi="宋体" w:cs="宋体" w:hint="eastAsia"/>
                <w:b/>
                <w:color w:val="000000" w:themeColor="text1"/>
                <w:szCs w:val="21"/>
              </w:rPr>
              <w:t>国道中盛铝厂南侧</w:t>
            </w:r>
            <w:bookmarkEnd w:id="9"/>
          </w:p>
        </w:tc>
        <w:tc>
          <w:tcPr>
            <w:tcW w:w="540" w:type="dxa"/>
            <w:vMerge/>
            <w:vAlign w:val="center"/>
          </w:tcPr>
          <w:p w:rsidR="00603AEC" w:rsidRDefault="00603AEC">
            <w:pPr>
              <w:spacing w:line="320" w:lineRule="exact"/>
              <w:jc w:val="center"/>
              <w:rPr>
                <w:rFonts w:ascii="宋体" w:hAnsi="宋体" w:cs="宋体"/>
                <w:b/>
                <w:color w:val="000000" w:themeColor="text1"/>
                <w:szCs w:val="21"/>
              </w:rPr>
            </w:pPr>
          </w:p>
        </w:tc>
        <w:tc>
          <w:tcPr>
            <w:tcW w:w="1297" w:type="dxa"/>
          </w:tcPr>
          <w:p w:rsidR="00603AEC" w:rsidRDefault="00762EC4">
            <w:pPr>
              <w:spacing w:line="320" w:lineRule="exact"/>
              <w:rPr>
                <w:rFonts w:ascii="宋体" w:hAnsi="宋体" w:cs="宋体"/>
                <w:b/>
                <w:color w:val="000000" w:themeColor="text1"/>
                <w:szCs w:val="21"/>
              </w:rPr>
            </w:pPr>
            <w:bookmarkStart w:id="10" w:name="办公邮编"/>
            <w:r>
              <w:rPr>
                <w:rFonts w:ascii="宋体" w:hAnsi="宋体" w:cs="宋体" w:hint="eastAsia"/>
                <w:b/>
                <w:color w:val="000000" w:themeColor="text1"/>
                <w:szCs w:val="21"/>
              </w:rPr>
              <w:t>748100</w:t>
            </w:r>
            <w:bookmarkEnd w:id="10"/>
          </w:p>
        </w:tc>
      </w:tr>
      <w:tr w:rsidR="00603AEC">
        <w:trPr>
          <w:trHeight w:val="315"/>
          <w:jc w:val="center"/>
        </w:trPr>
        <w:tc>
          <w:tcPr>
            <w:tcW w:w="1919" w:type="dxa"/>
            <w:vAlign w:val="center"/>
          </w:tcPr>
          <w:p w:rsidR="00603AEC" w:rsidRDefault="00762EC4">
            <w:pPr>
              <w:spacing w:line="320" w:lineRule="exact"/>
              <w:rPr>
                <w:rFonts w:ascii="宋体" w:hAnsi="宋体" w:cs="宋体"/>
                <w:b/>
                <w:color w:val="000000" w:themeColor="text1"/>
                <w:szCs w:val="21"/>
              </w:rPr>
            </w:pPr>
            <w:r>
              <w:rPr>
                <w:rFonts w:ascii="宋体" w:hAnsi="宋体" w:cs="宋体" w:hint="eastAsia"/>
                <w:b/>
                <w:color w:val="000000" w:themeColor="text1"/>
                <w:szCs w:val="21"/>
              </w:rPr>
              <w:t>经营地址</w:t>
            </w:r>
            <w:r>
              <w:rPr>
                <w:rFonts w:ascii="宋体" w:hAnsi="宋体" w:cs="宋体" w:hint="eastAsia"/>
                <w:b/>
                <w:color w:val="000000" w:themeColor="text1"/>
                <w:szCs w:val="21"/>
              </w:rPr>
              <w:t>2</w:t>
            </w:r>
          </w:p>
        </w:tc>
        <w:tc>
          <w:tcPr>
            <w:tcW w:w="6120" w:type="dxa"/>
            <w:gridSpan w:val="7"/>
          </w:tcPr>
          <w:p w:rsidR="00603AEC" w:rsidRDefault="00603AEC">
            <w:pPr>
              <w:spacing w:line="320" w:lineRule="exact"/>
              <w:rPr>
                <w:rFonts w:ascii="宋体" w:hAnsi="宋体" w:cs="宋体"/>
                <w:b/>
                <w:color w:val="000000" w:themeColor="text1"/>
                <w:szCs w:val="21"/>
              </w:rPr>
            </w:pPr>
          </w:p>
        </w:tc>
        <w:tc>
          <w:tcPr>
            <w:tcW w:w="540" w:type="dxa"/>
            <w:vMerge/>
            <w:vAlign w:val="center"/>
          </w:tcPr>
          <w:p w:rsidR="00603AEC" w:rsidRDefault="00603AEC">
            <w:pPr>
              <w:spacing w:line="320" w:lineRule="exact"/>
              <w:jc w:val="center"/>
              <w:rPr>
                <w:rFonts w:ascii="宋体" w:hAnsi="宋体" w:cs="宋体"/>
                <w:b/>
                <w:color w:val="000000" w:themeColor="text1"/>
                <w:szCs w:val="21"/>
              </w:rPr>
            </w:pPr>
          </w:p>
        </w:tc>
        <w:tc>
          <w:tcPr>
            <w:tcW w:w="1297" w:type="dxa"/>
          </w:tcPr>
          <w:p w:rsidR="00603AEC" w:rsidRDefault="00603AEC">
            <w:pPr>
              <w:spacing w:line="320" w:lineRule="exact"/>
              <w:rPr>
                <w:rFonts w:ascii="宋体" w:hAnsi="宋体" w:cs="宋体"/>
                <w:b/>
                <w:color w:val="000000" w:themeColor="text1"/>
                <w:szCs w:val="21"/>
              </w:rPr>
            </w:pPr>
          </w:p>
        </w:tc>
      </w:tr>
      <w:tr w:rsidR="00603AEC">
        <w:trPr>
          <w:trHeight w:val="315"/>
          <w:jc w:val="center"/>
        </w:trPr>
        <w:tc>
          <w:tcPr>
            <w:tcW w:w="1919" w:type="dxa"/>
            <w:vAlign w:val="center"/>
          </w:tcPr>
          <w:p w:rsidR="00603AEC" w:rsidRDefault="00762EC4">
            <w:pPr>
              <w:spacing w:line="320" w:lineRule="exact"/>
              <w:rPr>
                <w:rFonts w:ascii="宋体" w:hAnsi="宋体" w:cs="宋体"/>
                <w:b/>
                <w:color w:val="000000" w:themeColor="text1"/>
                <w:szCs w:val="21"/>
              </w:rPr>
            </w:pPr>
            <w:r>
              <w:rPr>
                <w:rFonts w:ascii="宋体" w:hAnsi="宋体" w:cs="宋体" w:hint="eastAsia"/>
                <w:b/>
                <w:color w:val="000000" w:themeColor="text1"/>
                <w:szCs w:val="21"/>
              </w:rPr>
              <w:t>经营地址</w:t>
            </w:r>
            <w:r>
              <w:rPr>
                <w:rFonts w:ascii="宋体" w:hAnsi="宋体" w:cs="宋体" w:hint="eastAsia"/>
                <w:b/>
                <w:color w:val="000000" w:themeColor="text1"/>
                <w:szCs w:val="21"/>
              </w:rPr>
              <w:t>3</w:t>
            </w:r>
          </w:p>
        </w:tc>
        <w:tc>
          <w:tcPr>
            <w:tcW w:w="6120" w:type="dxa"/>
            <w:gridSpan w:val="7"/>
          </w:tcPr>
          <w:p w:rsidR="00603AEC" w:rsidRDefault="00603AEC">
            <w:pPr>
              <w:spacing w:line="320" w:lineRule="exact"/>
              <w:rPr>
                <w:rFonts w:ascii="宋体" w:hAnsi="宋体" w:cs="宋体"/>
                <w:b/>
                <w:color w:val="000000" w:themeColor="text1"/>
                <w:szCs w:val="21"/>
              </w:rPr>
            </w:pPr>
          </w:p>
        </w:tc>
        <w:tc>
          <w:tcPr>
            <w:tcW w:w="540" w:type="dxa"/>
            <w:vMerge/>
            <w:vAlign w:val="center"/>
          </w:tcPr>
          <w:p w:rsidR="00603AEC" w:rsidRDefault="00603AEC">
            <w:pPr>
              <w:spacing w:line="320" w:lineRule="exact"/>
              <w:jc w:val="center"/>
              <w:rPr>
                <w:rFonts w:ascii="宋体" w:hAnsi="宋体" w:cs="宋体"/>
                <w:b/>
                <w:color w:val="000000" w:themeColor="text1"/>
                <w:szCs w:val="21"/>
              </w:rPr>
            </w:pPr>
          </w:p>
        </w:tc>
        <w:tc>
          <w:tcPr>
            <w:tcW w:w="1297" w:type="dxa"/>
          </w:tcPr>
          <w:p w:rsidR="00603AEC" w:rsidRDefault="00603AEC">
            <w:pPr>
              <w:spacing w:line="320" w:lineRule="exact"/>
              <w:rPr>
                <w:rFonts w:ascii="宋体" w:hAnsi="宋体" w:cs="宋体"/>
                <w:b/>
                <w:color w:val="000000" w:themeColor="text1"/>
                <w:szCs w:val="21"/>
              </w:rPr>
            </w:pPr>
          </w:p>
        </w:tc>
      </w:tr>
      <w:tr w:rsidR="00603AEC">
        <w:trPr>
          <w:trHeight w:val="237"/>
          <w:jc w:val="center"/>
        </w:trPr>
        <w:tc>
          <w:tcPr>
            <w:tcW w:w="1919" w:type="dxa"/>
            <w:vAlign w:val="center"/>
          </w:tcPr>
          <w:p w:rsidR="00603AEC" w:rsidRDefault="00762EC4">
            <w:pPr>
              <w:spacing w:line="320" w:lineRule="exact"/>
              <w:rPr>
                <w:rFonts w:ascii="宋体" w:hAnsi="宋体" w:cs="宋体"/>
                <w:b/>
                <w:color w:val="000000" w:themeColor="text1"/>
                <w:szCs w:val="21"/>
              </w:rPr>
            </w:pPr>
            <w:r>
              <w:rPr>
                <w:rFonts w:ascii="宋体" w:hAnsi="宋体" w:cs="宋体" w:hint="eastAsia"/>
                <w:b/>
                <w:color w:val="000000" w:themeColor="text1"/>
                <w:szCs w:val="21"/>
              </w:rPr>
              <w:t>经营地址</w:t>
            </w:r>
            <w:r>
              <w:rPr>
                <w:rFonts w:ascii="宋体" w:hAnsi="宋体" w:cs="宋体" w:hint="eastAsia"/>
                <w:b/>
                <w:color w:val="000000" w:themeColor="text1"/>
                <w:szCs w:val="21"/>
              </w:rPr>
              <w:t>4</w:t>
            </w:r>
          </w:p>
        </w:tc>
        <w:tc>
          <w:tcPr>
            <w:tcW w:w="6120" w:type="dxa"/>
            <w:gridSpan w:val="7"/>
          </w:tcPr>
          <w:p w:rsidR="00603AEC" w:rsidRDefault="00603AEC">
            <w:pPr>
              <w:spacing w:line="320" w:lineRule="exact"/>
              <w:rPr>
                <w:rFonts w:ascii="宋体" w:hAnsi="宋体" w:cs="宋体"/>
                <w:b/>
                <w:color w:val="000000" w:themeColor="text1"/>
                <w:szCs w:val="21"/>
              </w:rPr>
            </w:pPr>
          </w:p>
        </w:tc>
        <w:tc>
          <w:tcPr>
            <w:tcW w:w="540" w:type="dxa"/>
            <w:vMerge/>
            <w:vAlign w:val="center"/>
          </w:tcPr>
          <w:p w:rsidR="00603AEC" w:rsidRDefault="00603AEC">
            <w:pPr>
              <w:spacing w:line="320" w:lineRule="exact"/>
              <w:jc w:val="center"/>
              <w:rPr>
                <w:rFonts w:ascii="宋体" w:hAnsi="宋体" w:cs="宋体"/>
                <w:b/>
                <w:color w:val="000000" w:themeColor="text1"/>
                <w:szCs w:val="21"/>
              </w:rPr>
            </w:pPr>
          </w:p>
        </w:tc>
        <w:tc>
          <w:tcPr>
            <w:tcW w:w="1297" w:type="dxa"/>
          </w:tcPr>
          <w:p w:rsidR="00603AEC" w:rsidRDefault="00603AEC">
            <w:pPr>
              <w:spacing w:line="320" w:lineRule="exact"/>
              <w:rPr>
                <w:rFonts w:ascii="宋体" w:hAnsi="宋体" w:cs="宋体"/>
                <w:b/>
                <w:color w:val="000000" w:themeColor="text1"/>
                <w:szCs w:val="21"/>
              </w:rPr>
            </w:pPr>
          </w:p>
        </w:tc>
      </w:tr>
      <w:tr w:rsidR="00603AEC">
        <w:trPr>
          <w:trHeight w:val="247"/>
          <w:jc w:val="center"/>
        </w:trPr>
        <w:tc>
          <w:tcPr>
            <w:tcW w:w="1919" w:type="dxa"/>
            <w:vAlign w:val="center"/>
          </w:tcPr>
          <w:p w:rsidR="00603AEC" w:rsidRDefault="00762EC4">
            <w:pPr>
              <w:spacing w:line="320" w:lineRule="exact"/>
              <w:rPr>
                <w:rFonts w:ascii="宋体" w:hAnsi="宋体" w:cs="宋体"/>
                <w:b/>
                <w:color w:val="000000" w:themeColor="text1"/>
                <w:szCs w:val="21"/>
              </w:rPr>
            </w:pPr>
            <w:r>
              <w:rPr>
                <w:rFonts w:ascii="宋体" w:hAnsi="宋体" w:cs="宋体" w:hint="eastAsia"/>
                <w:b/>
                <w:color w:val="000000" w:themeColor="text1"/>
                <w:szCs w:val="21"/>
              </w:rPr>
              <w:t>联系人</w:t>
            </w:r>
          </w:p>
        </w:tc>
        <w:tc>
          <w:tcPr>
            <w:tcW w:w="1620" w:type="dxa"/>
            <w:vAlign w:val="center"/>
          </w:tcPr>
          <w:p w:rsidR="00603AEC" w:rsidRDefault="00762EC4">
            <w:pPr>
              <w:spacing w:line="320" w:lineRule="exact"/>
              <w:jc w:val="center"/>
              <w:rPr>
                <w:rFonts w:ascii="宋体" w:hAnsi="宋体" w:cs="宋体"/>
                <w:b/>
                <w:color w:val="000000" w:themeColor="text1"/>
                <w:szCs w:val="21"/>
              </w:rPr>
            </w:pPr>
            <w:bookmarkStart w:id="11" w:name="联系人"/>
            <w:proofErr w:type="gramStart"/>
            <w:r>
              <w:rPr>
                <w:rFonts w:ascii="宋体" w:hAnsi="宋体" w:cs="宋体" w:hint="eastAsia"/>
                <w:b/>
                <w:color w:val="000000" w:themeColor="text1"/>
                <w:szCs w:val="21"/>
              </w:rPr>
              <w:t>丁智明</w:t>
            </w:r>
            <w:bookmarkEnd w:id="11"/>
            <w:proofErr w:type="gramEnd"/>
          </w:p>
        </w:tc>
        <w:tc>
          <w:tcPr>
            <w:tcW w:w="1362" w:type="dxa"/>
            <w:gridSpan w:val="2"/>
            <w:vAlign w:val="center"/>
          </w:tcPr>
          <w:p w:rsidR="00603AEC" w:rsidRDefault="00762EC4">
            <w:pPr>
              <w:spacing w:line="320" w:lineRule="exact"/>
              <w:jc w:val="center"/>
              <w:rPr>
                <w:rFonts w:ascii="宋体" w:hAnsi="宋体" w:cs="宋体"/>
                <w:b/>
                <w:color w:val="000000" w:themeColor="text1"/>
                <w:szCs w:val="21"/>
              </w:rPr>
            </w:pPr>
            <w:r>
              <w:rPr>
                <w:rFonts w:ascii="宋体" w:hAnsi="宋体" w:cs="宋体" w:hint="eastAsia"/>
                <w:b/>
                <w:color w:val="000000" w:themeColor="text1"/>
                <w:szCs w:val="21"/>
              </w:rPr>
              <w:t>电话</w:t>
            </w:r>
          </w:p>
        </w:tc>
        <w:tc>
          <w:tcPr>
            <w:tcW w:w="1829" w:type="dxa"/>
            <w:vAlign w:val="center"/>
          </w:tcPr>
          <w:p w:rsidR="00603AEC" w:rsidRDefault="00762EC4">
            <w:pPr>
              <w:spacing w:line="320" w:lineRule="exact"/>
              <w:jc w:val="center"/>
              <w:rPr>
                <w:rFonts w:ascii="宋体" w:hAnsi="宋体" w:cs="宋体"/>
                <w:b/>
                <w:color w:val="000000" w:themeColor="text1"/>
                <w:szCs w:val="21"/>
              </w:rPr>
            </w:pPr>
            <w:bookmarkStart w:id="12" w:name="联系人电话"/>
            <w:r>
              <w:rPr>
                <w:rFonts w:ascii="宋体" w:hAnsi="宋体" w:cs="宋体" w:hint="eastAsia"/>
                <w:b/>
                <w:color w:val="000000" w:themeColor="text1"/>
                <w:szCs w:val="21"/>
              </w:rPr>
              <w:t>13993246588</w:t>
            </w:r>
            <w:bookmarkEnd w:id="12"/>
          </w:p>
        </w:tc>
        <w:tc>
          <w:tcPr>
            <w:tcW w:w="1309" w:type="dxa"/>
            <w:gridSpan w:val="3"/>
            <w:vAlign w:val="center"/>
          </w:tcPr>
          <w:p w:rsidR="00603AEC" w:rsidRDefault="00762EC4">
            <w:pPr>
              <w:spacing w:line="320" w:lineRule="exact"/>
              <w:rPr>
                <w:rFonts w:ascii="宋体" w:hAnsi="宋体" w:cs="宋体"/>
                <w:b/>
                <w:color w:val="000000" w:themeColor="text1"/>
                <w:szCs w:val="21"/>
              </w:rPr>
            </w:pPr>
            <w:r>
              <w:rPr>
                <w:rFonts w:ascii="宋体" w:hAnsi="宋体" w:cs="宋体" w:hint="eastAsia"/>
                <w:b/>
                <w:color w:val="000000" w:themeColor="text1"/>
                <w:szCs w:val="21"/>
              </w:rPr>
              <w:t>传真</w:t>
            </w:r>
          </w:p>
        </w:tc>
        <w:tc>
          <w:tcPr>
            <w:tcW w:w="1837" w:type="dxa"/>
            <w:gridSpan w:val="2"/>
            <w:vAlign w:val="center"/>
          </w:tcPr>
          <w:p w:rsidR="00603AEC" w:rsidRDefault="00603AEC">
            <w:pPr>
              <w:spacing w:line="320" w:lineRule="exact"/>
              <w:jc w:val="center"/>
              <w:rPr>
                <w:rFonts w:ascii="宋体" w:hAnsi="宋体" w:cs="宋体"/>
                <w:b/>
                <w:color w:val="000000" w:themeColor="text1"/>
                <w:szCs w:val="21"/>
              </w:rPr>
            </w:pPr>
            <w:bookmarkStart w:id="13" w:name="联系人传真"/>
            <w:bookmarkEnd w:id="13"/>
          </w:p>
        </w:tc>
      </w:tr>
      <w:tr w:rsidR="00603AEC">
        <w:trPr>
          <w:jc w:val="center"/>
        </w:trPr>
        <w:tc>
          <w:tcPr>
            <w:tcW w:w="1919" w:type="dxa"/>
            <w:vAlign w:val="center"/>
          </w:tcPr>
          <w:p w:rsidR="00603AEC" w:rsidRDefault="00762EC4">
            <w:pPr>
              <w:spacing w:line="320" w:lineRule="exact"/>
              <w:rPr>
                <w:rFonts w:ascii="宋体" w:hAnsi="宋体" w:cs="宋体"/>
                <w:b/>
                <w:color w:val="000000" w:themeColor="text1"/>
                <w:spacing w:val="-20"/>
                <w:szCs w:val="21"/>
              </w:rPr>
            </w:pPr>
            <w:r>
              <w:rPr>
                <w:rFonts w:ascii="宋体" w:hAnsi="宋体" w:cs="宋体" w:hint="eastAsia"/>
                <w:b/>
                <w:color w:val="000000" w:themeColor="text1"/>
                <w:spacing w:val="-20"/>
                <w:szCs w:val="21"/>
              </w:rPr>
              <w:t>法人代表</w:t>
            </w:r>
          </w:p>
        </w:tc>
        <w:tc>
          <w:tcPr>
            <w:tcW w:w="1620" w:type="dxa"/>
            <w:vAlign w:val="center"/>
          </w:tcPr>
          <w:p w:rsidR="00603AEC" w:rsidRDefault="00762EC4">
            <w:pPr>
              <w:spacing w:line="320" w:lineRule="exact"/>
              <w:jc w:val="center"/>
              <w:rPr>
                <w:rFonts w:ascii="宋体" w:hAnsi="宋体" w:cs="宋体"/>
                <w:b/>
                <w:color w:val="000000" w:themeColor="text1"/>
                <w:szCs w:val="21"/>
              </w:rPr>
            </w:pPr>
            <w:bookmarkStart w:id="14" w:name="法人"/>
            <w:proofErr w:type="gramStart"/>
            <w:r>
              <w:rPr>
                <w:rFonts w:ascii="宋体" w:hAnsi="宋体" w:cs="宋体" w:hint="eastAsia"/>
                <w:b/>
                <w:color w:val="000000" w:themeColor="text1"/>
                <w:szCs w:val="21"/>
              </w:rPr>
              <w:t>丁智明</w:t>
            </w:r>
            <w:bookmarkEnd w:id="14"/>
            <w:proofErr w:type="gramEnd"/>
          </w:p>
        </w:tc>
        <w:tc>
          <w:tcPr>
            <w:tcW w:w="1362" w:type="dxa"/>
            <w:gridSpan w:val="2"/>
            <w:vAlign w:val="center"/>
          </w:tcPr>
          <w:p w:rsidR="00603AEC" w:rsidRDefault="00762EC4">
            <w:pPr>
              <w:spacing w:line="320" w:lineRule="exact"/>
              <w:jc w:val="center"/>
              <w:rPr>
                <w:rFonts w:ascii="宋体" w:hAnsi="宋体" w:cs="宋体"/>
                <w:b/>
                <w:color w:val="000000" w:themeColor="text1"/>
                <w:szCs w:val="21"/>
              </w:rPr>
            </w:pPr>
            <w:r>
              <w:rPr>
                <w:rFonts w:ascii="宋体" w:hAnsi="宋体" w:cs="宋体" w:hint="eastAsia"/>
                <w:b/>
                <w:color w:val="000000" w:themeColor="text1"/>
                <w:szCs w:val="21"/>
              </w:rPr>
              <w:t>最高管理者</w:t>
            </w:r>
          </w:p>
        </w:tc>
        <w:tc>
          <w:tcPr>
            <w:tcW w:w="1829" w:type="dxa"/>
            <w:vAlign w:val="center"/>
          </w:tcPr>
          <w:p w:rsidR="00603AEC" w:rsidRDefault="00762EC4">
            <w:pPr>
              <w:spacing w:line="320" w:lineRule="exact"/>
              <w:jc w:val="center"/>
              <w:rPr>
                <w:rFonts w:ascii="宋体" w:hAnsi="宋体" w:cs="宋体"/>
                <w:b/>
                <w:color w:val="000000" w:themeColor="text1"/>
                <w:spacing w:val="-20"/>
                <w:szCs w:val="21"/>
              </w:rPr>
            </w:pPr>
            <w:bookmarkStart w:id="15" w:name="最高管理者"/>
            <w:bookmarkEnd w:id="15"/>
            <w:proofErr w:type="gramStart"/>
            <w:r>
              <w:rPr>
                <w:rFonts w:ascii="宋体" w:hAnsi="宋体" w:cs="宋体" w:hint="eastAsia"/>
                <w:b/>
                <w:color w:val="000000" w:themeColor="text1"/>
                <w:szCs w:val="21"/>
              </w:rPr>
              <w:t>丁智明</w:t>
            </w:r>
            <w:proofErr w:type="gramEnd"/>
          </w:p>
        </w:tc>
        <w:tc>
          <w:tcPr>
            <w:tcW w:w="1309" w:type="dxa"/>
            <w:gridSpan w:val="3"/>
            <w:vAlign w:val="center"/>
          </w:tcPr>
          <w:p w:rsidR="00603AEC" w:rsidRDefault="00762EC4">
            <w:pPr>
              <w:spacing w:line="320" w:lineRule="exact"/>
              <w:rPr>
                <w:rFonts w:ascii="宋体" w:hAnsi="宋体" w:cs="宋体"/>
                <w:b/>
                <w:color w:val="000000" w:themeColor="text1"/>
                <w:szCs w:val="21"/>
              </w:rPr>
            </w:pPr>
            <w:r>
              <w:rPr>
                <w:rFonts w:ascii="宋体" w:hAnsi="宋体" w:cs="宋体" w:hint="eastAsia"/>
                <w:b/>
                <w:color w:val="000000" w:themeColor="text1"/>
                <w:szCs w:val="21"/>
              </w:rPr>
              <w:t>体系负责人</w:t>
            </w:r>
          </w:p>
        </w:tc>
        <w:tc>
          <w:tcPr>
            <w:tcW w:w="1837" w:type="dxa"/>
            <w:gridSpan w:val="2"/>
            <w:vAlign w:val="center"/>
          </w:tcPr>
          <w:p w:rsidR="00603AEC" w:rsidRDefault="00762EC4">
            <w:pPr>
              <w:spacing w:line="320" w:lineRule="exact"/>
              <w:jc w:val="center"/>
              <w:rPr>
                <w:rFonts w:ascii="宋体" w:hAnsi="宋体" w:cs="宋体"/>
                <w:b/>
                <w:color w:val="000000" w:themeColor="text1"/>
                <w:szCs w:val="21"/>
              </w:rPr>
            </w:pPr>
            <w:bookmarkStart w:id="16" w:name="管理者代表"/>
            <w:proofErr w:type="gramStart"/>
            <w:r>
              <w:rPr>
                <w:rFonts w:ascii="宋体" w:hAnsi="宋体" w:cs="宋体" w:hint="eastAsia"/>
                <w:b/>
                <w:color w:val="000000" w:themeColor="text1"/>
                <w:szCs w:val="21"/>
              </w:rPr>
              <w:t>周君莲</w:t>
            </w:r>
            <w:bookmarkEnd w:id="16"/>
            <w:proofErr w:type="gramEnd"/>
          </w:p>
        </w:tc>
      </w:tr>
      <w:tr w:rsidR="00603AEC">
        <w:trPr>
          <w:trHeight w:val="423"/>
          <w:jc w:val="center"/>
        </w:trPr>
        <w:tc>
          <w:tcPr>
            <w:tcW w:w="1919" w:type="dxa"/>
            <w:vAlign w:val="center"/>
          </w:tcPr>
          <w:p w:rsidR="00603AEC" w:rsidRDefault="00762EC4">
            <w:pPr>
              <w:spacing w:line="320" w:lineRule="exact"/>
              <w:jc w:val="center"/>
              <w:rPr>
                <w:rFonts w:ascii="宋体" w:hAnsi="宋体" w:cs="宋体"/>
                <w:b/>
                <w:color w:val="000000" w:themeColor="text1"/>
                <w:szCs w:val="21"/>
              </w:rPr>
            </w:pPr>
            <w:r>
              <w:rPr>
                <w:rFonts w:ascii="宋体" w:hAnsi="宋体" w:cs="宋体" w:hint="eastAsia"/>
                <w:b/>
                <w:color w:val="000000" w:themeColor="text1"/>
                <w:szCs w:val="21"/>
              </w:rPr>
              <w:t>申请的产品</w:t>
            </w:r>
            <w:r>
              <w:rPr>
                <w:rFonts w:ascii="宋体" w:hAnsi="宋体" w:cs="宋体" w:hint="eastAsia"/>
                <w:b/>
                <w:color w:val="000000" w:themeColor="text1"/>
                <w:szCs w:val="21"/>
              </w:rPr>
              <w:t>/</w:t>
            </w:r>
          </w:p>
          <w:p w:rsidR="00603AEC" w:rsidRDefault="00762EC4">
            <w:pPr>
              <w:spacing w:line="320" w:lineRule="exact"/>
              <w:jc w:val="center"/>
              <w:rPr>
                <w:rFonts w:ascii="宋体" w:hAnsi="宋体" w:cs="宋体"/>
                <w:b/>
                <w:color w:val="000000" w:themeColor="text1"/>
                <w:szCs w:val="21"/>
              </w:rPr>
            </w:pPr>
            <w:r>
              <w:rPr>
                <w:rFonts w:ascii="宋体" w:hAnsi="宋体" w:cs="宋体" w:hint="eastAsia"/>
                <w:b/>
                <w:color w:val="000000" w:themeColor="text1"/>
                <w:szCs w:val="21"/>
              </w:rPr>
              <w:t>服务认证范围</w:t>
            </w:r>
          </w:p>
          <w:p w:rsidR="00603AEC" w:rsidRDefault="00603AEC">
            <w:pPr>
              <w:spacing w:line="320" w:lineRule="exact"/>
              <w:jc w:val="center"/>
              <w:rPr>
                <w:rFonts w:ascii="宋体" w:hAnsi="宋体" w:cs="宋体"/>
                <w:b/>
                <w:color w:val="000000" w:themeColor="text1"/>
                <w:szCs w:val="21"/>
              </w:rPr>
            </w:pPr>
          </w:p>
        </w:tc>
        <w:tc>
          <w:tcPr>
            <w:tcW w:w="7957" w:type="dxa"/>
            <w:gridSpan w:val="9"/>
          </w:tcPr>
          <w:p w:rsidR="00603AEC" w:rsidRDefault="00762EC4">
            <w:pPr>
              <w:spacing w:line="320" w:lineRule="exact"/>
              <w:rPr>
                <w:rFonts w:ascii="宋体" w:hAnsi="宋体" w:cs="宋体"/>
                <w:b/>
                <w:color w:val="000000" w:themeColor="text1"/>
                <w:szCs w:val="21"/>
                <w:u w:val="single"/>
              </w:rPr>
            </w:pPr>
            <w:bookmarkStart w:id="17" w:name="审核范围"/>
            <w:r>
              <w:rPr>
                <w:rFonts w:ascii="宋体" w:hAnsi="宋体" w:cs="宋体" w:hint="eastAsia"/>
                <w:b/>
                <w:color w:val="000000" w:themeColor="text1"/>
                <w:szCs w:val="21"/>
              </w:rPr>
              <w:t>环形混凝土电杆、混凝土检查井盖、钢筋混凝土排水管的生产和销售</w:t>
            </w:r>
            <w:bookmarkEnd w:id="17"/>
          </w:p>
        </w:tc>
      </w:tr>
      <w:tr w:rsidR="00603AEC">
        <w:trPr>
          <w:trHeight w:val="606"/>
          <w:jc w:val="center"/>
        </w:trPr>
        <w:tc>
          <w:tcPr>
            <w:tcW w:w="1919" w:type="dxa"/>
            <w:vAlign w:val="center"/>
          </w:tcPr>
          <w:p w:rsidR="00603AEC" w:rsidRDefault="00762EC4">
            <w:pPr>
              <w:spacing w:line="320" w:lineRule="exact"/>
              <w:jc w:val="center"/>
              <w:rPr>
                <w:rFonts w:ascii="宋体" w:hAnsi="宋体" w:cs="宋体"/>
                <w:b/>
                <w:color w:val="000000" w:themeColor="text1"/>
                <w:szCs w:val="21"/>
              </w:rPr>
            </w:pPr>
            <w:r>
              <w:rPr>
                <w:rFonts w:ascii="宋体" w:hAnsi="宋体" w:cs="宋体" w:hint="eastAsia"/>
                <w:b/>
                <w:color w:val="000000" w:themeColor="text1"/>
                <w:szCs w:val="21"/>
              </w:rPr>
              <w:lastRenderedPageBreak/>
              <w:t>专业代码</w:t>
            </w:r>
          </w:p>
        </w:tc>
        <w:tc>
          <w:tcPr>
            <w:tcW w:w="4811" w:type="dxa"/>
            <w:gridSpan w:val="4"/>
          </w:tcPr>
          <w:p w:rsidR="00603AEC" w:rsidRDefault="00762EC4">
            <w:pPr>
              <w:spacing w:line="320" w:lineRule="exact"/>
              <w:rPr>
                <w:rFonts w:ascii="宋体" w:hAnsi="宋体" w:cs="宋体"/>
                <w:b/>
                <w:color w:val="000000" w:themeColor="text1"/>
                <w:szCs w:val="21"/>
              </w:rPr>
            </w:pPr>
            <w:bookmarkStart w:id="18" w:name="专业代码"/>
            <w:r>
              <w:rPr>
                <w:rFonts w:ascii="宋体" w:hAnsi="宋体" w:cs="宋体" w:hint="eastAsia"/>
                <w:b/>
                <w:color w:val="000000" w:themeColor="text1"/>
                <w:szCs w:val="21"/>
              </w:rPr>
              <w:t>16.02.01</w:t>
            </w:r>
            <w:bookmarkEnd w:id="18"/>
          </w:p>
        </w:tc>
        <w:tc>
          <w:tcPr>
            <w:tcW w:w="1285" w:type="dxa"/>
            <w:gridSpan w:val="2"/>
            <w:vAlign w:val="center"/>
          </w:tcPr>
          <w:p w:rsidR="00603AEC" w:rsidRDefault="00762EC4">
            <w:pPr>
              <w:spacing w:line="320" w:lineRule="exact"/>
              <w:rPr>
                <w:rFonts w:ascii="宋体" w:hAnsi="宋体" w:cs="宋体"/>
                <w:b/>
                <w:color w:val="000000" w:themeColor="text1"/>
                <w:szCs w:val="21"/>
              </w:rPr>
            </w:pPr>
            <w:r>
              <w:rPr>
                <w:rFonts w:ascii="宋体" w:hAnsi="宋体" w:cs="宋体" w:hint="eastAsia"/>
                <w:b/>
                <w:color w:val="000000" w:themeColor="text1"/>
                <w:szCs w:val="21"/>
              </w:rPr>
              <w:t>是否是一体化审核</w:t>
            </w:r>
          </w:p>
        </w:tc>
        <w:tc>
          <w:tcPr>
            <w:tcW w:w="1861" w:type="dxa"/>
            <w:gridSpan w:val="3"/>
            <w:vAlign w:val="center"/>
          </w:tcPr>
          <w:p w:rsidR="00603AEC" w:rsidRDefault="00762EC4">
            <w:pPr>
              <w:spacing w:line="320" w:lineRule="exact"/>
              <w:rPr>
                <w:rFonts w:ascii="宋体" w:hAnsi="宋体" w:cs="宋体"/>
                <w:b/>
                <w:color w:val="000000" w:themeColor="text1"/>
                <w:szCs w:val="21"/>
              </w:rPr>
            </w:pPr>
            <w:r>
              <w:rPr>
                <w:rFonts w:ascii="宋体" w:hAnsi="宋体" w:cs="宋体" w:hint="eastAsia"/>
                <w:b/>
                <w:color w:val="000000" w:themeColor="text1"/>
                <w:szCs w:val="21"/>
              </w:rPr>
              <w:t>□是</w:t>
            </w:r>
            <w:r>
              <w:rPr>
                <w:rFonts w:ascii="宋体" w:hAnsi="宋体" w:cs="宋体" w:hint="eastAsia"/>
                <w:b/>
                <w:color w:val="000000" w:themeColor="text1"/>
                <w:szCs w:val="21"/>
              </w:rPr>
              <w:t xml:space="preserve">    </w:t>
            </w:r>
            <w:r>
              <w:rPr>
                <w:rFonts w:ascii="宋体" w:hAnsi="宋体" w:cs="宋体" w:hint="eastAsia"/>
                <w:b/>
                <w:color w:val="000000" w:themeColor="text1"/>
                <w:szCs w:val="21"/>
              </w:rPr>
              <w:t>■否</w:t>
            </w:r>
          </w:p>
        </w:tc>
      </w:tr>
      <w:tr w:rsidR="00603AEC">
        <w:trPr>
          <w:trHeight w:val="564"/>
          <w:jc w:val="center"/>
        </w:trPr>
        <w:tc>
          <w:tcPr>
            <w:tcW w:w="1919" w:type="dxa"/>
            <w:vAlign w:val="center"/>
          </w:tcPr>
          <w:p w:rsidR="00603AEC" w:rsidRDefault="00762EC4">
            <w:pPr>
              <w:jc w:val="center"/>
              <w:rPr>
                <w:rFonts w:ascii="宋体" w:hAnsi="宋体" w:cs="宋体"/>
                <w:b/>
                <w:color w:val="000000" w:themeColor="text1"/>
                <w:spacing w:val="-8"/>
                <w:szCs w:val="21"/>
              </w:rPr>
            </w:pPr>
            <w:r>
              <w:rPr>
                <w:rFonts w:ascii="宋体" w:hAnsi="宋体" w:cs="宋体" w:hint="eastAsia"/>
                <w:b/>
                <w:color w:val="000000" w:themeColor="text1"/>
                <w:spacing w:val="-8"/>
                <w:szCs w:val="21"/>
              </w:rPr>
              <w:t>体系文件实施时间</w:t>
            </w:r>
          </w:p>
        </w:tc>
        <w:tc>
          <w:tcPr>
            <w:tcW w:w="2700" w:type="dxa"/>
            <w:gridSpan w:val="2"/>
            <w:vAlign w:val="center"/>
          </w:tcPr>
          <w:p w:rsidR="00603AEC" w:rsidRDefault="00762EC4">
            <w:pPr>
              <w:jc w:val="center"/>
              <w:rPr>
                <w:rFonts w:ascii="宋体" w:hAnsi="宋体" w:cs="宋体"/>
                <w:b/>
                <w:color w:val="000000" w:themeColor="text1"/>
                <w:szCs w:val="21"/>
              </w:rPr>
            </w:pPr>
            <w:bookmarkStart w:id="19" w:name="体系运行时间"/>
            <w:r>
              <w:rPr>
                <w:rFonts w:ascii="宋体" w:hAnsi="宋体" w:cs="宋体" w:hint="eastAsia"/>
                <w:b/>
                <w:color w:val="000000" w:themeColor="text1"/>
                <w:szCs w:val="21"/>
              </w:rPr>
              <w:t>2020-07-10 0:00:00</w:t>
            </w:r>
            <w:bookmarkEnd w:id="19"/>
          </w:p>
        </w:tc>
        <w:tc>
          <w:tcPr>
            <w:tcW w:w="2403" w:type="dxa"/>
            <w:gridSpan w:val="3"/>
            <w:vAlign w:val="center"/>
          </w:tcPr>
          <w:p w:rsidR="00603AEC" w:rsidRDefault="00762EC4">
            <w:pPr>
              <w:rPr>
                <w:rFonts w:ascii="宋体" w:hAnsi="宋体" w:cs="宋体"/>
                <w:b/>
                <w:color w:val="000000" w:themeColor="text1"/>
                <w:szCs w:val="21"/>
              </w:rPr>
            </w:pPr>
            <w:r>
              <w:rPr>
                <w:rFonts w:ascii="宋体" w:hAnsi="宋体" w:cs="宋体" w:hint="eastAsia"/>
                <w:b/>
                <w:color w:val="000000" w:themeColor="text1"/>
                <w:szCs w:val="21"/>
              </w:rPr>
              <w:t>上次审核时间（再认证）</w:t>
            </w:r>
          </w:p>
        </w:tc>
        <w:tc>
          <w:tcPr>
            <w:tcW w:w="2854" w:type="dxa"/>
            <w:gridSpan w:val="4"/>
            <w:vAlign w:val="center"/>
          </w:tcPr>
          <w:p w:rsidR="00603AEC" w:rsidRDefault="00603AEC">
            <w:pPr>
              <w:rPr>
                <w:rFonts w:ascii="宋体" w:hAnsi="宋体" w:cs="宋体"/>
                <w:b/>
                <w:color w:val="000000" w:themeColor="text1"/>
                <w:szCs w:val="21"/>
              </w:rPr>
            </w:pPr>
          </w:p>
        </w:tc>
      </w:tr>
      <w:tr w:rsidR="00603AEC">
        <w:trPr>
          <w:cantSplit/>
          <w:jc w:val="center"/>
        </w:trPr>
        <w:tc>
          <w:tcPr>
            <w:tcW w:w="1919" w:type="dxa"/>
            <w:vAlign w:val="center"/>
          </w:tcPr>
          <w:p w:rsidR="00603AEC" w:rsidRDefault="00762EC4">
            <w:pPr>
              <w:jc w:val="center"/>
              <w:rPr>
                <w:rFonts w:ascii="宋体" w:hAnsi="宋体" w:cs="宋体"/>
                <w:b/>
                <w:color w:val="000000" w:themeColor="text1"/>
                <w:szCs w:val="21"/>
              </w:rPr>
            </w:pPr>
            <w:r>
              <w:rPr>
                <w:rFonts w:ascii="宋体" w:hAnsi="宋体" w:cs="宋体" w:hint="eastAsia"/>
                <w:b/>
                <w:color w:val="000000" w:themeColor="text1"/>
                <w:szCs w:val="21"/>
              </w:rPr>
              <w:t>体系区域</w:t>
            </w:r>
          </w:p>
        </w:tc>
        <w:tc>
          <w:tcPr>
            <w:tcW w:w="7957" w:type="dxa"/>
            <w:gridSpan w:val="9"/>
          </w:tcPr>
          <w:p w:rsidR="00603AEC" w:rsidRDefault="00762EC4">
            <w:pPr>
              <w:widowControl/>
              <w:jc w:val="left"/>
              <w:rPr>
                <w:rFonts w:ascii="宋体" w:hAnsi="宋体" w:cs="宋体"/>
                <w:b/>
                <w:color w:val="000000" w:themeColor="text1"/>
                <w:spacing w:val="-20"/>
                <w:szCs w:val="21"/>
              </w:rPr>
            </w:pPr>
            <w:r>
              <w:rPr>
                <w:rFonts w:ascii="宋体" w:hAnsi="宋体" w:cs="宋体" w:hint="eastAsia"/>
                <w:b/>
                <w:color w:val="000000" w:themeColor="text1"/>
                <w:szCs w:val="21"/>
              </w:rPr>
              <w:t>总部以外分公司（分场所）名称、地址（</w:t>
            </w:r>
            <w:proofErr w:type="gramStart"/>
            <w:r>
              <w:rPr>
                <w:rFonts w:ascii="宋体" w:hAnsi="宋体" w:cs="宋体" w:hint="eastAsia"/>
                <w:b/>
                <w:color w:val="000000" w:themeColor="text1"/>
                <w:szCs w:val="21"/>
              </w:rPr>
              <w:t>附多场所</w:t>
            </w:r>
            <w:proofErr w:type="gramEnd"/>
            <w:r>
              <w:rPr>
                <w:rFonts w:ascii="宋体" w:hAnsi="宋体" w:cs="宋体" w:hint="eastAsia"/>
                <w:b/>
                <w:color w:val="000000" w:themeColor="text1"/>
                <w:szCs w:val="21"/>
              </w:rPr>
              <w:t>清单）</w:t>
            </w:r>
            <w:r>
              <w:rPr>
                <w:rFonts w:ascii="宋体" w:hAnsi="宋体" w:cs="宋体" w:hint="eastAsia"/>
                <w:b/>
                <w:color w:val="000000" w:themeColor="text1"/>
                <w:spacing w:val="-20"/>
                <w:szCs w:val="21"/>
              </w:rPr>
              <w:t>：</w:t>
            </w:r>
          </w:p>
          <w:p w:rsidR="00603AEC" w:rsidRDefault="00603AEC">
            <w:pPr>
              <w:widowControl/>
              <w:jc w:val="left"/>
              <w:rPr>
                <w:rFonts w:ascii="宋体" w:hAnsi="宋体" w:cs="宋体"/>
                <w:b/>
                <w:color w:val="000000" w:themeColor="text1"/>
                <w:spacing w:val="-20"/>
                <w:szCs w:val="21"/>
              </w:rPr>
            </w:pPr>
          </w:p>
          <w:p w:rsidR="00603AEC" w:rsidRDefault="00762EC4">
            <w:pPr>
              <w:rPr>
                <w:rFonts w:ascii="宋体" w:hAnsi="宋体" w:cs="宋体"/>
                <w:b/>
                <w:color w:val="000000" w:themeColor="text1"/>
                <w:szCs w:val="21"/>
              </w:rPr>
            </w:pPr>
            <w:r>
              <w:rPr>
                <w:rFonts w:ascii="宋体" w:hAnsi="宋体" w:cs="宋体" w:hint="eastAsia"/>
                <w:b/>
                <w:color w:val="000000" w:themeColor="text1"/>
                <w:szCs w:val="21"/>
              </w:rPr>
              <w:t>所有项目部（</w:t>
            </w:r>
            <w:r>
              <w:rPr>
                <w:rFonts w:ascii="宋体" w:hAnsi="宋体" w:cs="宋体" w:hint="eastAsia"/>
                <w:b/>
                <w:color w:val="000000" w:themeColor="text1"/>
                <w:spacing w:val="-2"/>
                <w:szCs w:val="21"/>
              </w:rPr>
              <w:t>临时场所</w:t>
            </w:r>
            <w:r>
              <w:rPr>
                <w:rFonts w:ascii="宋体" w:hAnsi="宋体" w:cs="宋体" w:hint="eastAsia"/>
                <w:b/>
                <w:color w:val="000000" w:themeColor="text1"/>
                <w:szCs w:val="21"/>
              </w:rPr>
              <w:t>）名称、地址（可附项目清单）：</w:t>
            </w:r>
          </w:p>
          <w:p w:rsidR="00603AEC" w:rsidRDefault="00603AEC">
            <w:pPr>
              <w:rPr>
                <w:rFonts w:ascii="宋体" w:hAnsi="宋体" w:cs="宋体"/>
                <w:b/>
                <w:color w:val="000000" w:themeColor="text1"/>
                <w:szCs w:val="21"/>
              </w:rPr>
            </w:pPr>
          </w:p>
        </w:tc>
      </w:tr>
      <w:tr w:rsidR="00603AEC">
        <w:trPr>
          <w:cantSplit/>
          <w:jc w:val="center"/>
        </w:trPr>
        <w:tc>
          <w:tcPr>
            <w:tcW w:w="1919" w:type="dxa"/>
            <w:vAlign w:val="center"/>
          </w:tcPr>
          <w:p w:rsidR="00603AEC" w:rsidRDefault="00762EC4">
            <w:pPr>
              <w:spacing w:line="320" w:lineRule="exact"/>
              <w:jc w:val="left"/>
              <w:rPr>
                <w:rFonts w:ascii="宋体" w:hAnsi="宋体" w:cs="宋体"/>
                <w:b/>
                <w:color w:val="000000" w:themeColor="text1"/>
                <w:szCs w:val="21"/>
              </w:rPr>
            </w:pPr>
            <w:r>
              <w:rPr>
                <w:rFonts w:ascii="宋体" w:hAnsi="宋体" w:cs="宋体" w:hint="eastAsia"/>
                <w:b/>
                <w:color w:val="000000" w:themeColor="text1"/>
                <w:szCs w:val="21"/>
              </w:rPr>
              <w:t>上次审核后发生的影响客户管理体系的重要变更</w:t>
            </w:r>
          </w:p>
          <w:p w:rsidR="00603AEC" w:rsidRDefault="00762EC4">
            <w:pPr>
              <w:spacing w:line="320" w:lineRule="exact"/>
              <w:jc w:val="left"/>
              <w:rPr>
                <w:rFonts w:ascii="宋体" w:hAnsi="宋体" w:cs="宋体"/>
                <w:b/>
                <w:color w:val="000000" w:themeColor="text1"/>
                <w:szCs w:val="21"/>
              </w:rPr>
            </w:pPr>
            <w:r>
              <w:rPr>
                <w:rFonts w:ascii="宋体" w:hAnsi="宋体" w:cs="宋体" w:hint="eastAsia"/>
                <w:b/>
                <w:color w:val="000000" w:themeColor="text1"/>
                <w:szCs w:val="21"/>
              </w:rPr>
              <w:t>（再认证）</w:t>
            </w:r>
          </w:p>
        </w:tc>
        <w:tc>
          <w:tcPr>
            <w:tcW w:w="7957" w:type="dxa"/>
            <w:gridSpan w:val="9"/>
          </w:tcPr>
          <w:p w:rsidR="00603AEC" w:rsidRDefault="00603AEC">
            <w:pPr>
              <w:widowControl/>
              <w:jc w:val="left"/>
              <w:rPr>
                <w:rFonts w:ascii="宋体" w:hAnsi="宋体" w:cs="宋体"/>
                <w:b/>
                <w:color w:val="000000" w:themeColor="text1"/>
                <w:szCs w:val="21"/>
              </w:rPr>
            </w:pPr>
          </w:p>
        </w:tc>
      </w:tr>
    </w:tbl>
    <w:p w:rsidR="00603AEC" w:rsidRDefault="00603AEC" w:rsidP="00C27BBE">
      <w:pPr>
        <w:snapToGrid w:val="0"/>
        <w:spacing w:afterLines="30" w:after="93"/>
        <w:jc w:val="center"/>
        <w:rPr>
          <w:rFonts w:ascii="楷体" w:eastAsia="楷体" w:hAnsi="楷体"/>
          <w:b/>
          <w:color w:val="000000" w:themeColor="text1"/>
          <w:sz w:val="28"/>
          <w:szCs w:val="28"/>
        </w:rPr>
      </w:pPr>
    </w:p>
    <w:p w:rsidR="00603AEC" w:rsidRDefault="00762EC4">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603AEC" w:rsidRDefault="00762EC4">
      <w:pPr>
        <w:spacing w:line="360" w:lineRule="auto"/>
        <w:ind w:leftChars="-337" w:left="-158" w:hangingChars="271" w:hanging="550"/>
        <w:rPr>
          <w:rFonts w:ascii="宋体" w:hAnsi="宋体"/>
          <w:b/>
          <w:color w:val="000000" w:themeColor="text1"/>
          <w:spacing w:val="-4"/>
          <w:szCs w:val="21"/>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603AEC" w:rsidRDefault="00762EC4">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603AEC">
        <w:trPr>
          <w:trHeight w:val="452"/>
        </w:trPr>
        <w:tc>
          <w:tcPr>
            <w:tcW w:w="3119" w:type="dxa"/>
            <w:vAlign w:val="center"/>
          </w:tcPr>
          <w:p w:rsidR="00603AEC" w:rsidRDefault="00762EC4">
            <w:pPr>
              <w:jc w:val="center"/>
              <w:rPr>
                <w:rFonts w:ascii="宋体" w:hAnsi="宋体"/>
                <w:b/>
                <w:color w:val="000000" w:themeColor="text1"/>
                <w:spacing w:val="-2"/>
                <w:szCs w:val="21"/>
              </w:rPr>
            </w:pPr>
            <w:r>
              <w:rPr>
                <w:rFonts w:ascii="宋体" w:hAnsi="宋体" w:hint="eastAsia"/>
                <w:b/>
                <w:color w:val="000000" w:themeColor="text1"/>
                <w:szCs w:val="21"/>
              </w:rPr>
              <w:t>部门</w:t>
            </w:r>
            <w:r>
              <w:rPr>
                <w:rFonts w:ascii="宋体" w:hAnsi="宋体" w:hint="eastAsia"/>
                <w:b/>
                <w:color w:val="000000" w:themeColor="text1"/>
                <w:spacing w:val="-2"/>
                <w:szCs w:val="21"/>
              </w:rPr>
              <w:t>:</w:t>
            </w:r>
          </w:p>
        </w:tc>
        <w:tc>
          <w:tcPr>
            <w:tcW w:w="6804" w:type="dxa"/>
            <w:vAlign w:val="center"/>
          </w:tcPr>
          <w:p w:rsidR="00603AEC" w:rsidRDefault="00762EC4">
            <w:pPr>
              <w:jc w:val="center"/>
              <w:rPr>
                <w:rFonts w:ascii="宋体" w:hAnsi="宋体"/>
                <w:b/>
                <w:color w:val="000000" w:themeColor="text1"/>
                <w:szCs w:val="21"/>
              </w:rPr>
            </w:pPr>
            <w:r>
              <w:rPr>
                <w:rFonts w:ascii="宋体" w:hAnsi="宋体" w:hint="eastAsia"/>
                <w:b/>
                <w:color w:val="000000" w:themeColor="text1"/>
                <w:szCs w:val="21"/>
              </w:rPr>
              <w:t>职能或过程</w:t>
            </w:r>
            <w:r>
              <w:rPr>
                <w:rFonts w:ascii="宋体" w:hAnsi="宋体" w:hint="eastAsia"/>
                <w:b/>
                <w:color w:val="000000" w:themeColor="text1"/>
                <w:spacing w:val="-2"/>
                <w:szCs w:val="21"/>
              </w:rPr>
              <w:t>:</w:t>
            </w:r>
          </w:p>
        </w:tc>
      </w:tr>
      <w:tr w:rsidR="00603AEC">
        <w:tc>
          <w:tcPr>
            <w:tcW w:w="3119" w:type="dxa"/>
            <w:vAlign w:val="center"/>
          </w:tcPr>
          <w:p w:rsidR="00603AEC" w:rsidRDefault="00762EC4">
            <w:pPr>
              <w:jc w:val="center"/>
              <w:rPr>
                <w:rFonts w:ascii="宋体" w:hAnsi="宋体"/>
                <w:b/>
                <w:color w:val="000000" w:themeColor="text1"/>
                <w:szCs w:val="21"/>
              </w:rPr>
            </w:pPr>
            <w:r>
              <w:rPr>
                <w:rFonts w:ascii="宋体" w:hAnsi="宋体" w:hint="eastAsia"/>
                <w:b/>
                <w:color w:val="000000" w:themeColor="text1"/>
                <w:szCs w:val="21"/>
              </w:rPr>
              <w:t>管理层</w:t>
            </w:r>
          </w:p>
        </w:tc>
        <w:tc>
          <w:tcPr>
            <w:tcW w:w="6804" w:type="dxa"/>
          </w:tcPr>
          <w:p w:rsidR="00603AEC" w:rsidRDefault="00762EC4">
            <w:pPr>
              <w:jc w:val="left"/>
              <w:rPr>
                <w:rFonts w:ascii="宋体" w:hAnsi="宋体" w:cs="宋体"/>
                <w:szCs w:val="21"/>
              </w:rPr>
            </w:pPr>
            <w:r>
              <w:rPr>
                <w:rFonts w:ascii="宋体" w:hAnsi="宋体" w:cs="宋体" w:hint="eastAsia"/>
                <w:szCs w:val="21"/>
              </w:rPr>
              <w:t>主要负责公司管理体系策划</w:t>
            </w:r>
            <w:r>
              <w:rPr>
                <w:rFonts w:ascii="宋体" w:hAnsi="宋体" w:cs="宋体" w:hint="eastAsia"/>
                <w:szCs w:val="21"/>
              </w:rPr>
              <w:t>；</w:t>
            </w:r>
            <w:r>
              <w:rPr>
                <w:rFonts w:ascii="宋体" w:hAnsi="宋体" w:cs="宋体" w:hint="eastAsia"/>
                <w:szCs w:val="21"/>
              </w:rPr>
              <w:t>负责公司管理体系方针、目标的制定</w:t>
            </w:r>
          </w:p>
          <w:p w:rsidR="00603AEC" w:rsidRDefault="00762EC4">
            <w:pPr>
              <w:jc w:val="left"/>
              <w:rPr>
                <w:rFonts w:ascii="宋体" w:hAnsi="宋体" w:cs="宋体"/>
                <w:szCs w:val="21"/>
              </w:rPr>
            </w:pPr>
            <w:r>
              <w:rPr>
                <w:rFonts w:ascii="宋体" w:hAnsi="宋体" w:cs="宋体" w:hint="eastAsia"/>
                <w:szCs w:val="21"/>
              </w:rPr>
              <w:t>负责公司管理体系管理评审主持、评审等</w:t>
            </w:r>
            <w:r>
              <w:rPr>
                <w:rFonts w:ascii="宋体" w:hAnsi="宋体" w:cs="宋体" w:hint="eastAsia"/>
                <w:szCs w:val="21"/>
              </w:rPr>
              <w:t>；</w:t>
            </w:r>
            <w:r>
              <w:rPr>
                <w:rFonts w:ascii="宋体" w:hAnsi="宋体" w:cs="宋体" w:hint="eastAsia"/>
                <w:szCs w:val="21"/>
              </w:rPr>
              <w:t>负责公司管理体系资源提供</w:t>
            </w:r>
          </w:p>
          <w:p w:rsidR="00603AEC" w:rsidRDefault="00762EC4">
            <w:pPr>
              <w:rPr>
                <w:rFonts w:ascii="宋体" w:hAnsi="宋体" w:cs="宋体"/>
                <w:b/>
                <w:color w:val="000000" w:themeColor="text1"/>
                <w:spacing w:val="-20"/>
                <w:szCs w:val="21"/>
                <w:u w:val="single"/>
              </w:rPr>
            </w:pPr>
            <w:r>
              <w:rPr>
                <w:rFonts w:ascii="宋体" w:hAnsi="宋体" w:cs="宋体" w:hint="eastAsia"/>
                <w:szCs w:val="21"/>
              </w:rPr>
              <w:t>管</w:t>
            </w:r>
            <w:proofErr w:type="gramStart"/>
            <w:r>
              <w:rPr>
                <w:rFonts w:ascii="宋体" w:hAnsi="宋体" w:cs="宋体" w:hint="eastAsia"/>
                <w:szCs w:val="21"/>
              </w:rPr>
              <w:t>控公司</w:t>
            </w:r>
            <w:proofErr w:type="gramEnd"/>
            <w:r>
              <w:rPr>
                <w:rFonts w:ascii="宋体" w:hAnsi="宋体" w:cs="宋体" w:hint="eastAsia"/>
                <w:szCs w:val="21"/>
              </w:rPr>
              <w:t>管理体系风险和机遇等</w:t>
            </w:r>
            <w:r>
              <w:rPr>
                <w:rFonts w:ascii="宋体" w:hAnsi="宋体" w:cs="宋体" w:hint="eastAsia"/>
                <w:szCs w:val="21"/>
              </w:rPr>
              <w:t>。</w:t>
            </w:r>
          </w:p>
        </w:tc>
      </w:tr>
      <w:tr w:rsidR="00603AEC">
        <w:trPr>
          <w:trHeight w:val="1428"/>
        </w:trPr>
        <w:tc>
          <w:tcPr>
            <w:tcW w:w="3119" w:type="dxa"/>
            <w:vAlign w:val="center"/>
          </w:tcPr>
          <w:p w:rsidR="00603AEC" w:rsidRDefault="00762EC4">
            <w:pPr>
              <w:jc w:val="center"/>
              <w:rPr>
                <w:rFonts w:ascii="宋体" w:hAnsi="宋体"/>
                <w:b/>
                <w:color w:val="000000" w:themeColor="text1"/>
                <w:szCs w:val="21"/>
              </w:rPr>
            </w:pPr>
            <w:r>
              <w:rPr>
                <w:rFonts w:ascii="宋体" w:hAnsi="宋体" w:hint="eastAsia"/>
                <w:b/>
                <w:color w:val="000000" w:themeColor="text1"/>
                <w:szCs w:val="21"/>
              </w:rPr>
              <w:t>综合管理部</w:t>
            </w:r>
          </w:p>
        </w:tc>
        <w:tc>
          <w:tcPr>
            <w:tcW w:w="6804" w:type="dxa"/>
          </w:tcPr>
          <w:p w:rsidR="00603AEC" w:rsidRDefault="00603AEC">
            <w:pPr>
              <w:jc w:val="left"/>
              <w:rPr>
                <w:rFonts w:ascii="宋体" w:hAnsi="宋体" w:cs="宋体"/>
                <w:szCs w:val="21"/>
              </w:rPr>
            </w:pPr>
          </w:p>
          <w:p w:rsidR="00603AEC" w:rsidRDefault="00762EC4">
            <w:pPr>
              <w:jc w:val="left"/>
              <w:rPr>
                <w:rFonts w:ascii="宋体" w:hAnsi="宋体" w:cs="宋体"/>
                <w:b/>
                <w:color w:val="000000" w:themeColor="text1"/>
                <w:spacing w:val="-20"/>
                <w:szCs w:val="21"/>
                <w:u w:val="single"/>
              </w:rPr>
            </w:pPr>
            <w:r>
              <w:rPr>
                <w:rFonts w:ascii="宋体" w:hAnsi="宋体" w:cs="宋体" w:hint="eastAsia"/>
                <w:szCs w:val="21"/>
              </w:rPr>
              <w:t>负责人力资源管理过程</w:t>
            </w:r>
            <w:r>
              <w:rPr>
                <w:rFonts w:ascii="宋体" w:hAnsi="宋体" w:cs="宋体" w:hint="eastAsia"/>
                <w:szCs w:val="21"/>
              </w:rPr>
              <w:t>；</w:t>
            </w:r>
            <w:r>
              <w:rPr>
                <w:rFonts w:ascii="宋体" w:hAnsi="宋体" w:cs="宋体" w:hint="eastAsia"/>
                <w:szCs w:val="21"/>
              </w:rPr>
              <w:t>资源提供与管理过程及风险控制；内外部信息交流过程；绩效评价过程</w:t>
            </w:r>
            <w:r>
              <w:rPr>
                <w:rFonts w:ascii="宋体" w:hAnsi="宋体" w:cs="宋体" w:hint="eastAsia"/>
                <w:szCs w:val="21"/>
              </w:rPr>
              <w:t>；</w:t>
            </w:r>
            <w:r>
              <w:rPr>
                <w:rFonts w:ascii="宋体" w:hAnsi="宋体" w:cs="宋体" w:hint="eastAsia"/>
                <w:szCs w:val="21"/>
              </w:rPr>
              <w:t>负责组织内审等。产品和服务的要求、外部提供过程、产品和服务的控制、顾客满意控制</w:t>
            </w:r>
            <w:r>
              <w:rPr>
                <w:rFonts w:ascii="宋体" w:hAnsi="宋体" w:cs="宋体" w:hint="eastAsia"/>
                <w:szCs w:val="21"/>
              </w:rPr>
              <w:t>。</w:t>
            </w:r>
          </w:p>
        </w:tc>
      </w:tr>
      <w:tr w:rsidR="00603AEC">
        <w:trPr>
          <w:trHeight w:val="1052"/>
        </w:trPr>
        <w:tc>
          <w:tcPr>
            <w:tcW w:w="3119" w:type="dxa"/>
            <w:vAlign w:val="center"/>
          </w:tcPr>
          <w:p w:rsidR="00603AEC" w:rsidRDefault="00762EC4">
            <w:pPr>
              <w:jc w:val="center"/>
              <w:rPr>
                <w:rFonts w:ascii="宋体" w:hAnsi="宋体"/>
                <w:b/>
                <w:color w:val="000000" w:themeColor="text1"/>
                <w:szCs w:val="21"/>
              </w:rPr>
            </w:pPr>
            <w:r>
              <w:rPr>
                <w:rFonts w:ascii="宋体" w:hAnsi="宋体" w:hint="eastAsia"/>
                <w:b/>
                <w:color w:val="000000" w:themeColor="text1"/>
                <w:szCs w:val="21"/>
              </w:rPr>
              <w:t>生产技术部（车间）</w:t>
            </w:r>
          </w:p>
        </w:tc>
        <w:tc>
          <w:tcPr>
            <w:tcW w:w="6804" w:type="dxa"/>
          </w:tcPr>
          <w:p w:rsidR="00603AEC" w:rsidRDefault="00762EC4">
            <w:pPr>
              <w:jc w:val="left"/>
              <w:rPr>
                <w:rFonts w:ascii="宋体" w:hAnsi="宋体" w:cs="宋体"/>
                <w:szCs w:val="21"/>
              </w:rPr>
            </w:pPr>
            <w:r>
              <w:rPr>
                <w:rFonts w:ascii="宋体" w:hAnsi="宋体" w:cs="宋体" w:hint="eastAsia"/>
                <w:szCs w:val="21"/>
              </w:rPr>
              <w:t>负责生产过程计划及其生产过程过程控制管理</w:t>
            </w:r>
            <w:r>
              <w:rPr>
                <w:rFonts w:ascii="宋体" w:hAnsi="宋体" w:cs="宋体" w:hint="eastAsia"/>
                <w:szCs w:val="21"/>
              </w:rPr>
              <w:t>；</w:t>
            </w:r>
            <w:r>
              <w:rPr>
                <w:rFonts w:ascii="宋体" w:hAnsi="宋体" w:cs="宋体" w:hint="eastAsia"/>
                <w:szCs w:val="21"/>
              </w:rPr>
              <w:t>负责对设备设施予以维护保养；生产过程质量、技术、不符合纠正管理和控制等；</w:t>
            </w:r>
          </w:p>
          <w:p w:rsidR="00603AEC" w:rsidRDefault="00762EC4">
            <w:pPr>
              <w:jc w:val="left"/>
              <w:rPr>
                <w:rFonts w:ascii="宋体" w:hAnsi="宋体" w:cs="宋体"/>
                <w:szCs w:val="21"/>
              </w:rPr>
            </w:pPr>
            <w:r>
              <w:rPr>
                <w:rFonts w:ascii="宋体" w:hAnsi="宋体" w:cs="宋体" w:hint="eastAsia"/>
                <w:szCs w:val="21"/>
              </w:rPr>
              <w:t>产品的放行和不合格品控制、负责产品标识管理等；</w:t>
            </w:r>
          </w:p>
        </w:tc>
      </w:tr>
      <w:tr w:rsidR="00603AEC">
        <w:tc>
          <w:tcPr>
            <w:tcW w:w="3119" w:type="dxa"/>
          </w:tcPr>
          <w:p w:rsidR="00603AEC" w:rsidRDefault="00603AEC">
            <w:pPr>
              <w:jc w:val="center"/>
              <w:rPr>
                <w:rFonts w:ascii="宋体" w:hAnsi="宋体"/>
                <w:b/>
                <w:color w:val="000000" w:themeColor="text1"/>
                <w:szCs w:val="21"/>
              </w:rPr>
            </w:pPr>
          </w:p>
        </w:tc>
        <w:tc>
          <w:tcPr>
            <w:tcW w:w="6804" w:type="dxa"/>
          </w:tcPr>
          <w:p w:rsidR="00603AEC" w:rsidRDefault="00603AEC">
            <w:pPr>
              <w:jc w:val="center"/>
              <w:rPr>
                <w:rFonts w:ascii="宋体" w:hAnsi="宋体"/>
                <w:b/>
                <w:color w:val="000000" w:themeColor="text1"/>
                <w:spacing w:val="-20"/>
                <w:szCs w:val="21"/>
                <w:u w:val="single"/>
              </w:rPr>
            </w:pPr>
          </w:p>
        </w:tc>
      </w:tr>
      <w:tr w:rsidR="00603AEC">
        <w:tc>
          <w:tcPr>
            <w:tcW w:w="3119" w:type="dxa"/>
          </w:tcPr>
          <w:p w:rsidR="00603AEC" w:rsidRDefault="00603AEC">
            <w:pPr>
              <w:rPr>
                <w:rFonts w:ascii="宋体" w:hAnsi="宋体"/>
                <w:b/>
                <w:color w:val="000000" w:themeColor="text1"/>
                <w:szCs w:val="21"/>
              </w:rPr>
            </w:pPr>
          </w:p>
        </w:tc>
        <w:tc>
          <w:tcPr>
            <w:tcW w:w="6804" w:type="dxa"/>
          </w:tcPr>
          <w:p w:rsidR="00603AEC" w:rsidRDefault="00603AEC">
            <w:pPr>
              <w:rPr>
                <w:rFonts w:ascii="宋体" w:hAnsi="宋体"/>
                <w:b/>
                <w:color w:val="000000" w:themeColor="text1"/>
                <w:spacing w:val="-20"/>
                <w:szCs w:val="21"/>
                <w:u w:val="single"/>
              </w:rPr>
            </w:pPr>
          </w:p>
        </w:tc>
      </w:tr>
    </w:tbl>
    <w:p w:rsidR="00603AEC" w:rsidRDefault="00762EC4">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603AEC" w:rsidRDefault="00603AEC">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603AEC">
        <w:tc>
          <w:tcPr>
            <w:tcW w:w="3119" w:type="dxa"/>
          </w:tcPr>
          <w:p w:rsidR="00603AEC" w:rsidRDefault="00762EC4">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603AEC" w:rsidRDefault="00762EC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603AEC" w:rsidRDefault="00762EC4">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603AEC">
        <w:tc>
          <w:tcPr>
            <w:tcW w:w="3119" w:type="dxa"/>
          </w:tcPr>
          <w:p w:rsidR="00603AEC" w:rsidRDefault="00603AEC">
            <w:pPr>
              <w:jc w:val="center"/>
              <w:rPr>
                <w:rFonts w:ascii="宋体" w:hAnsi="宋体"/>
                <w:b/>
                <w:color w:val="000000" w:themeColor="text1"/>
                <w:sz w:val="20"/>
                <w:szCs w:val="20"/>
              </w:rPr>
            </w:pPr>
          </w:p>
        </w:tc>
        <w:tc>
          <w:tcPr>
            <w:tcW w:w="3249" w:type="dxa"/>
          </w:tcPr>
          <w:p w:rsidR="00603AEC" w:rsidRDefault="00603AEC">
            <w:pPr>
              <w:jc w:val="center"/>
              <w:rPr>
                <w:rFonts w:ascii="宋体" w:hAnsi="宋体"/>
                <w:b/>
                <w:color w:val="000000" w:themeColor="text1"/>
                <w:spacing w:val="-20"/>
                <w:sz w:val="20"/>
                <w:szCs w:val="20"/>
                <w:u w:val="single"/>
              </w:rPr>
            </w:pPr>
          </w:p>
        </w:tc>
        <w:tc>
          <w:tcPr>
            <w:tcW w:w="3555" w:type="dxa"/>
          </w:tcPr>
          <w:p w:rsidR="00603AEC" w:rsidRDefault="00603AEC">
            <w:pPr>
              <w:jc w:val="center"/>
              <w:rPr>
                <w:rFonts w:ascii="宋体" w:hAnsi="宋体"/>
                <w:b/>
                <w:color w:val="000000" w:themeColor="text1"/>
                <w:spacing w:val="-20"/>
                <w:sz w:val="20"/>
                <w:szCs w:val="20"/>
                <w:u w:val="single"/>
              </w:rPr>
            </w:pPr>
          </w:p>
        </w:tc>
      </w:tr>
      <w:tr w:rsidR="00603AEC">
        <w:tc>
          <w:tcPr>
            <w:tcW w:w="3119" w:type="dxa"/>
          </w:tcPr>
          <w:p w:rsidR="00603AEC" w:rsidRDefault="00603AEC">
            <w:pPr>
              <w:jc w:val="center"/>
              <w:rPr>
                <w:rFonts w:ascii="宋体" w:hAnsi="宋体"/>
                <w:b/>
                <w:color w:val="000000" w:themeColor="text1"/>
                <w:sz w:val="20"/>
                <w:szCs w:val="20"/>
              </w:rPr>
            </w:pPr>
          </w:p>
        </w:tc>
        <w:tc>
          <w:tcPr>
            <w:tcW w:w="3249" w:type="dxa"/>
          </w:tcPr>
          <w:p w:rsidR="00603AEC" w:rsidRDefault="00603AEC">
            <w:pPr>
              <w:jc w:val="center"/>
              <w:rPr>
                <w:rFonts w:ascii="宋体" w:hAnsi="宋体"/>
                <w:b/>
                <w:color w:val="000000" w:themeColor="text1"/>
                <w:spacing w:val="-20"/>
                <w:sz w:val="20"/>
                <w:szCs w:val="20"/>
                <w:u w:val="single"/>
              </w:rPr>
            </w:pPr>
          </w:p>
        </w:tc>
        <w:tc>
          <w:tcPr>
            <w:tcW w:w="3555" w:type="dxa"/>
          </w:tcPr>
          <w:p w:rsidR="00603AEC" w:rsidRDefault="00603AEC">
            <w:pPr>
              <w:jc w:val="center"/>
              <w:rPr>
                <w:rFonts w:ascii="宋体" w:hAnsi="宋体"/>
                <w:b/>
                <w:color w:val="000000" w:themeColor="text1"/>
                <w:spacing w:val="-20"/>
                <w:sz w:val="20"/>
                <w:szCs w:val="20"/>
                <w:u w:val="single"/>
              </w:rPr>
            </w:pPr>
          </w:p>
        </w:tc>
      </w:tr>
      <w:tr w:rsidR="00603AEC">
        <w:tc>
          <w:tcPr>
            <w:tcW w:w="3119" w:type="dxa"/>
          </w:tcPr>
          <w:p w:rsidR="00603AEC" w:rsidRDefault="00603AEC">
            <w:pPr>
              <w:jc w:val="center"/>
              <w:rPr>
                <w:rFonts w:ascii="宋体" w:hAnsi="宋体"/>
                <w:b/>
                <w:color w:val="000000" w:themeColor="text1"/>
                <w:sz w:val="20"/>
                <w:szCs w:val="20"/>
              </w:rPr>
            </w:pPr>
          </w:p>
        </w:tc>
        <w:tc>
          <w:tcPr>
            <w:tcW w:w="3249" w:type="dxa"/>
          </w:tcPr>
          <w:p w:rsidR="00603AEC" w:rsidRDefault="00603AEC">
            <w:pPr>
              <w:jc w:val="center"/>
              <w:rPr>
                <w:rFonts w:ascii="宋体" w:hAnsi="宋体"/>
                <w:b/>
                <w:color w:val="000000" w:themeColor="text1"/>
                <w:spacing w:val="-20"/>
                <w:sz w:val="20"/>
                <w:szCs w:val="20"/>
                <w:u w:val="single"/>
              </w:rPr>
            </w:pPr>
          </w:p>
        </w:tc>
        <w:tc>
          <w:tcPr>
            <w:tcW w:w="3555" w:type="dxa"/>
          </w:tcPr>
          <w:p w:rsidR="00603AEC" w:rsidRDefault="00603AEC">
            <w:pPr>
              <w:jc w:val="center"/>
              <w:rPr>
                <w:rFonts w:ascii="宋体" w:hAnsi="宋体"/>
                <w:b/>
                <w:color w:val="000000" w:themeColor="text1"/>
                <w:spacing w:val="-20"/>
                <w:sz w:val="20"/>
                <w:szCs w:val="20"/>
                <w:u w:val="single"/>
              </w:rPr>
            </w:pPr>
          </w:p>
        </w:tc>
      </w:tr>
    </w:tbl>
    <w:p w:rsidR="00603AEC" w:rsidRDefault="00762EC4">
      <w:pPr>
        <w:numPr>
          <w:ilvl w:val="0"/>
          <w:numId w:val="2"/>
        </w:numPr>
        <w:ind w:leftChars="-337" w:left="-169" w:hangingChars="271" w:hanging="539"/>
        <w:rPr>
          <w:rFonts w:hAnsi="宋体"/>
          <w:b/>
          <w:color w:val="000000" w:themeColor="text1"/>
          <w:spacing w:val="-6"/>
          <w:szCs w:val="21"/>
        </w:rPr>
      </w:pP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603AEC" w:rsidRDefault="00603AEC">
      <w:pPr>
        <w:ind w:leftChars="-337" w:left="-137" w:hangingChars="271" w:hanging="571"/>
        <w:rPr>
          <w:b/>
          <w:color w:val="000000" w:themeColor="text1"/>
          <w:szCs w:val="21"/>
          <w:u w:val="single"/>
        </w:rPr>
      </w:pPr>
    </w:p>
    <w:tbl>
      <w:tblPr>
        <w:tblStyle w:val="a8"/>
        <w:tblW w:w="10035" w:type="dxa"/>
        <w:tblInd w:w="-855" w:type="dxa"/>
        <w:tblLayout w:type="fixed"/>
        <w:tblLook w:val="04A0" w:firstRow="1" w:lastRow="0" w:firstColumn="1" w:lastColumn="0" w:noHBand="0" w:noVBand="1"/>
      </w:tblPr>
      <w:tblGrid>
        <w:gridCol w:w="2523"/>
        <w:gridCol w:w="2126"/>
        <w:gridCol w:w="1843"/>
        <w:gridCol w:w="3543"/>
      </w:tblGrid>
      <w:tr w:rsidR="00603AEC" w:rsidTr="004362BC">
        <w:tc>
          <w:tcPr>
            <w:tcW w:w="2523" w:type="dxa"/>
          </w:tcPr>
          <w:p w:rsidR="00603AEC" w:rsidRDefault="00762EC4">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603AEC" w:rsidRDefault="00762EC4">
            <w:pPr>
              <w:rPr>
                <w:b/>
                <w:color w:val="000000" w:themeColor="text1"/>
                <w:sz w:val="20"/>
                <w:szCs w:val="20"/>
              </w:rPr>
            </w:pPr>
            <w:r>
              <w:rPr>
                <w:rFonts w:hint="eastAsia"/>
                <w:b/>
                <w:color w:val="000000" w:themeColor="text1"/>
                <w:sz w:val="20"/>
                <w:szCs w:val="20"/>
              </w:rPr>
              <w:t>服务名称</w:t>
            </w:r>
          </w:p>
        </w:tc>
        <w:tc>
          <w:tcPr>
            <w:tcW w:w="2126" w:type="dxa"/>
          </w:tcPr>
          <w:p w:rsidR="00603AEC" w:rsidRDefault="00762EC4">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603AEC" w:rsidRDefault="00762EC4">
            <w:pPr>
              <w:rPr>
                <w:b/>
                <w:color w:val="000000" w:themeColor="text1"/>
                <w:sz w:val="20"/>
                <w:szCs w:val="20"/>
              </w:rPr>
            </w:pPr>
            <w:r>
              <w:rPr>
                <w:rFonts w:hint="eastAsia"/>
                <w:b/>
                <w:color w:val="000000" w:themeColor="text1"/>
                <w:sz w:val="20"/>
                <w:szCs w:val="20"/>
              </w:rPr>
              <w:t>服务类型</w:t>
            </w:r>
          </w:p>
        </w:tc>
        <w:tc>
          <w:tcPr>
            <w:tcW w:w="1843" w:type="dxa"/>
          </w:tcPr>
          <w:p w:rsidR="00603AEC" w:rsidRDefault="00762EC4">
            <w:pPr>
              <w:rPr>
                <w:b/>
                <w:color w:val="000000" w:themeColor="text1"/>
                <w:sz w:val="20"/>
                <w:szCs w:val="20"/>
              </w:rPr>
            </w:pPr>
            <w:r>
              <w:rPr>
                <w:rFonts w:hint="eastAsia"/>
                <w:b/>
                <w:color w:val="000000" w:themeColor="text1"/>
                <w:sz w:val="20"/>
                <w:szCs w:val="20"/>
              </w:rPr>
              <w:t>规格</w:t>
            </w:r>
          </w:p>
        </w:tc>
        <w:tc>
          <w:tcPr>
            <w:tcW w:w="3543" w:type="dxa"/>
          </w:tcPr>
          <w:p w:rsidR="00603AEC" w:rsidRDefault="00762EC4">
            <w:pPr>
              <w:rPr>
                <w:b/>
                <w:color w:val="000000" w:themeColor="text1"/>
                <w:sz w:val="20"/>
                <w:szCs w:val="20"/>
              </w:rPr>
            </w:pPr>
            <w:r>
              <w:rPr>
                <w:rFonts w:hint="eastAsia"/>
                <w:b/>
                <w:color w:val="000000" w:themeColor="text1"/>
                <w:sz w:val="20"/>
                <w:szCs w:val="20"/>
              </w:rPr>
              <w:t>执行标准</w:t>
            </w:r>
          </w:p>
        </w:tc>
      </w:tr>
      <w:tr w:rsidR="004362BC" w:rsidTr="00E63B24">
        <w:tc>
          <w:tcPr>
            <w:tcW w:w="2523" w:type="dxa"/>
          </w:tcPr>
          <w:p w:rsidR="004362BC" w:rsidRPr="004362BC" w:rsidRDefault="004362BC">
            <w:pPr>
              <w:rPr>
                <w:rFonts w:asciiTheme="majorEastAsia" w:eastAsiaTheme="majorEastAsia" w:hAnsiTheme="majorEastAsia"/>
                <w:b/>
                <w:color w:val="000000" w:themeColor="text1"/>
                <w:sz w:val="20"/>
                <w:szCs w:val="20"/>
              </w:rPr>
            </w:pPr>
            <w:r w:rsidRPr="004362BC">
              <w:rPr>
                <w:rFonts w:asciiTheme="majorEastAsia" w:eastAsiaTheme="majorEastAsia" w:hAnsiTheme="majorEastAsia" w:hint="eastAsia"/>
                <w:color w:val="000000"/>
                <w:spacing w:val="-10"/>
                <w:sz w:val="20"/>
                <w:szCs w:val="20"/>
              </w:rPr>
              <w:lastRenderedPageBreak/>
              <w:t>环形混凝土电杆</w:t>
            </w:r>
          </w:p>
        </w:tc>
        <w:tc>
          <w:tcPr>
            <w:tcW w:w="3969" w:type="dxa"/>
            <w:gridSpan w:val="2"/>
          </w:tcPr>
          <w:p w:rsidR="004362BC" w:rsidRDefault="004362BC">
            <w:r w:rsidRPr="00764420">
              <w:rPr>
                <w:rFonts w:asciiTheme="majorEastAsia" w:eastAsiaTheme="majorEastAsia" w:hAnsiTheme="majorEastAsia" w:hint="eastAsia"/>
                <w:color w:val="000000"/>
                <w:spacing w:val="-10"/>
                <w:sz w:val="20"/>
                <w:szCs w:val="20"/>
              </w:rPr>
              <w:t>Ф</w:t>
            </w:r>
            <w:r>
              <w:rPr>
                <w:rFonts w:asciiTheme="majorEastAsia" w:eastAsiaTheme="majorEastAsia" w:hAnsiTheme="majorEastAsia" w:hint="eastAsia"/>
                <w:color w:val="000000"/>
                <w:spacing w:val="-10"/>
                <w:sz w:val="20"/>
                <w:szCs w:val="20"/>
              </w:rPr>
              <w:t>190-350</w:t>
            </w:r>
          </w:p>
        </w:tc>
        <w:tc>
          <w:tcPr>
            <w:tcW w:w="3543" w:type="dxa"/>
          </w:tcPr>
          <w:p w:rsidR="004362BC" w:rsidRPr="004362BC" w:rsidRDefault="004362BC">
            <w:pPr>
              <w:rPr>
                <w:rFonts w:asciiTheme="majorEastAsia" w:eastAsiaTheme="majorEastAsia" w:hAnsiTheme="majorEastAsia"/>
                <w:b/>
                <w:color w:val="000000" w:themeColor="text1"/>
                <w:sz w:val="20"/>
                <w:szCs w:val="20"/>
              </w:rPr>
            </w:pPr>
            <w:r w:rsidRPr="004362BC">
              <w:rPr>
                <w:rFonts w:asciiTheme="majorEastAsia" w:eastAsiaTheme="majorEastAsia" w:hAnsiTheme="majorEastAsia" w:hint="eastAsia"/>
                <w:color w:val="000000"/>
                <w:spacing w:val="-10"/>
                <w:sz w:val="20"/>
                <w:szCs w:val="20"/>
              </w:rPr>
              <w:t>环形混凝土电杆GB4623-2014</w:t>
            </w:r>
          </w:p>
        </w:tc>
      </w:tr>
      <w:tr w:rsidR="004362BC" w:rsidTr="004362BC">
        <w:tc>
          <w:tcPr>
            <w:tcW w:w="2523" w:type="dxa"/>
          </w:tcPr>
          <w:p w:rsidR="004362BC" w:rsidRPr="004362BC" w:rsidRDefault="004362BC">
            <w:pPr>
              <w:rPr>
                <w:rFonts w:asciiTheme="majorEastAsia" w:eastAsiaTheme="majorEastAsia" w:hAnsiTheme="majorEastAsia"/>
                <w:color w:val="000000"/>
                <w:spacing w:val="-10"/>
                <w:sz w:val="20"/>
                <w:szCs w:val="20"/>
              </w:rPr>
            </w:pPr>
            <w:r w:rsidRPr="004362BC">
              <w:rPr>
                <w:rFonts w:asciiTheme="majorEastAsia" w:eastAsiaTheme="majorEastAsia" w:hAnsiTheme="majorEastAsia" w:hint="eastAsia"/>
                <w:color w:val="000000"/>
                <w:spacing w:val="-10"/>
                <w:sz w:val="20"/>
                <w:szCs w:val="20"/>
              </w:rPr>
              <w:t>混凝土检查井盖</w:t>
            </w:r>
          </w:p>
        </w:tc>
        <w:tc>
          <w:tcPr>
            <w:tcW w:w="3969" w:type="dxa"/>
            <w:gridSpan w:val="2"/>
          </w:tcPr>
          <w:p w:rsidR="004362BC" w:rsidRPr="004362BC" w:rsidRDefault="004362BC">
            <w:pPr>
              <w:rPr>
                <w:rFonts w:asciiTheme="majorEastAsia" w:eastAsiaTheme="majorEastAsia" w:hAnsiTheme="majorEastAsia"/>
                <w:color w:val="000000"/>
                <w:spacing w:val="-10"/>
                <w:sz w:val="20"/>
                <w:szCs w:val="20"/>
              </w:rPr>
            </w:pPr>
            <w:r w:rsidRPr="004362BC">
              <w:rPr>
                <w:rFonts w:asciiTheme="majorEastAsia" w:eastAsiaTheme="majorEastAsia" w:hAnsiTheme="majorEastAsia"/>
                <w:color w:val="000000"/>
                <w:spacing w:val="-10"/>
                <w:sz w:val="20"/>
                <w:szCs w:val="20"/>
              </w:rPr>
              <w:t>C</w:t>
            </w:r>
            <w:r w:rsidRPr="004362BC">
              <w:rPr>
                <w:rFonts w:asciiTheme="majorEastAsia" w:eastAsiaTheme="majorEastAsia" w:hAnsiTheme="majorEastAsia" w:hint="eastAsia"/>
                <w:color w:val="000000"/>
                <w:spacing w:val="-10"/>
                <w:sz w:val="20"/>
                <w:szCs w:val="20"/>
              </w:rPr>
              <w:t>250  Ф</w:t>
            </w:r>
            <w:r w:rsidRPr="004362BC">
              <w:rPr>
                <w:rFonts w:asciiTheme="majorEastAsia" w:eastAsiaTheme="majorEastAsia" w:hAnsiTheme="majorEastAsia" w:hint="eastAsia"/>
                <w:color w:val="000000"/>
                <w:spacing w:val="-10"/>
                <w:sz w:val="20"/>
                <w:szCs w:val="20"/>
              </w:rPr>
              <w:t>700</w:t>
            </w:r>
          </w:p>
        </w:tc>
        <w:tc>
          <w:tcPr>
            <w:tcW w:w="3543" w:type="dxa"/>
          </w:tcPr>
          <w:p w:rsidR="004362BC" w:rsidRPr="004362BC" w:rsidRDefault="004362BC">
            <w:pPr>
              <w:rPr>
                <w:rFonts w:asciiTheme="majorEastAsia" w:eastAsiaTheme="majorEastAsia" w:hAnsiTheme="majorEastAsia"/>
                <w:b/>
                <w:color w:val="000000" w:themeColor="text1"/>
                <w:sz w:val="20"/>
                <w:szCs w:val="20"/>
              </w:rPr>
            </w:pPr>
            <w:r w:rsidRPr="004362BC">
              <w:rPr>
                <w:rFonts w:asciiTheme="majorEastAsia" w:eastAsiaTheme="majorEastAsia" w:hAnsiTheme="majorEastAsia" w:hint="eastAsia"/>
                <w:color w:val="000000"/>
                <w:spacing w:val="-10"/>
                <w:sz w:val="20"/>
                <w:szCs w:val="20"/>
              </w:rPr>
              <w:t>检查井盖</w:t>
            </w:r>
            <w:r w:rsidRPr="004362BC">
              <w:rPr>
                <w:rFonts w:asciiTheme="majorEastAsia" w:eastAsiaTheme="majorEastAsia" w:hAnsiTheme="majorEastAsia" w:hint="eastAsia"/>
                <w:color w:val="000000"/>
                <w:spacing w:val="-10"/>
                <w:sz w:val="20"/>
                <w:szCs w:val="20"/>
              </w:rPr>
              <w:tab/>
              <w:t xml:space="preserve">GB23858-2009 </w:t>
            </w:r>
          </w:p>
        </w:tc>
      </w:tr>
      <w:tr w:rsidR="004362BC" w:rsidTr="004362BC">
        <w:tc>
          <w:tcPr>
            <w:tcW w:w="2523" w:type="dxa"/>
          </w:tcPr>
          <w:p w:rsidR="004362BC" w:rsidRPr="004362BC" w:rsidRDefault="004362BC">
            <w:pPr>
              <w:rPr>
                <w:rFonts w:asciiTheme="majorEastAsia" w:eastAsiaTheme="majorEastAsia" w:hAnsiTheme="majorEastAsia"/>
                <w:color w:val="000000"/>
                <w:spacing w:val="-10"/>
                <w:sz w:val="20"/>
                <w:szCs w:val="20"/>
              </w:rPr>
            </w:pPr>
            <w:r w:rsidRPr="004362BC">
              <w:rPr>
                <w:rFonts w:asciiTheme="majorEastAsia" w:eastAsiaTheme="majorEastAsia" w:hAnsiTheme="majorEastAsia" w:hint="eastAsia"/>
                <w:color w:val="000000"/>
                <w:spacing w:val="-10"/>
                <w:sz w:val="20"/>
                <w:szCs w:val="20"/>
              </w:rPr>
              <w:t>混凝土和钢筋混凝土排水管</w:t>
            </w:r>
          </w:p>
        </w:tc>
        <w:tc>
          <w:tcPr>
            <w:tcW w:w="3969" w:type="dxa"/>
            <w:gridSpan w:val="2"/>
          </w:tcPr>
          <w:p w:rsidR="004362BC" w:rsidRPr="004362BC" w:rsidRDefault="004362BC" w:rsidP="004362BC">
            <w:pPr>
              <w:rPr>
                <w:rFonts w:asciiTheme="majorEastAsia" w:eastAsiaTheme="majorEastAsia" w:hAnsiTheme="majorEastAsia"/>
                <w:color w:val="000000"/>
                <w:spacing w:val="-10"/>
                <w:sz w:val="20"/>
                <w:szCs w:val="20"/>
              </w:rPr>
            </w:pPr>
            <w:r w:rsidRPr="004362BC">
              <w:rPr>
                <w:rFonts w:asciiTheme="majorEastAsia" w:eastAsiaTheme="majorEastAsia" w:hAnsiTheme="majorEastAsia" w:hint="eastAsia"/>
                <w:color w:val="000000"/>
                <w:spacing w:val="-10"/>
                <w:sz w:val="20"/>
                <w:szCs w:val="20"/>
              </w:rPr>
              <w:t>RCP</w:t>
            </w:r>
            <w:r w:rsidRPr="004362BC">
              <w:rPr>
                <w:rFonts w:asciiTheme="majorEastAsia" w:eastAsiaTheme="majorEastAsia" w:hAnsiTheme="majorEastAsia" w:hint="eastAsia"/>
                <w:color w:val="000000"/>
                <w:spacing w:val="-10"/>
                <w:sz w:val="20"/>
                <w:szCs w:val="20"/>
              </w:rPr>
              <w:t>800-1200</w:t>
            </w:r>
          </w:p>
        </w:tc>
        <w:tc>
          <w:tcPr>
            <w:tcW w:w="3543" w:type="dxa"/>
          </w:tcPr>
          <w:p w:rsidR="004362BC" w:rsidRPr="004362BC" w:rsidRDefault="004362BC">
            <w:pPr>
              <w:rPr>
                <w:rFonts w:asciiTheme="majorEastAsia" w:eastAsiaTheme="majorEastAsia" w:hAnsiTheme="majorEastAsia"/>
                <w:b/>
                <w:color w:val="000000" w:themeColor="text1"/>
                <w:sz w:val="20"/>
                <w:szCs w:val="20"/>
              </w:rPr>
            </w:pPr>
            <w:r w:rsidRPr="004362BC">
              <w:rPr>
                <w:rFonts w:asciiTheme="majorEastAsia" w:eastAsiaTheme="majorEastAsia" w:hAnsiTheme="majorEastAsia" w:hint="eastAsia"/>
                <w:color w:val="000000"/>
                <w:spacing w:val="-10"/>
                <w:sz w:val="20"/>
                <w:szCs w:val="20"/>
              </w:rPr>
              <w:t>混凝土和钢筋混凝土排水管</w:t>
            </w:r>
            <w:r w:rsidRPr="004362BC">
              <w:rPr>
                <w:rFonts w:asciiTheme="majorEastAsia" w:eastAsiaTheme="majorEastAsia" w:hAnsiTheme="majorEastAsia" w:hint="eastAsia"/>
                <w:color w:val="000000"/>
                <w:spacing w:val="-10"/>
                <w:sz w:val="20"/>
                <w:szCs w:val="20"/>
              </w:rPr>
              <w:tab/>
              <w:t xml:space="preserve">GB/T11836-2009 </w:t>
            </w:r>
          </w:p>
        </w:tc>
      </w:tr>
    </w:tbl>
    <w:p w:rsidR="00603AEC" w:rsidRDefault="00762EC4">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603AEC" w:rsidRDefault="00762EC4">
      <w:pPr>
        <w:spacing w:line="360" w:lineRule="auto"/>
        <w:ind w:leftChars="-337" w:left="-191" w:hangingChars="271" w:hanging="517"/>
        <w:rPr>
          <w:b/>
          <w:color w:val="000000" w:themeColor="text1"/>
          <w:spacing w:val="-10"/>
          <w:szCs w:val="21"/>
        </w:rPr>
      </w:pPr>
      <w:r>
        <w:rPr>
          <w:rFonts w:ascii="宋体" w:hAnsi="宋体" w:cs="宋体" w:hint="eastAsia"/>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7</w:t>
      </w:r>
      <w:r>
        <w:rPr>
          <w:rFonts w:hint="eastAsia"/>
          <w:b/>
          <w:color w:val="000000" w:themeColor="text1"/>
          <w:spacing w:val="-10"/>
          <w:szCs w:val="21"/>
        </w:rPr>
        <w:t>月</w:t>
      </w:r>
      <w:bookmarkStart w:id="20" w:name="OLE_LINK1"/>
      <w:r>
        <w:rPr>
          <w:rFonts w:hint="eastAsia"/>
          <w:b/>
          <w:color w:val="000000" w:themeColor="text1"/>
          <w:spacing w:val="-10"/>
          <w:szCs w:val="21"/>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12</w:t>
      </w:r>
      <w:r>
        <w:rPr>
          <w:rFonts w:hint="eastAsia"/>
          <w:b/>
          <w:color w:val="000000" w:themeColor="text1"/>
          <w:spacing w:val="-10"/>
          <w:szCs w:val="21"/>
        </w:rPr>
        <w:t>月</w:t>
      </w:r>
      <w:r>
        <w:rPr>
          <w:rFonts w:hint="eastAsia"/>
          <w:b/>
          <w:color w:val="000000" w:themeColor="text1"/>
          <w:spacing w:val="-10"/>
          <w:szCs w:val="21"/>
        </w:rPr>
        <w:t>25</w:t>
      </w:r>
      <w:r>
        <w:rPr>
          <w:rFonts w:hint="eastAsia"/>
          <w:b/>
          <w:color w:val="000000" w:themeColor="text1"/>
          <w:spacing w:val="-10"/>
          <w:szCs w:val="21"/>
        </w:rPr>
        <w:t>日。</w:t>
      </w:r>
    </w:p>
    <w:p w:rsidR="00603AEC" w:rsidRDefault="00762EC4">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603AEC" w:rsidRDefault="00762EC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603AEC" w:rsidRDefault="00762EC4">
      <w:pPr>
        <w:spacing w:line="360" w:lineRule="auto"/>
        <w:ind w:leftChars="-337" w:left="-191" w:hangingChars="271" w:hanging="517"/>
        <w:rPr>
          <w:b/>
          <w:color w:val="000000" w:themeColor="text1"/>
          <w:spacing w:val="-10"/>
          <w:szCs w:val="21"/>
        </w:rPr>
      </w:pPr>
      <w:r>
        <w:rPr>
          <w:rFonts w:ascii="宋体" w:hAnsi="宋体" w:cs="宋体" w:hint="eastAsia"/>
          <w:b/>
          <w:color w:val="000000" w:themeColor="text1"/>
          <w:spacing w:val="-10"/>
          <w:szCs w:val="21"/>
        </w:rPr>
        <w:t>■</w:t>
      </w:r>
      <w:r>
        <w:rPr>
          <w:rFonts w:ascii="宋体" w:hAnsi="宋体" w:hint="eastAsia"/>
          <w:b/>
          <w:color w:val="000000" w:themeColor="text1"/>
          <w:szCs w:val="21"/>
        </w:rPr>
        <w:t>已完成审核计划的全部工作</w:t>
      </w:r>
    </w:p>
    <w:p w:rsidR="00603AEC" w:rsidRDefault="00762EC4">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603AEC" w:rsidRDefault="00762EC4">
      <w:pPr>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603AEC" w:rsidRDefault="00762EC4">
      <w:pPr>
        <w:spacing w:line="360" w:lineRule="auto"/>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603AEC">
        <w:trPr>
          <w:cantSplit/>
          <w:trHeight w:val="985"/>
          <w:jc w:val="center"/>
        </w:trPr>
        <w:tc>
          <w:tcPr>
            <w:tcW w:w="720" w:type="dxa"/>
            <w:vMerge w:val="restart"/>
            <w:textDirection w:val="tbRlV"/>
            <w:vAlign w:val="center"/>
          </w:tcPr>
          <w:p w:rsidR="00603AEC" w:rsidRDefault="00762EC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603AEC" w:rsidRDefault="00762EC4">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603AEC" w:rsidRDefault="00762EC4">
            <w:pPr>
              <w:spacing w:line="24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经营范围：</w:t>
            </w:r>
            <w:r>
              <w:rPr>
                <w:szCs w:val="21"/>
              </w:rPr>
              <w:t>环形混凝土电杆、混凝土检查井盖、钢筋混凝土排水管的生产和销售</w:t>
            </w:r>
            <w:r>
              <w:rPr>
                <w:rFonts w:ascii="宋体" w:hAnsi="宋体" w:cs="宋体" w:hint="eastAsia"/>
                <w:bCs/>
                <w:color w:val="000000" w:themeColor="text1"/>
                <w:szCs w:val="21"/>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rsidR="00603AEC" w:rsidRDefault="00762EC4">
            <w:pPr>
              <w:spacing w:line="24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提供了《组织内外部环境因素识别表》：</w:t>
            </w:r>
          </w:p>
          <w:p w:rsidR="00603AEC" w:rsidRDefault="00762EC4">
            <w:pPr>
              <w:spacing w:line="24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内部环境：资源因素－公司提供符合</w:t>
            </w:r>
            <w:r>
              <w:rPr>
                <w:szCs w:val="21"/>
              </w:rPr>
              <w:t>环形混凝土电杆、混凝土检查井盖、钢筋混凝土排水管的生产和销售</w:t>
            </w:r>
            <w:r>
              <w:rPr>
                <w:rFonts w:ascii="宋体" w:hAnsi="宋体" w:cs="宋体" w:hint="eastAsia"/>
                <w:bCs/>
                <w:color w:val="000000" w:themeColor="text1"/>
                <w:szCs w:val="21"/>
              </w:rPr>
              <w:t>的场所，配备适宜的硬件和软件设施设备。信息来源：设施设备清单－具体现状描述：本公司设施设备可以确保</w:t>
            </w:r>
            <w:r>
              <w:rPr>
                <w:szCs w:val="21"/>
              </w:rPr>
              <w:t>环形混凝土电杆、混凝土检查井盖、钢筋混凝土排水管的</w:t>
            </w:r>
            <w:r>
              <w:rPr>
                <w:rFonts w:ascii="宋体" w:hAnsi="宋体" w:cs="宋体" w:hint="eastAsia"/>
                <w:bCs/>
                <w:color w:val="000000" w:themeColor="text1"/>
                <w:szCs w:val="21"/>
              </w:rPr>
              <w:t>生产，基本的质量控制要求－</w:t>
            </w:r>
            <w:r>
              <w:rPr>
                <w:rFonts w:ascii="宋体" w:hAnsi="宋体" w:cs="宋体" w:hint="eastAsia"/>
                <w:bCs/>
                <w:color w:val="000000" w:themeColor="text1"/>
                <w:szCs w:val="21"/>
              </w:rPr>
              <w:t>SWOT</w:t>
            </w:r>
            <w:r>
              <w:rPr>
                <w:rFonts w:ascii="宋体" w:hAnsi="宋体" w:cs="宋体" w:hint="eastAsia"/>
                <w:bCs/>
                <w:color w:val="000000" w:themeColor="text1"/>
                <w:szCs w:val="21"/>
              </w:rPr>
              <w:t>分析：</w:t>
            </w:r>
            <w:r>
              <w:rPr>
                <w:rFonts w:ascii="宋体" w:hAnsi="宋体" w:cs="宋体" w:hint="eastAsia"/>
                <w:bCs/>
                <w:color w:val="000000" w:themeColor="text1"/>
                <w:szCs w:val="21"/>
              </w:rPr>
              <w:t>WT</w:t>
            </w:r>
            <w:r>
              <w:rPr>
                <w:rFonts w:ascii="宋体" w:hAnsi="宋体" w:cs="宋体" w:hint="eastAsia"/>
                <w:bCs/>
                <w:color w:val="000000" w:themeColor="text1"/>
                <w:szCs w:val="21"/>
              </w:rPr>
              <w:t>……</w:t>
            </w:r>
          </w:p>
          <w:p w:rsidR="00603AEC" w:rsidRDefault="00762EC4">
            <w:pPr>
              <w:spacing w:line="24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外部环境：竞争力－公司类别：当前市场占有率不高，其他类似企业比较多－信息来源：市场调查和分析－具体现状描述：本公司产品质量稳定，但在市场中同行也多，竞争压力大－</w:t>
            </w:r>
            <w:r>
              <w:rPr>
                <w:rFonts w:ascii="宋体" w:hAnsi="宋体" w:cs="宋体" w:hint="eastAsia"/>
                <w:bCs/>
                <w:color w:val="000000" w:themeColor="text1"/>
                <w:szCs w:val="21"/>
              </w:rPr>
              <w:t>SWOT</w:t>
            </w:r>
            <w:r>
              <w:rPr>
                <w:rFonts w:ascii="宋体" w:hAnsi="宋体" w:cs="宋体" w:hint="eastAsia"/>
                <w:bCs/>
                <w:color w:val="000000" w:themeColor="text1"/>
                <w:szCs w:val="21"/>
              </w:rPr>
              <w:t>分析：</w:t>
            </w:r>
            <w:r>
              <w:rPr>
                <w:rFonts w:ascii="宋体" w:hAnsi="宋体" w:cs="宋体" w:hint="eastAsia"/>
                <w:bCs/>
                <w:color w:val="000000" w:themeColor="text1"/>
                <w:szCs w:val="21"/>
              </w:rPr>
              <w:t>ST</w:t>
            </w:r>
            <w:r>
              <w:rPr>
                <w:rFonts w:ascii="宋体" w:hAnsi="宋体" w:cs="宋体" w:hint="eastAsia"/>
                <w:bCs/>
                <w:color w:val="000000" w:themeColor="text1"/>
                <w:szCs w:val="21"/>
              </w:rPr>
              <w:t>……</w:t>
            </w:r>
          </w:p>
          <w:p w:rsidR="00603AEC" w:rsidRDefault="00762EC4" w:rsidP="0065485C">
            <w:pPr>
              <w:spacing w:line="240" w:lineRule="exact"/>
              <w:ind w:firstLineChars="200" w:firstLine="420"/>
              <w:rPr>
                <w:b/>
                <w:color w:val="000000" w:themeColor="text1"/>
                <w:sz w:val="20"/>
                <w:szCs w:val="20"/>
              </w:rPr>
            </w:pPr>
            <w:r>
              <w:rPr>
                <w:rFonts w:ascii="宋体" w:hAnsi="宋体" w:cs="宋体" w:hint="eastAsia"/>
                <w:bCs/>
                <w:color w:val="000000" w:themeColor="text1"/>
                <w:szCs w:val="21"/>
              </w:rPr>
              <w:t>公司管理层已确定了外部和内部因素，已经对经营环境、内外部环境进行分析并提出对策，并进行了监视和评审。实施开始</w:t>
            </w:r>
            <w:r w:rsidRPr="0065485C">
              <w:rPr>
                <w:rFonts w:ascii="宋体" w:hAnsi="宋体" w:cs="宋体" w:hint="eastAsia"/>
                <w:bCs/>
                <w:color w:val="000000" w:themeColor="text1"/>
                <w:szCs w:val="21"/>
              </w:rPr>
              <w:t>时间</w:t>
            </w:r>
            <w:r w:rsidRPr="0065485C">
              <w:rPr>
                <w:rFonts w:ascii="宋体" w:hAnsi="宋体" w:cs="宋体" w:hint="eastAsia"/>
                <w:bCs/>
                <w:color w:val="000000" w:themeColor="text1"/>
                <w:szCs w:val="21"/>
              </w:rPr>
              <w:t>：</w:t>
            </w:r>
            <w:r w:rsidRPr="0065485C">
              <w:rPr>
                <w:rFonts w:ascii="宋体" w:hAnsi="宋体" w:cs="宋体" w:hint="eastAsia"/>
                <w:bCs/>
                <w:color w:val="000000" w:themeColor="text1"/>
                <w:szCs w:val="21"/>
              </w:rPr>
              <w:t>20</w:t>
            </w:r>
            <w:r w:rsidRPr="0065485C">
              <w:rPr>
                <w:rFonts w:ascii="宋体" w:hAnsi="宋体" w:cs="宋体" w:hint="eastAsia"/>
                <w:bCs/>
                <w:color w:val="000000" w:themeColor="text1"/>
                <w:szCs w:val="21"/>
              </w:rPr>
              <w:t>20</w:t>
            </w:r>
            <w:r w:rsidRPr="0065485C">
              <w:rPr>
                <w:rFonts w:ascii="宋体" w:hAnsi="宋体" w:cs="宋体" w:hint="eastAsia"/>
                <w:bCs/>
                <w:color w:val="000000" w:themeColor="text1"/>
                <w:szCs w:val="21"/>
              </w:rPr>
              <w:t>.</w:t>
            </w:r>
            <w:r w:rsidR="0065485C">
              <w:rPr>
                <w:rFonts w:ascii="宋体" w:hAnsi="宋体" w:cs="宋体" w:hint="eastAsia"/>
                <w:bCs/>
                <w:color w:val="000000" w:themeColor="text1"/>
                <w:szCs w:val="21"/>
              </w:rPr>
              <w:t>1</w:t>
            </w:r>
            <w:r w:rsidRPr="0065485C">
              <w:rPr>
                <w:rFonts w:ascii="宋体" w:hAnsi="宋体" w:cs="宋体" w:hint="eastAsia"/>
                <w:bCs/>
                <w:color w:val="000000" w:themeColor="text1"/>
                <w:szCs w:val="21"/>
              </w:rPr>
              <w:t>.1</w:t>
            </w:r>
            <w:r w:rsidRPr="0065485C">
              <w:rPr>
                <w:rFonts w:ascii="宋体" w:hAnsi="宋体" w:cs="宋体" w:hint="eastAsia"/>
                <w:bCs/>
                <w:color w:val="000000" w:themeColor="text1"/>
                <w:szCs w:val="21"/>
              </w:rPr>
              <w:t>1</w:t>
            </w:r>
            <w:r w:rsidRPr="0065485C">
              <w:rPr>
                <w:rFonts w:ascii="宋体" w:hAnsi="宋体" w:cs="宋体" w:hint="eastAsia"/>
                <w:bCs/>
                <w:color w:val="000000" w:themeColor="text1"/>
                <w:szCs w:val="21"/>
              </w:rPr>
              <w:t>实施</w:t>
            </w:r>
            <w:r w:rsidRPr="0065485C">
              <w:rPr>
                <w:rFonts w:ascii="宋体" w:hAnsi="宋体" w:cs="宋体" w:hint="eastAsia"/>
                <w:bCs/>
                <w:color w:val="000000" w:themeColor="text1"/>
                <w:szCs w:val="21"/>
              </w:rPr>
              <w:t>.</w:t>
            </w:r>
          </w:p>
        </w:tc>
      </w:tr>
      <w:tr w:rsidR="00603AEC">
        <w:trPr>
          <w:cantSplit/>
          <w:trHeight w:val="1417"/>
          <w:jc w:val="center"/>
        </w:trPr>
        <w:tc>
          <w:tcPr>
            <w:tcW w:w="720" w:type="dxa"/>
            <w:vMerge/>
            <w:textDirection w:val="tbRlV"/>
            <w:vAlign w:val="center"/>
          </w:tcPr>
          <w:p w:rsidR="00603AEC" w:rsidRDefault="00603AEC">
            <w:pPr>
              <w:spacing w:line="240" w:lineRule="exact"/>
              <w:ind w:left="201" w:right="113" w:hangingChars="100" w:hanging="201"/>
              <w:jc w:val="center"/>
              <w:rPr>
                <w:rFonts w:ascii="宋体" w:hAnsi="宋体"/>
                <w:b/>
                <w:color w:val="000000" w:themeColor="text1"/>
                <w:sz w:val="20"/>
                <w:szCs w:val="20"/>
              </w:rPr>
            </w:pPr>
          </w:p>
        </w:tc>
        <w:tc>
          <w:tcPr>
            <w:tcW w:w="9198" w:type="dxa"/>
          </w:tcPr>
          <w:p w:rsidR="00603AEC" w:rsidRDefault="00762EC4">
            <w:pPr>
              <w:spacing w:line="240" w:lineRule="exact"/>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603AEC" w:rsidRDefault="00762EC4">
            <w:pPr>
              <w:spacing w:line="24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相关方包括顾客、所有者、组织中的成员、供应商、银行、合伙人、竞争对手或行业协会。在每年的管理评审前，由相关部门负责人进行识别并评估其适用性</w:t>
            </w:r>
            <w:r>
              <w:rPr>
                <w:rFonts w:ascii="宋体" w:hAnsi="宋体" w:cs="宋体" w:hint="eastAsia"/>
                <w:bCs/>
                <w:color w:val="000000" w:themeColor="text1"/>
                <w:szCs w:val="21"/>
              </w:rPr>
              <w:t>,</w:t>
            </w:r>
            <w:r>
              <w:rPr>
                <w:rFonts w:ascii="宋体" w:hAnsi="宋体" w:cs="宋体" w:hint="eastAsia"/>
                <w:bCs/>
                <w:color w:val="000000" w:themeColor="text1"/>
                <w:szCs w:val="21"/>
              </w:rPr>
              <w:t>具体部门及识别</w:t>
            </w:r>
            <w:proofErr w:type="gramStart"/>
            <w:r>
              <w:rPr>
                <w:rFonts w:ascii="宋体" w:hAnsi="宋体" w:cs="宋体" w:hint="eastAsia"/>
                <w:bCs/>
                <w:color w:val="000000" w:themeColor="text1"/>
                <w:szCs w:val="21"/>
              </w:rPr>
              <w:t>见管理</w:t>
            </w:r>
            <w:proofErr w:type="gramEnd"/>
            <w:r>
              <w:rPr>
                <w:rFonts w:ascii="宋体" w:hAnsi="宋体" w:cs="宋体" w:hint="eastAsia"/>
                <w:bCs/>
                <w:color w:val="000000" w:themeColor="text1"/>
                <w:szCs w:val="21"/>
              </w:rPr>
              <w:t>评审输入。</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主要顾客群：</w:t>
            </w:r>
            <w:r>
              <w:rPr>
                <w:rFonts w:ascii="宋体" w:hAnsi="宋体" w:cs="宋体" w:hint="eastAsia"/>
                <w:bCs/>
                <w:color w:val="000000" w:themeColor="text1"/>
                <w:szCs w:val="21"/>
              </w:rPr>
              <w:t>国家电网公司</w:t>
            </w:r>
            <w:r>
              <w:rPr>
                <w:rFonts w:ascii="宋体" w:hAnsi="宋体" w:cs="宋体" w:hint="eastAsia"/>
                <w:bCs/>
                <w:color w:val="000000" w:themeColor="text1"/>
                <w:szCs w:val="21"/>
              </w:rPr>
              <w:t>等</w:t>
            </w:r>
          </w:p>
          <w:p w:rsidR="00603AEC" w:rsidRDefault="00762EC4">
            <w:pPr>
              <w:spacing w:line="24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相关方期望或要求监测与更新：管理者代表每年在管理评审前组织一次全面的内外部环境要素识别与评审。</w:t>
            </w:r>
          </w:p>
          <w:p w:rsidR="00603AEC" w:rsidRDefault="00762EC4">
            <w:pPr>
              <w:spacing w:line="24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各部门在获得内外部环境要素信息变化时，应及时告知管理者代表，由管理者代表对《相关方期望或要求识别表》进行修订。</w:t>
            </w:r>
          </w:p>
          <w:p w:rsidR="00603AEC" w:rsidRDefault="00762EC4">
            <w:pPr>
              <w:spacing w:line="240" w:lineRule="exact"/>
              <w:ind w:firstLineChars="200" w:firstLine="420"/>
              <w:rPr>
                <w:b/>
                <w:color w:val="000000" w:themeColor="text1"/>
                <w:sz w:val="20"/>
                <w:szCs w:val="20"/>
              </w:rPr>
            </w:pPr>
            <w:r>
              <w:rPr>
                <w:rFonts w:ascii="宋体" w:hAnsi="宋体" w:cs="宋体" w:hint="eastAsia"/>
                <w:bCs/>
                <w:color w:val="000000" w:themeColor="text1"/>
                <w:szCs w:val="21"/>
              </w:rPr>
              <w:t>管理评审前，管理者代表汇总企业内外部环境要素情况及相关方的期望与要求的相关资料，并提交管理评审。</w:t>
            </w:r>
          </w:p>
        </w:tc>
      </w:tr>
      <w:tr w:rsidR="00603AEC">
        <w:trPr>
          <w:cantSplit/>
          <w:trHeight w:val="904"/>
          <w:jc w:val="center"/>
        </w:trPr>
        <w:tc>
          <w:tcPr>
            <w:tcW w:w="720" w:type="dxa"/>
            <w:vMerge/>
            <w:textDirection w:val="tbRlV"/>
            <w:vAlign w:val="center"/>
          </w:tcPr>
          <w:p w:rsidR="00603AEC" w:rsidRDefault="00603AEC">
            <w:pPr>
              <w:spacing w:line="240" w:lineRule="exact"/>
              <w:ind w:left="201" w:right="113" w:hangingChars="100" w:hanging="201"/>
              <w:jc w:val="center"/>
              <w:rPr>
                <w:rFonts w:ascii="宋体" w:hAnsi="宋体"/>
                <w:b/>
                <w:color w:val="000000" w:themeColor="text1"/>
                <w:sz w:val="20"/>
                <w:szCs w:val="20"/>
              </w:rPr>
            </w:pPr>
          </w:p>
        </w:tc>
        <w:tc>
          <w:tcPr>
            <w:tcW w:w="9198" w:type="dxa"/>
          </w:tcPr>
          <w:p w:rsidR="00603AEC" w:rsidRDefault="00762EC4">
            <w:pPr>
              <w:spacing w:line="280" w:lineRule="exact"/>
              <w:rPr>
                <w:rFonts w:ascii="宋体" w:hAnsi="宋体"/>
                <w:b/>
                <w:color w:val="000000" w:themeColor="text1"/>
                <w:sz w:val="20"/>
                <w:szCs w:val="20"/>
              </w:rPr>
            </w:pPr>
            <w:r>
              <w:rPr>
                <w:rFonts w:hint="eastAsia"/>
                <w:b/>
                <w:color w:val="000000" w:themeColor="text1"/>
                <w:spacing w:val="-10"/>
                <w:sz w:val="20"/>
                <w:szCs w:val="20"/>
              </w:rPr>
              <w:t>3</w:t>
            </w:r>
            <w:r>
              <w:rPr>
                <w:rFonts w:hint="eastAsia"/>
                <w:b/>
                <w:color w:val="000000" w:themeColor="text1"/>
                <w:spacing w:val="-10"/>
                <w:sz w:val="20"/>
                <w:szCs w:val="20"/>
              </w:rPr>
              <w:t>、</w:t>
            </w:r>
            <w:r>
              <w:rPr>
                <w:rFonts w:ascii="宋体" w:hAnsi="宋体" w:cs="宋体" w:hint="eastAsia"/>
                <w:b/>
                <w:color w:val="000000" w:themeColor="text1"/>
                <w:spacing w:val="-10"/>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603AEC" w:rsidRDefault="00762EC4">
            <w:pPr>
              <w:ind w:firstLineChars="200" w:firstLine="420"/>
              <w:rPr>
                <w:b/>
                <w:color w:val="000000" w:themeColor="text1"/>
              </w:rPr>
            </w:pPr>
            <w:r>
              <w:rPr>
                <w:rFonts w:ascii="宋体" w:hAnsi="宋体" w:hint="eastAsia"/>
                <w:bCs/>
                <w:szCs w:val="21"/>
              </w:rPr>
              <w:t>管理方针：</w:t>
            </w:r>
            <w:r>
              <w:rPr>
                <w:rFonts w:ascii="宋体" w:hAnsi="宋体" w:hint="eastAsia"/>
                <w:bCs/>
                <w:szCs w:val="21"/>
              </w:rPr>
              <w:t>“专业生产，精益求精；持续创新，优质服务</w:t>
            </w:r>
            <w:r>
              <w:rPr>
                <w:rFonts w:ascii="宋体" w:hAnsi="宋体" w:hint="eastAsia"/>
                <w:bCs/>
                <w:szCs w:val="21"/>
              </w:rPr>
              <w:t>”，通过管理手册的分发和开会等沟通使全体员工理解方针，通过内审和管理评审保持方针的适宜性和有效性。</w:t>
            </w:r>
          </w:p>
        </w:tc>
      </w:tr>
      <w:tr w:rsidR="00603AEC">
        <w:trPr>
          <w:cantSplit/>
          <w:trHeight w:val="1446"/>
          <w:jc w:val="center"/>
        </w:trPr>
        <w:tc>
          <w:tcPr>
            <w:tcW w:w="720" w:type="dxa"/>
            <w:vMerge/>
            <w:textDirection w:val="tbRlV"/>
            <w:vAlign w:val="center"/>
          </w:tcPr>
          <w:p w:rsidR="00603AEC" w:rsidRDefault="00603AEC">
            <w:pPr>
              <w:spacing w:line="240" w:lineRule="exact"/>
              <w:ind w:left="201" w:right="113" w:hangingChars="100" w:hanging="201"/>
              <w:jc w:val="center"/>
              <w:rPr>
                <w:rFonts w:ascii="宋体" w:hAnsi="宋体"/>
                <w:b/>
                <w:color w:val="000000" w:themeColor="text1"/>
                <w:sz w:val="20"/>
                <w:szCs w:val="20"/>
              </w:rPr>
            </w:pPr>
          </w:p>
        </w:tc>
        <w:tc>
          <w:tcPr>
            <w:tcW w:w="9198" w:type="dxa"/>
          </w:tcPr>
          <w:p w:rsidR="00603AEC" w:rsidRDefault="00762EC4">
            <w:pPr>
              <w:numPr>
                <w:ilvl w:val="0"/>
                <w:numId w:val="3"/>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603AEC" w:rsidRDefault="00762EC4">
            <w:pPr>
              <w:ind w:firstLineChars="200" w:firstLine="420"/>
              <w:rPr>
                <w:rFonts w:ascii="宋体" w:hAnsi="宋体" w:cs="宋体"/>
                <w:szCs w:val="21"/>
              </w:rPr>
            </w:pPr>
            <w:r>
              <w:rPr>
                <w:rFonts w:ascii="宋体" w:hAnsi="宋体" w:cs="宋体" w:hint="eastAsia"/>
                <w:szCs w:val="21"/>
              </w:rPr>
              <w:t>制定了《风险和机遇的应对控制程序》，明确风险和机遇事件的识别方法</w:t>
            </w:r>
            <w:r>
              <w:rPr>
                <w:rFonts w:ascii="宋体" w:hAnsi="宋体" w:cs="宋体" w:hint="eastAsia"/>
                <w:szCs w:val="21"/>
              </w:rPr>
              <w:t>/</w:t>
            </w:r>
            <w:r>
              <w:rPr>
                <w:rFonts w:ascii="宋体" w:hAnsi="宋体" w:cs="宋体" w:hint="eastAsia"/>
                <w:szCs w:val="21"/>
              </w:rPr>
              <w:t>途径、风险和机遇事件的评估方式、制定主要风险和机遇事件的应对措施的要求、评价这些措施有效性的方法。</w:t>
            </w:r>
          </w:p>
          <w:p w:rsidR="00603AEC" w:rsidRDefault="00762EC4">
            <w:pPr>
              <w:ind w:firstLineChars="200" w:firstLine="420"/>
              <w:rPr>
                <w:rFonts w:ascii="宋体" w:hAnsi="宋体" w:cs="宋体"/>
                <w:szCs w:val="21"/>
              </w:rPr>
            </w:pPr>
            <w:r>
              <w:rPr>
                <w:rFonts w:ascii="宋体" w:hAnsi="宋体" w:cs="宋体" w:hint="eastAsia"/>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rsidR="00603AEC" w:rsidRDefault="00762EC4">
            <w:pPr>
              <w:spacing w:line="240" w:lineRule="exact"/>
              <w:ind w:firstLineChars="200" w:firstLine="420"/>
              <w:rPr>
                <w:b/>
                <w:color w:val="000000" w:themeColor="text1"/>
              </w:rPr>
            </w:pPr>
            <w:r>
              <w:rPr>
                <w:rFonts w:ascii="宋体" w:hAnsi="宋体" w:cs="宋体" w:hint="eastAsia"/>
                <w:szCs w:val="21"/>
              </w:rPr>
              <w:t>机遇主要是现在社会需求不断增多。</w:t>
            </w:r>
          </w:p>
        </w:tc>
      </w:tr>
      <w:tr w:rsidR="00603AEC">
        <w:trPr>
          <w:cantSplit/>
          <w:trHeight w:val="1930"/>
          <w:jc w:val="center"/>
        </w:trPr>
        <w:tc>
          <w:tcPr>
            <w:tcW w:w="720" w:type="dxa"/>
            <w:vMerge/>
            <w:vAlign w:val="center"/>
          </w:tcPr>
          <w:p w:rsidR="00603AEC" w:rsidRDefault="00603AEC">
            <w:pPr>
              <w:spacing w:line="240" w:lineRule="exact"/>
              <w:jc w:val="center"/>
              <w:rPr>
                <w:b/>
                <w:color w:val="000000" w:themeColor="text1"/>
                <w:sz w:val="20"/>
              </w:rPr>
            </w:pPr>
          </w:p>
        </w:tc>
        <w:tc>
          <w:tcPr>
            <w:tcW w:w="9198" w:type="dxa"/>
          </w:tcPr>
          <w:p w:rsidR="00603AEC" w:rsidRDefault="00762EC4">
            <w:pPr>
              <w:spacing w:line="300" w:lineRule="exact"/>
              <w:rPr>
                <w:rFonts w:ascii="宋体" w:hAnsi="宋体"/>
                <w:b/>
                <w:color w:val="000000" w:themeColor="text1"/>
                <w:sz w:val="20"/>
                <w:szCs w:val="20"/>
              </w:rPr>
            </w:pPr>
            <w:r>
              <w:rPr>
                <w:rFonts w:hint="eastAsia"/>
                <w:b/>
                <w:color w:val="000000" w:themeColor="text1"/>
                <w:sz w:val="20"/>
                <w:szCs w:val="20"/>
              </w:rPr>
              <w:t>5</w:t>
            </w:r>
            <w:r>
              <w:rPr>
                <w:rFonts w:hint="eastAsia"/>
                <w:b/>
                <w:color w:val="000000" w:themeColor="text1"/>
                <w:sz w:val="20"/>
                <w:szCs w:val="20"/>
              </w:rPr>
              <w:t>、</w:t>
            </w:r>
            <w:r>
              <w:rPr>
                <w:b/>
                <w:color w:val="000000" w:themeColor="text1"/>
                <w:sz w:val="20"/>
                <w:szCs w:val="20"/>
              </w:rPr>
              <w:t>QMS</w:t>
            </w:r>
            <w:r>
              <w:rPr>
                <w:rFonts w:ascii="宋体" w:hAnsi="宋体" w:hint="eastAsia"/>
                <w:b/>
                <w:color w:val="000000" w:themeColor="text1"/>
                <w:sz w:val="20"/>
                <w:szCs w:val="20"/>
              </w:rPr>
              <w:t>过程</w:t>
            </w:r>
          </w:p>
          <w:p w:rsidR="00603AEC" w:rsidRDefault="00762EC4" w:rsidP="00C27BBE">
            <w:pPr>
              <w:tabs>
                <w:tab w:val="left" w:pos="540"/>
              </w:tabs>
              <w:spacing w:line="300" w:lineRule="exact"/>
              <w:ind w:left="211" w:hangingChars="100" w:hanging="211"/>
              <w:rPr>
                <w:szCs w:val="21"/>
              </w:rPr>
            </w:pPr>
            <w:r>
              <w:rPr>
                <w:rFonts w:ascii="宋体" w:hAnsi="宋体" w:hint="eastAsia"/>
                <w:b/>
                <w:color w:val="000000" w:themeColor="text1"/>
                <w:szCs w:val="21"/>
              </w:rPr>
              <w:t>质量管理体系过程有：</w:t>
            </w:r>
            <w:r>
              <w:rPr>
                <w:rFonts w:hint="eastAsia"/>
                <w:szCs w:val="21"/>
              </w:rPr>
              <w:t>人力资源、基础设施、文件、机构、职责、产品和服务的要求、外部提供的产品和服务、产品放行、不合格输出控制、绩效评价、改进等</w:t>
            </w:r>
            <w:r>
              <w:rPr>
                <w:rFonts w:hint="eastAsia"/>
                <w:szCs w:val="21"/>
              </w:rPr>
              <w:t>。</w:t>
            </w:r>
          </w:p>
          <w:p w:rsidR="00603AEC" w:rsidRDefault="00762EC4">
            <w:pPr>
              <w:adjustRightInd w:val="0"/>
              <w:snapToGrid w:val="0"/>
              <w:spacing w:line="360" w:lineRule="auto"/>
              <w:rPr>
                <w:rFonts w:ascii="宋体" w:hAnsi="宋体" w:cs="宋体"/>
                <w:color w:val="000000"/>
                <w:kern w:val="0"/>
                <w:szCs w:val="21"/>
              </w:rPr>
            </w:pPr>
            <w:r>
              <w:rPr>
                <w:rFonts w:ascii="宋体" w:hAnsi="宋体" w:cs="宋体" w:hint="eastAsia"/>
                <w:color w:val="000000"/>
                <w:kern w:val="0"/>
                <w:szCs w:val="21"/>
              </w:rPr>
              <w:t>环形混凝土电杆</w:t>
            </w:r>
            <w:r>
              <w:rPr>
                <w:rFonts w:ascii="宋体" w:hAnsi="宋体" w:cs="宋体" w:hint="eastAsia"/>
                <w:color w:val="000000"/>
                <w:kern w:val="0"/>
                <w:szCs w:val="21"/>
              </w:rPr>
              <w:t>生产流程：</w:t>
            </w:r>
            <w:r>
              <w:rPr>
                <w:rFonts w:ascii="宋体" w:hAnsi="宋体" w:hint="eastAsia"/>
                <w:szCs w:val="21"/>
              </w:rPr>
              <w:t>配料→搅拌→装筋→浇灌→离心成型→养护→脱模→成品检验</w:t>
            </w:r>
            <w:r>
              <w:rPr>
                <w:rFonts w:ascii="宋体" w:hAnsi="宋体" w:cs="宋体" w:hint="eastAsia"/>
                <w:color w:val="000000"/>
                <w:kern w:val="0"/>
                <w:szCs w:val="21"/>
              </w:rPr>
              <w:t>；</w:t>
            </w:r>
          </w:p>
          <w:p w:rsidR="00603AEC" w:rsidRDefault="00762EC4">
            <w:pPr>
              <w:adjustRightInd w:val="0"/>
              <w:snapToGrid w:val="0"/>
              <w:spacing w:line="360" w:lineRule="auto"/>
              <w:rPr>
                <w:rFonts w:ascii="宋体" w:hAnsi="宋体" w:cs="宋体"/>
                <w:color w:val="000000"/>
                <w:kern w:val="0"/>
                <w:szCs w:val="21"/>
              </w:rPr>
            </w:pPr>
            <w:r>
              <w:rPr>
                <w:szCs w:val="21"/>
              </w:rPr>
              <w:t>钢筋混凝土排水管</w:t>
            </w:r>
            <w:r>
              <w:rPr>
                <w:rFonts w:ascii="宋体" w:hAnsi="宋体" w:cs="宋体" w:hint="eastAsia"/>
                <w:color w:val="000000"/>
                <w:kern w:val="0"/>
                <w:szCs w:val="21"/>
              </w:rPr>
              <w:t>生产流程：</w:t>
            </w:r>
            <w:r>
              <w:rPr>
                <w:rFonts w:ascii="宋体" w:hAnsi="宋体" w:hint="eastAsia"/>
                <w:szCs w:val="21"/>
              </w:rPr>
              <w:t>配料→搅拌→装筋→浇灌→</w:t>
            </w:r>
            <w:proofErr w:type="gramStart"/>
            <w:r>
              <w:rPr>
                <w:rFonts w:ascii="宋体" w:hAnsi="宋体" w:hint="eastAsia"/>
                <w:szCs w:val="21"/>
              </w:rPr>
              <w:t>悬滚成型</w:t>
            </w:r>
            <w:proofErr w:type="gramEnd"/>
            <w:r>
              <w:rPr>
                <w:rFonts w:ascii="宋体" w:hAnsi="宋体" w:hint="eastAsia"/>
                <w:szCs w:val="21"/>
              </w:rPr>
              <w:t>→养护→脱模→成品检验</w:t>
            </w:r>
            <w:r>
              <w:rPr>
                <w:rFonts w:ascii="宋体" w:hAnsi="宋体" w:cs="宋体" w:hint="eastAsia"/>
                <w:color w:val="000000"/>
                <w:kern w:val="0"/>
                <w:szCs w:val="21"/>
              </w:rPr>
              <w:t>；</w:t>
            </w:r>
          </w:p>
          <w:p w:rsidR="00603AEC" w:rsidRDefault="00762EC4" w:rsidP="00C27BBE">
            <w:pPr>
              <w:tabs>
                <w:tab w:val="left" w:pos="540"/>
              </w:tabs>
              <w:spacing w:line="300" w:lineRule="exact"/>
              <w:ind w:left="210" w:hangingChars="100" w:hanging="210"/>
              <w:rPr>
                <w:szCs w:val="21"/>
              </w:rPr>
            </w:pPr>
            <w:r>
              <w:rPr>
                <w:szCs w:val="21"/>
              </w:rPr>
              <w:t>混凝土检查井盖</w:t>
            </w:r>
            <w:r>
              <w:rPr>
                <w:rFonts w:ascii="宋体" w:hAnsi="宋体" w:cs="宋体" w:hint="eastAsia"/>
                <w:color w:val="000000"/>
                <w:kern w:val="0"/>
                <w:szCs w:val="21"/>
              </w:rPr>
              <w:t>生产流程：</w:t>
            </w:r>
            <w:r>
              <w:rPr>
                <w:rFonts w:ascii="宋体" w:hAnsi="宋体" w:hint="eastAsia"/>
                <w:szCs w:val="21"/>
              </w:rPr>
              <w:t>配料→搅拌→</w:t>
            </w:r>
            <w:r>
              <w:rPr>
                <w:rFonts w:ascii="宋体" w:hAnsi="宋体" w:hint="eastAsia"/>
                <w:szCs w:val="21"/>
              </w:rPr>
              <w:t>制作钢筋笼</w:t>
            </w:r>
            <w:r>
              <w:rPr>
                <w:rFonts w:ascii="宋体" w:hAnsi="宋体" w:hint="eastAsia"/>
                <w:szCs w:val="21"/>
              </w:rPr>
              <w:t>→</w:t>
            </w:r>
            <w:r>
              <w:rPr>
                <w:rFonts w:ascii="宋体" w:hAnsi="宋体" w:hint="eastAsia"/>
                <w:szCs w:val="21"/>
              </w:rPr>
              <w:t>装模</w:t>
            </w:r>
            <w:r>
              <w:rPr>
                <w:rFonts w:ascii="宋体" w:hAnsi="宋体" w:hint="eastAsia"/>
                <w:szCs w:val="21"/>
              </w:rPr>
              <w:t>成型→养护→脱模→成品检验</w:t>
            </w:r>
            <w:r>
              <w:rPr>
                <w:rFonts w:ascii="宋体" w:hAnsi="宋体" w:cs="宋体" w:hint="eastAsia"/>
                <w:color w:val="000000"/>
                <w:kern w:val="0"/>
                <w:szCs w:val="21"/>
              </w:rPr>
              <w:t>；</w:t>
            </w:r>
          </w:p>
          <w:p w:rsidR="00603AEC" w:rsidRDefault="00762EC4" w:rsidP="00C27BBE">
            <w:pPr>
              <w:tabs>
                <w:tab w:val="left" w:pos="540"/>
              </w:tabs>
              <w:spacing w:line="300" w:lineRule="exact"/>
              <w:ind w:left="211" w:hangingChars="100" w:hanging="211"/>
              <w:rPr>
                <w:rFonts w:ascii="宋体" w:hAnsi="宋体"/>
                <w:b/>
                <w:color w:val="000000" w:themeColor="text1"/>
                <w:szCs w:val="21"/>
                <w:u w:val="single"/>
              </w:rPr>
            </w:pPr>
            <w:r>
              <w:rPr>
                <w:rFonts w:ascii="宋体" w:hAnsi="宋体" w:hint="eastAsia"/>
                <w:b/>
                <w:color w:val="000000" w:themeColor="text1"/>
                <w:szCs w:val="21"/>
              </w:rPr>
              <w:t>其中关键过程有</w:t>
            </w:r>
            <w:r>
              <w:rPr>
                <w:rFonts w:ascii="宋体" w:hAnsi="宋体" w:hint="eastAsia"/>
                <w:b/>
                <w:color w:val="000000" w:themeColor="text1"/>
                <w:szCs w:val="21"/>
                <w:u w:val="single"/>
              </w:rPr>
              <w:t xml:space="preserve">     </w:t>
            </w:r>
            <w:r>
              <w:rPr>
                <w:rFonts w:ascii="宋体" w:hAnsi="宋体" w:hint="eastAsia"/>
                <w:color w:val="000000"/>
                <w:szCs w:val="21"/>
                <w:u w:val="single"/>
              </w:rPr>
              <w:t>配料、离心成型、</w:t>
            </w:r>
            <w:proofErr w:type="gramStart"/>
            <w:r>
              <w:rPr>
                <w:rFonts w:ascii="宋体" w:hAnsi="宋体" w:hint="eastAsia"/>
                <w:color w:val="000000"/>
                <w:szCs w:val="21"/>
                <w:u w:val="single"/>
              </w:rPr>
              <w:t>悬滚成型</w:t>
            </w:r>
            <w:proofErr w:type="gramEnd"/>
            <w:r>
              <w:rPr>
                <w:rFonts w:ascii="宋体" w:hAnsi="宋体" w:hint="eastAsia"/>
                <w:color w:val="000000"/>
                <w:szCs w:val="21"/>
                <w:u w:val="single"/>
              </w:rPr>
              <w:t>、装模成型</w:t>
            </w:r>
            <w:r>
              <w:rPr>
                <w:rFonts w:ascii="宋体" w:hAnsi="宋体" w:hint="eastAsia"/>
                <w:b/>
                <w:color w:val="000000" w:themeColor="text1"/>
                <w:szCs w:val="21"/>
                <w:u w:val="single"/>
              </w:rPr>
              <w:t xml:space="preserve">  </w:t>
            </w:r>
            <w:r>
              <w:rPr>
                <w:rFonts w:ascii="宋体" w:hAnsi="宋体" w:hint="eastAsia"/>
                <w:b/>
                <w:color w:val="000000" w:themeColor="text1"/>
                <w:szCs w:val="21"/>
                <w:u w:val="single"/>
              </w:rPr>
              <w:t>，</w:t>
            </w:r>
          </w:p>
          <w:p w:rsidR="00603AEC" w:rsidRDefault="00762EC4" w:rsidP="00C27BBE">
            <w:pPr>
              <w:tabs>
                <w:tab w:val="left" w:pos="540"/>
              </w:tabs>
              <w:spacing w:line="300" w:lineRule="exact"/>
              <w:ind w:left="211" w:hangingChars="100" w:hanging="211"/>
              <w:rPr>
                <w:rFonts w:ascii="宋体" w:hAnsi="宋体"/>
                <w:b/>
                <w:color w:val="000000" w:themeColor="text1"/>
                <w:szCs w:val="21"/>
                <w:u w:val="single"/>
              </w:rPr>
            </w:pPr>
            <w:r>
              <w:rPr>
                <w:rFonts w:ascii="宋体" w:hAnsi="宋体" w:hint="eastAsia"/>
                <w:b/>
                <w:color w:val="000000" w:themeColor="text1"/>
                <w:szCs w:val="21"/>
              </w:rPr>
              <w:t>需要确认过程</w:t>
            </w:r>
            <w:r>
              <w:rPr>
                <w:rFonts w:ascii="宋体" w:hAnsi="宋体" w:hint="eastAsia"/>
                <w:b/>
                <w:color w:val="000000" w:themeColor="text1"/>
                <w:szCs w:val="21"/>
              </w:rPr>
              <w:t xml:space="preserve"> </w:t>
            </w:r>
            <w:r>
              <w:rPr>
                <w:rFonts w:ascii="宋体" w:hAnsi="宋体" w:hint="eastAsia"/>
                <w:b/>
                <w:color w:val="000000" w:themeColor="text1"/>
                <w:szCs w:val="21"/>
              </w:rPr>
              <w:t>：</w:t>
            </w:r>
            <w:r>
              <w:rPr>
                <w:rFonts w:ascii="宋体" w:hAnsi="宋体" w:hint="eastAsia"/>
                <w:color w:val="000000"/>
                <w:szCs w:val="21"/>
              </w:rPr>
              <w:t>焊接、销售</w:t>
            </w:r>
            <w:r>
              <w:rPr>
                <w:rFonts w:ascii="宋体" w:hAnsi="宋体" w:hint="eastAsia"/>
                <w:b/>
                <w:color w:val="000000" w:themeColor="text1"/>
                <w:szCs w:val="21"/>
              </w:rPr>
              <w:t xml:space="preserve"> </w:t>
            </w:r>
          </w:p>
          <w:p w:rsidR="00603AEC" w:rsidRDefault="00762EC4" w:rsidP="00C27BBE">
            <w:pPr>
              <w:tabs>
                <w:tab w:val="left" w:pos="540"/>
              </w:tabs>
              <w:spacing w:line="300" w:lineRule="exact"/>
              <w:ind w:left="211" w:hangingChars="100" w:hanging="211"/>
              <w:rPr>
                <w:rFonts w:ascii="宋体" w:hAnsi="宋体"/>
                <w:b/>
                <w:color w:val="000000" w:themeColor="text1"/>
                <w:szCs w:val="21"/>
              </w:rPr>
            </w:pPr>
            <w:r>
              <w:rPr>
                <w:rFonts w:ascii="宋体" w:hAnsi="宋体" w:hint="eastAsia"/>
                <w:b/>
                <w:color w:val="000000" w:themeColor="text1"/>
                <w:szCs w:val="21"/>
              </w:rPr>
              <w:t>不适用条款是</w:t>
            </w:r>
            <w:r>
              <w:rPr>
                <w:rFonts w:ascii="宋体" w:hAnsi="宋体" w:hint="eastAsia"/>
                <w:b/>
                <w:color w:val="000000" w:themeColor="text1"/>
                <w:szCs w:val="21"/>
              </w:rPr>
              <w:t xml:space="preserve"> </w:t>
            </w:r>
            <w:r>
              <w:rPr>
                <w:rFonts w:ascii="宋体" w:hAnsi="宋体" w:hint="eastAsia"/>
                <w:b/>
                <w:color w:val="000000" w:themeColor="text1"/>
                <w:szCs w:val="21"/>
              </w:rPr>
              <w:t>8.3</w:t>
            </w:r>
            <w:r>
              <w:rPr>
                <w:rFonts w:ascii="宋体" w:hAnsi="宋体" w:hint="eastAsia"/>
                <w:b/>
                <w:color w:val="000000" w:themeColor="text1"/>
                <w:szCs w:val="21"/>
              </w:rPr>
              <w:t xml:space="preserve"> </w:t>
            </w:r>
            <w:r>
              <w:rPr>
                <w:rFonts w:ascii="宋体" w:hAnsi="宋体" w:hint="eastAsia"/>
                <w:b/>
                <w:color w:val="000000" w:themeColor="text1"/>
                <w:szCs w:val="21"/>
              </w:rPr>
              <w:t>，不适用理由：</w:t>
            </w:r>
            <w:r>
              <w:rPr>
                <w:rFonts w:ascii="宋体" w:hAnsi="宋体" w:hint="eastAsia"/>
                <w:b/>
                <w:color w:val="000000" w:themeColor="text1"/>
                <w:szCs w:val="21"/>
              </w:rPr>
              <w:t xml:space="preserve"> </w:t>
            </w:r>
            <w:r>
              <w:rPr>
                <w:rFonts w:ascii="宋体" w:hAnsi="宋体" w:cs="宋体" w:hint="eastAsia"/>
                <w:szCs w:val="21"/>
              </w:rPr>
              <w:t>经识别确认公司所生产的</w:t>
            </w:r>
            <w:r>
              <w:rPr>
                <w:rFonts w:ascii="宋体" w:hAnsi="宋体" w:cs="宋体" w:hint="eastAsia"/>
                <w:szCs w:val="21"/>
              </w:rPr>
              <w:t>环形混凝土电杆</w:t>
            </w:r>
            <w:r>
              <w:rPr>
                <w:rFonts w:ascii="宋体" w:hAnsi="宋体" w:cs="宋体" w:hint="eastAsia"/>
                <w:szCs w:val="21"/>
              </w:rPr>
              <w:t>、</w:t>
            </w:r>
            <w:r>
              <w:rPr>
                <w:szCs w:val="21"/>
              </w:rPr>
              <w:t>钢筋混凝土排水管</w:t>
            </w:r>
            <w:r>
              <w:rPr>
                <w:rFonts w:hint="eastAsia"/>
                <w:szCs w:val="21"/>
              </w:rPr>
              <w:t>、</w:t>
            </w:r>
            <w:r>
              <w:rPr>
                <w:szCs w:val="21"/>
              </w:rPr>
              <w:t>混凝土检查井盖</w:t>
            </w:r>
            <w:r>
              <w:rPr>
                <w:rFonts w:ascii="宋体" w:hAnsi="宋体" w:cs="宋体" w:hint="eastAsia"/>
                <w:szCs w:val="21"/>
              </w:rPr>
              <w:t>产品，均按照国家标准的要求组织实施生产，不存在产品的设计和开发，故删减了</w:t>
            </w:r>
            <w:r>
              <w:rPr>
                <w:rFonts w:ascii="宋体" w:hAnsi="宋体" w:cs="宋体" w:hint="eastAsia"/>
                <w:szCs w:val="21"/>
              </w:rPr>
              <w:t>GB/T19001-2016</w:t>
            </w:r>
            <w:r>
              <w:rPr>
                <w:rFonts w:ascii="宋体" w:hAnsi="宋体" w:cs="宋体" w:hint="eastAsia"/>
                <w:szCs w:val="21"/>
              </w:rPr>
              <w:t>标准</w:t>
            </w:r>
            <w:r>
              <w:rPr>
                <w:rFonts w:ascii="宋体" w:hAnsi="宋体" w:cs="宋体" w:hint="eastAsia"/>
                <w:szCs w:val="21"/>
              </w:rPr>
              <w:t>8.3</w:t>
            </w:r>
            <w:r>
              <w:rPr>
                <w:rFonts w:ascii="宋体" w:hAnsi="宋体" w:cs="宋体" w:hint="eastAsia"/>
                <w:szCs w:val="21"/>
              </w:rPr>
              <w:t>条款</w:t>
            </w:r>
            <w:r>
              <w:rPr>
                <w:rFonts w:ascii="宋体" w:hAnsi="宋体" w:cs="宋体" w:hint="eastAsia"/>
                <w:szCs w:val="21"/>
              </w:rPr>
              <w:t>。删减后不影响满足顾客和适用的法律法规的要求，也不影响公司承担满足顾客和适用的法律法规的要求的责任。</w:t>
            </w:r>
            <w:r>
              <w:rPr>
                <w:rFonts w:ascii="宋体" w:hAnsi="宋体" w:hint="eastAsia"/>
                <w:b/>
                <w:color w:val="000000" w:themeColor="text1"/>
                <w:sz w:val="20"/>
                <w:szCs w:val="20"/>
              </w:rPr>
              <w:t xml:space="preserve">                                                   </w:t>
            </w:r>
          </w:p>
        </w:tc>
      </w:tr>
      <w:tr w:rsidR="00603AEC">
        <w:trPr>
          <w:cantSplit/>
          <w:trHeight w:val="2144"/>
          <w:jc w:val="center"/>
        </w:trPr>
        <w:tc>
          <w:tcPr>
            <w:tcW w:w="720" w:type="dxa"/>
            <w:vMerge/>
            <w:vAlign w:val="center"/>
          </w:tcPr>
          <w:p w:rsidR="00603AEC" w:rsidRDefault="00603AEC">
            <w:pPr>
              <w:spacing w:line="240" w:lineRule="exact"/>
              <w:jc w:val="center"/>
              <w:rPr>
                <w:b/>
                <w:color w:val="000000" w:themeColor="text1"/>
                <w:sz w:val="20"/>
              </w:rPr>
            </w:pPr>
          </w:p>
        </w:tc>
        <w:tc>
          <w:tcPr>
            <w:tcW w:w="9198" w:type="dxa"/>
          </w:tcPr>
          <w:p w:rsidR="00603AEC" w:rsidRDefault="00762EC4">
            <w:pPr>
              <w:spacing w:line="300" w:lineRule="exact"/>
              <w:rPr>
                <w:rFonts w:ascii="宋体" w:hAnsi="宋体"/>
                <w:b/>
                <w:color w:val="000000" w:themeColor="text1"/>
                <w:spacing w:val="-12"/>
                <w:sz w:val="20"/>
                <w:szCs w:val="20"/>
              </w:rPr>
            </w:pPr>
            <w:r>
              <w:rPr>
                <w:rFonts w:hint="eastAsia"/>
                <w:b/>
                <w:color w:val="000000" w:themeColor="text1"/>
                <w:sz w:val="20"/>
                <w:szCs w:val="20"/>
              </w:rPr>
              <w:t>6</w:t>
            </w:r>
            <w:r>
              <w:rPr>
                <w:rFonts w:hint="eastAsia"/>
                <w:b/>
                <w:color w:val="000000" w:themeColor="text1"/>
                <w:sz w:val="20"/>
                <w:szCs w:val="20"/>
              </w:rPr>
              <w:t>、</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603AEC" w:rsidRDefault="00762EC4">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603AEC" w:rsidRDefault="00603AEC">
            <w:pPr>
              <w:spacing w:line="300" w:lineRule="exact"/>
              <w:rPr>
                <w:b/>
                <w:color w:val="000000" w:themeColor="text1"/>
                <w:sz w:val="20"/>
                <w:szCs w:val="20"/>
              </w:rPr>
            </w:pPr>
          </w:p>
        </w:tc>
      </w:tr>
      <w:tr w:rsidR="00603AEC">
        <w:trPr>
          <w:cantSplit/>
          <w:trHeight w:val="2144"/>
          <w:jc w:val="center"/>
        </w:trPr>
        <w:tc>
          <w:tcPr>
            <w:tcW w:w="720" w:type="dxa"/>
            <w:vMerge/>
            <w:vAlign w:val="center"/>
          </w:tcPr>
          <w:p w:rsidR="00603AEC" w:rsidRDefault="00603AEC">
            <w:pPr>
              <w:spacing w:line="240" w:lineRule="exact"/>
              <w:jc w:val="center"/>
              <w:rPr>
                <w:b/>
                <w:color w:val="000000" w:themeColor="text1"/>
                <w:sz w:val="20"/>
              </w:rPr>
            </w:pPr>
          </w:p>
        </w:tc>
        <w:tc>
          <w:tcPr>
            <w:tcW w:w="9198" w:type="dxa"/>
          </w:tcPr>
          <w:p w:rsidR="00603AEC" w:rsidRDefault="00762EC4">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7.</w:t>
            </w:r>
            <w:r>
              <w:rPr>
                <w:rFonts w:hint="eastAsia"/>
                <w:b/>
                <w:color w:val="000000" w:themeColor="text1"/>
                <w:spacing w:val="-10"/>
                <w:sz w:val="20"/>
                <w:szCs w:val="20"/>
              </w:rPr>
              <w:t>、</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603AEC" w:rsidRDefault="00762EC4">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603AEC">
        <w:trPr>
          <w:cantSplit/>
          <w:trHeight w:val="1890"/>
          <w:jc w:val="center"/>
        </w:trPr>
        <w:tc>
          <w:tcPr>
            <w:tcW w:w="720" w:type="dxa"/>
            <w:vMerge/>
            <w:vAlign w:val="center"/>
          </w:tcPr>
          <w:p w:rsidR="00603AEC" w:rsidRDefault="00603AEC">
            <w:pPr>
              <w:spacing w:line="240" w:lineRule="exact"/>
              <w:jc w:val="center"/>
              <w:rPr>
                <w:b/>
                <w:color w:val="000000" w:themeColor="text1"/>
                <w:sz w:val="20"/>
              </w:rPr>
            </w:pPr>
          </w:p>
        </w:tc>
        <w:tc>
          <w:tcPr>
            <w:tcW w:w="9198" w:type="dxa"/>
          </w:tcPr>
          <w:p w:rsidR="00603AEC" w:rsidRDefault="00762EC4">
            <w:pPr>
              <w:spacing w:line="300" w:lineRule="exact"/>
              <w:rPr>
                <w:b/>
                <w:color w:val="000000" w:themeColor="text1"/>
                <w:spacing w:val="-4"/>
                <w:szCs w:val="21"/>
              </w:rPr>
            </w:pPr>
            <w:r>
              <w:rPr>
                <w:rFonts w:ascii="宋体" w:hAnsi="宋体" w:hint="eastAsia"/>
                <w:b/>
                <w:color w:val="000000" w:themeColor="text1"/>
                <w:spacing w:val="-4"/>
                <w:szCs w:val="21"/>
              </w:rPr>
              <w:t>8</w:t>
            </w:r>
            <w:r>
              <w:rPr>
                <w:rFonts w:ascii="宋体" w:hAnsi="宋体" w:hint="eastAsia"/>
                <w:b/>
                <w:color w:val="000000" w:themeColor="text1"/>
                <w:spacing w:val="-4"/>
                <w:szCs w:val="21"/>
              </w:rPr>
              <w:t>、</w:t>
            </w:r>
            <w:r>
              <w:rPr>
                <w:rFonts w:ascii="宋体" w:hAnsi="宋体" w:hint="eastAsia"/>
                <w:b/>
                <w:color w:val="000000" w:themeColor="text1"/>
                <w:spacing w:val="-4"/>
                <w:szCs w:val="21"/>
              </w:rPr>
              <w:t>法律法规及其他要求</w:t>
            </w:r>
          </w:p>
          <w:p w:rsidR="00603AEC" w:rsidRDefault="00603AEC">
            <w:pPr>
              <w:tabs>
                <w:tab w:val="left" w:pos="540"/>
              </w:tabs>
              <w:spacing w:line="300" w:lineRule="exact"/>
              <w:ind w:left="211" w:hangingChars="100" w:hanging="211"/>
              <w:rPr>
                <w:rFonts w:ascii="宋体" w:hAnsi="宋体"/>
                <w:b/>
                <w:color w:val="000000" w:themeColor="text1"/>
                <w:szCs w:val="21"/>
              </w:rPr>
            </w:pPr>
          </w:p>
          <w:p w:rsidR="00603AEC" w:rsidRDefault="00762EC4">
            <w:pPr>
              <w:pStyle w:val="aa"/>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cs="宋体" w:hint="eastAsia"/>
                <w:b/>
                <w:color w:val="000000" w:themeColor="text1"/>
                <w:szCs w:val="21"/>
              </w:rPr>
              <w:t>■</w:t>
            </w:r>
            <w:r>
              <w:rPr>
                <w:rFonts w:ascii="宋体" w:hAnsi="宋体" w:hint="eastAsia"/>
                <w:b/>
                <w:color w:val="000000" w:themeColor="text1"/>
                <w:szCs w:val="21"/>
              </w:rPr>
              <w:t>法律法规获取充分，□法律法规获取有遗漏，缺少</w:t>
            </w:r>
          </w:p>
          <w:p w:rsidR="00603AEC" w:rsidRDefault="00603AEC">
            <w:pPr>
              <w:tabs>
                <w:tab w:val="left" w:pos="540"/>
              </w:tabs>
              <w:spacing w:line="300" w:lineRule="exact"/>
              <w:ind w:leftChars="-43" w:left="1" w:hangingChars="43" w:hanging="91"/>
              <w:rPr>
                <w:rFonts w:ascii="宋体" w:hAnsi="宋体"/>
                <w:b/>
                <w:color w:val="000000" w:themeColor="text1"/>
                <w:szCs w:val="21"/>
                <w:u w:val="single"/>
              </w:rPr>
            </w:pPr>
          </w:p>
          <w:p w:rsidR="00603AEC" w:rsidRDefault="00762EC4">
            <w:pPr>
              <w:pStyle w:val="aa"/>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cs="宋体" w:hint="eastAsia"/>
                <w:b/>
                <w:color w:val="000000" w:themeColor="text1"/>
                <w:szCs w:val="21"/>
              </w:rPr>
              <w:t>■</w:t>
            </w:r>
            <w:r>
              <w:rPr>
                <w:rFonts w:ascii="宋体" w:hAnsi="宋体" w:hint="eastAsia"/>
                <w:b/>
                <w:color w:val="000000" w:themeColor="text1"/>
                <w:szCs w:val="21"/>
              </w:rPr>
              <w:t>产品</w:t>
            </w:r>
            <w:r>
              <w:rPr>
                <w:rFonts w:ascii="宋体" w:hAnsi="宋体" w:hint="eastAsia"/>
                <w:b/>
                <w:color w:val="000000" w:themeColor="text1"/>
                <w:szCs w:val="21"/>
              </w:rPr>
              <w:t>/</w:t>
            </w:r>
            <w:r>
              <w:rPr>
                <w:rFonts w:ascii="宋体" w:hAnsi="宋体" w:hint="eastAsia"/>
                <w:b/>
                <w:color w:val="000000" w:themeColor="text1"/>
                <w:szCs w:val="21"/>
              </w:rPr>
              <w:t>服务□环境因素□危险源，</w:t>
            </w:r>
            <w:r>
              <w:rPr>
                <w:rFonts w:ascii="宋体" w:hAnsi="宋体" w:cs="宋体" w:hint="eastAsia"/>
                <w:b/>
                <w:color w:val="000000" w:themeColor="text1"/>
                <w:szCs w:val="21"/>
              </w:rPr>
              <w:t>■</w:t>
            </w:r>
            <w:r>
              <w:rPr>
                <w:rFonts w:ascii="宋体" w:hAnsi="宋体" w:hint="eastAsia"/>
                <w:b/>
                <w:color w:val="000000" w:themeColor="text1"/>
                <w:szCs w:val="21"/>
              </w:rPr>
              <w:t>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603AEC" w:rsidRDefault="00762EC4">
            <w:pPr>
              <w:pStyle w:val="aa"/>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bCs/>
                <w:color w:val="000000" w:themeColor="text1"/>
                <w:szCs w:val="21"/>
              </w:rPr>
              <w:t>培训、开会等</w:t>
            </w:r>
            <w:r>
              <w:rPr>
                <w:rFonts w:ascii="宋体" w:hAnsi="宋体" w:hint="eastAsia"/>
                <w:bCs/>
                <w:color w:val="000000" w:themeColor="text1"/>
                <w:szCs w:val="21"/>
              </w:rPr>
              <w:t>。</w:t>
            </w:r>
          </w:p>
          <w:p w:rsidR="00603AEC" w:rsidRDefault="00762EC4">
            <w:pPr>
              <w:pStyle w:val="aa"/>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bCs/>
                <w:color w:val="000000" w:themeColor="text1"/>
                <w:szCs w:val="21"/>
              </w:rPr>
              <w:t>已更新。</w:t>
            </w:r>
          </w:p>
          <w:p w:rsidR="00603AEC" w:rsidRDefault="00603AEC">
            <w:pPr>
              <w:tabs>
                <w:tab w:val="left" w:pos="0"/>
              </w:tabs>
              <w:spacing w:line="240" w:lineRule="exact"/>
              <w:rPr>
                <w:b/>
                <w:color w:val="000000" w:themeColor="text1"/>
                <w:sz w:val="14"/>
                <w:szCs w:val="14"/>
              </w:rPr>
            </w:pPr>
          </w:p>
        </w:tc>
      </w:tr>
      <w:tr w:rsidR="00603AEC">
        <w:trPr>
          <w:cantSplit/>
          <w:trHeight w:val="2219"/>
          <w:jc w:val="center"/>
        </w:trPr>
        <w:tc>
          <w:tcPr>
            <w:tcW w:w="720" w:type="dxa"/>
            <w:vMerge/>
            <w:vAlign w:val="center"/>
          </w:tcPr>
          <w:p w:rsidR="00603AEC" w:rsidRDefault="00603AEC">
            <w:pPr>
              <w:spacing w:line="240" w:lineRule="exact"/>
              <w:jc w:val="center"/>
              <w:rPr>
                <w:b/>
                <w:color w:val="000000" w:themeColor="text1"/>
                <w:sz w:val="20"/>
              </w:rPr>
            </w:pPr>
          </w:p>
        </w:tc>
        <w:tc>
          <w:tcPr>
            <w:tcW w:w="9198" w:type="dxa"/>
          </w:tcPr>
          <w:p w:rsidR="00603AEC" w:rsidRDefault="00762EC4">
            <w:pPr>
              <w:spacing w:line="300" w:lineRule="exact"/>
              <w:rPr>
                <w:rFonts w:ascii="宋体" w:hAnsi="宋体"/>
                <w:b/>
                <w:color w:val="000000" w:themeColor="text1"/>
                <w:szCs w:val="21"/>
              </w:rPr>
            </w:pPr>
            <w:r>
              <w:rPr>
                <w:rFonts w:ascii="宋体" w:hAnsi="宋体" w:hint="eastAsia"/>
                <w:b/>
                <w:color w:val="000000" w:themeColor="text1"/>
                <w:szCs w:val="21"/>
              </w:rPr>
              <w:t>9</w:t>
            </w:r>
            <w:r>
              <w:rPr>
                <w:rFonts w:ascii="宋体" w:hAnsi="宋体" w:hint="eastAsia"/>
                <w:b/>
                <w:color w:val="000000" w:themeColor="text1"/>
                <w:szCs w:val="21"/>
              </w:rPr>
              <w:t>、</w:t>
            </w:r>
            <w:r>
              <w:rPr>
                <w:rFonts w:ascii="宋体" w:hAnsi="宋体" w:hint="eastAsia"/>
                <w:b/>
                <w:color w:val="000000" w:themeColor="text1"/>
                <w:szCs w:val="21"/>
              </w:rPr>
              <w:t>目标、方案</w:t>
            </w:r>
          </w:p>
          <w:p w:rsidR="00603AEC" w:rsidRDefault="00762EC4">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603AEC" w:rsidRDefault="00762EC4">
            <w:pPr>
              <w:ind w:firstLineChars="200" w:firstLine="420"/>
              <w:rPr>
                <w:bCs/>
                <w:szCs w:val="22"/>
              </w:rPr>
            </w:pPr>
            <w:r>
              <w:rPr>
                <w:rFonts w:hint="eastAsia"/>
                <w:bCs/>
                <w:szCs w:val="22"/>
              </w:rPr>
              <w:t>总经理负责组织制定公司的管理目标，并在公司各部门进行分解，制定时考虑了公司的质量过程及其风险和机遇。</w:t>
            </w:r>
          </w:p>
          <w:p w:rsidR="00603AEC" w:rsidRDefault="00762EC4">
            <w:pPr>
              <w:ind w:firstLineChars="200" w:firstLine="420"/>
              <w:rPr>
                <w:bCs/>
                <w:szCs w:val="22"/>
              </w:rPr>
            </w:pPr>
            <w:r>
              <w:rPr>
                <w:rFonts w:hint="eastAsia"/>
                <w:bCs/>
                <w:szCs w:val="22"/>
              </w:rPr>
              <w:t xml:space="preserve"> </w:t>
            </w:r>
            <w:r>
              <w:rPr>
                <w:rFonts w:hint="eastAsia"/>
                <w:bCs/>
                <w:szCs w:val="22"/>
              </w:rPr>
              <w:t>顾客满意度：</w:t>
            </w:r>
            <w:r>
              <w:rPr>
                <w:rFonts w:hint="eastAsia"/>
                <w:bCs/>
                <w:szCs w:val="22"/>
              </w:rPr>
              <w:t xml:space="preserve">        </w:t>
            </w:r>
            <w:r>
              <w:rPr>
                <w:rFonts w:hint="eastAsia"/>
                <w:bCs/>
                <w:szCs w:val="22"/>
              </w:rPr>
              <w:t>≥</w:t>
            </w:r>
            <w:r>
              <w:rPr>
                <w:rFonts w:hint="eastAsia"/>
                <w:bCs/>
                <w:szCs w:val="22"/>
              </w:rPr>
              <w:t>85</w:t>
            </w:r>
            <w:r>
              <w:rPr>
                <w:rFonts w:hint="eastAsia"/>
                <w:bCs/>
                <w:szCs w:val="22"/>
              </w:rPr>
              <w:t>％</w:t>
            </w:r>
            <w:r>
              <w:rPr>
                <w:rFonts w:hint="eastAsia"/>
                <w:bCs/>
                <w:szCs w:val="22"/>
              </w:rPr>
              <w:t>；</w:t>
            </w:r>
            <w:r>
              <w:rPr>
                <w:rFonts w:hint="eastAsia"/>
                <w:bCs/>
                <w:szCs w:val="22"/>
              </w:rPr>
              <w:t>成品交检合格率：</w:t>
            </w:r>
            <w:r>
              <w:rPr>
                <w:rFonts w:hint="eastAsia"/>
                <w:bCs/>
                <w:szCs w:val="22"/>
              </w:rPr>
              <w:t xml:space="preserve">    </w:t>
            </w:r>
            <w:r>
              <w:rPr>
                <w:rFonts w:hint="eastAsia"/>
                <w:bCs/>
                <w:szCs w:val="22"/>
              </w:rPr>
              <w:t>≥</w:t>
            </w:r>
            <w:r>
              <w:rPr>
                <w:rFonts w:hint="eastAsia"/>
                <w:bCs/>
                <w:szCs w:val="22"/>
              </w:rPr>
              <w:t>92</w:t>
            </w:r>
            <w:r>
              <w:rPr>
                <w:rFonts w:hint="eastAsia"/>
                <w:bCs/>
                <w:szCs w:val="22"/>
              </w:rPr>
              <w:t>％</w:t>
            </w:r>
            <w:r>
              <w:rPr>
                <w:rFonts w:hint="eastAsia"/>
                <w:bCs/>
                <w:szCs w:val="22"/>
              </w:rPr>
              <w:t>；</w:t>
            </w:r>
          </w:p>
          <w:p w:rsidR="00603AEC" w:rsidRDefault="00762EC4">
            <w:pPr>
              <w:ind w:firstLineChars="200" w:firstLine="420"/>
              <w:rPr>
                <w:rFonts w:ascii="宋体" w:hAnsi="宋体"/>
                <w:b/>
                <w:sz w:val="32"/>
              </w:rPr>
            </w:pPr>
            <w:r>
              <w:rPr>
                <w:rFonts w:hint="eastAsia"/>
                <w:bCs/>
                <w:szCs w:val="22"/>
              </w:rPr>
              <w:t xml:space="preserve"> </w:t>
            </w:r>
            <w:r>
              <w:rPr>
                <w:rFonts w:hint="eastAsia"/>
                <w:bCs/>
                <w:szCs w:val="22"/>
              </w:rPr>
              <w:t>产品准时交货率：</w:t>
            </w:r>
            <w:r>
              <w:rPr>
                <w:rFonts w:hint="eastAsia"/>
                <w:bCs/>
                <w:szCs w:val="22"/>
              </w:rPr>
              <w:t xml:space="preserve">    </w:t>
            </w:r>
            <w:r>
              <w:rPr>
                <w:rFonts w:hint="eastAsia"/>
                <w:bCs/>
                <w:szCs w:val="22"/>
              </w:rPr>
              <w:t>≥</w:t>
            </w:r>
            <w:r>
              <w:rPr>
                <w:rFonts w:hint="eastAsia"/>
                <w:bCs/>
                <w:szCs w:val="22"/>
              </w:rPr>
              <w:t>95</w:t>
            </w:r>
            <w:r>
              <w:rPr>
                <w:rFonts w:hint="eastAsia"/>
                <w:bCs/>
                <w:szCs w:val="22"/>
              </w:rPr>
              <w:t>％</w:t>
            </w:r>
            <w:r>
              <w:rPr>
                <w:rFonts w:hint="eastAsia"/>
                <w:bCs/>
                <w:szCs w:val="22"/>
              </w:rPr>
              <w:t>；</w:t>
            </w:r>
            <w:r>
              <w:rPr>
                <w:rFonts w:hint="eastAsia"/>
                <w:bCs/>
                <w:szCs w:val="22"/>
              </w:rPr>
              <w:t>顾客投诉及退货次数：≤</w:t>
            </w:r>
            <w:r>
              <w:rPr>
                <w:rFonts w:hint="eastAsia"/>
                <w:bCs/>
                <w:szCs w:val="22"/>
              </w:rPr>
              <w:t>8</w:t>
            </w:r>
            <w:r>
              <w:rPr>
                <w:rFonts w:hint="eastAsia"/>
                <w:bCs/>
                <w:szCs w:val="22"/>
              </w:rPr>
              <w:t>次</w:t>
            </w:r>
            <w:r>
              <w:rPr>
                <w:rFonts w:hint="eastAsia"/>
                <w:bCs/>
                <w:szCs w:val="22"/>
              </w:rPr>
              <w:t>/</w:t>
            </w:r>
            <w:r>
              <w:rPr>
                <w:rFonts w:hint="eastAsia"/>
                <w:bCs/>
                <w:szCs w:val="22"/>
              </w:rPr>
              <w:t>年</w:t>
            </w:r>
            <w:r>
              <w:rPr>
                <w:rFonts w:hint="eastAsia"/>
                <w:bCs/>
                <w:szCs w:val="22"/>
              </w:rPr>
              <w:t>。</w:t>
            </w:r>
          </w:p>
          <w:p w:rsidR="00603AEC" w:rsidRDefault="00603AEC">
            <w:pPr>
              <w:pStyle w:val="a0"/>
            </w:pPr>
          </w:p>
          <w:p w:rsidR="00603AEC" w:rsidRDefault="00603AEC">
            <w:pPr>
              <w:spacing w:line="240" w:lineRule="exact"/>
              <w:rPr>
                <w:rFonts w:ascii="宋体" w:hAnsi="宋体"/>
                <w:b/>
                <w:color w:val="000000" w:themeColor="text1"/>
              </w:rPr>
            </w:pPr>
          </w:p>
        </w:tc>
      </w:tr>
      <w:tr w:rsidR="00603AEC">
        <w:trPr>
          <w:cantSplit/>
          <w:trHeight w:val="1297"/>
          <w:jc w:val="center"/>
        </w:trPr>
        <w:tc>
          <w:tcPr>
            <w:tcW w:w="720" w:type="dxa"/>
            <w:vMerge/>
            <w:vAlign w:val="center"/>
          </w:tcPr>
          <w:p w:rsidR="00603AEC" w:rsidRDefault="00603AEC">
            <w:pPr>
              <w:spacing w:line="240" w:lineRule="exact"/>
              <w:jc w:val="center"/>
              <w:rPr>
                <w:b/>
                <w:color w:val="000000" w:themeColor="text1"/>
                <w:sz w:val="20"/>
              </w:rPr>
            </w:pPr>
          </w:p>
        </w:tc>
        <w:tc>
          <w:tcPr>
            <w:tcW w:w="9198" w:type="dxa"/>
          </w:tcPr>
          <w:p w:rsidR="00603AEC" w:rsidRDefault="00762EC4">
            <w:pPr>
              <w:spacing w:line="240" w:lineRule="exact"/>
              <w:rPr>
                <w:rFonts w:ascii="宋体" w:hAnsi="宋体"/>
                <w:b/>
                <w:color w:val="000000" w:themeColor="text1"/>
                <w:sz w:val="20"/>
                <w:szCs w:val="20"/>
              </w:rPr>
            </w:pPr>
            <w:r>
              <w:rPr>
                <w:rFonts w:hint="eastAsia"/>
                <w:b/>
                <w:color w:val="000000" w:themeColor="text1"/>
                <w:sz w:val="20"/>
                <w:szCs w:val="20"/>
              </w:rPr>
              <w:t>10</w:t>
            </w:r>
            <w:r>
              <w:rPr>
                <w:rFonts w:hint="eastAsia"/>
                <w:b/>
                <w:color w:val="000000" w:themeColor="text1"/>
                <w:sz w:val="20"/>
                <w:szCs w:val="20"/>
              </w:rPr>
              <w:t>、</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603AEC" w:rsidRDefault="00762EC4">
            <w:pPr>
              <w:ind w:firstLineChars="200" w:firstLine="420"/>
              <w:rPr>
                <w:bCs/>
                <w:szCs w:val="22"/>
              </w:rPr>
            </w:pPr>
            <w:r>
              <w:rPr>
                <w:rFonts w:hint="eastAsia"/>
                <w:bCs/>
                <w:szCs w:val="22"/>
              </w:rPr>
              <w:t>公司按照制定的文件和记录控制相关程序，对管理体系有关的文件、记录等成文信息进行有效控制，在使用处均有文件的有效版本。公司文件为手册、程序文件、作业文件三层。</w:t>
            </w:r>
          </w:p>
          <w:p w:rsidR="00603AEC" w:rsidRDefault="00762EC4">
            <w:pPr>
              <w:ind w:firstLineChars="200" w:firstLine="420"/>
              <w:rPr>
                <w:rFonts w:ascii="宋体" w:hAnsi="宋体"/>
                <w:b/>
                <w:color w:val="000000" w:themeColor="text1"/>
                <w:sz w:val="20"/>
                <w:szCs w:val="20"/>
              </w:rPr>
            </w:pPr>
            <w:r>
              <w:rPr>
                <w:rFonts w:hint="eastAsia"/>
                <w:bCs/>
                <w:szCs w:val="22"/>
              </w:rPr>
              <w:t>创建和更新文件时，标识和说明、格式、评审和批准等与规定要求相符。文件的存在形式以书面文件和电子版文件为准。</w:t>
            </w:r>
            <w:proofErr w:type="gramStart"/>
            <w:r>
              <w:rPr>
                <w:rFonts w:hint="eastAsia"/>
                <w:bCs/>
                <w:szCs w:val="22"/>
              </w:rPr>
              <w:t>文审修订</w:t>
            </w:r>
            <w:proofErr w:type="gramEnd"/>
            <w:r>
              <w:rPr>
                <w:rFonts w:hint="eastAsia"/>
                <w:bCs/>
                <w:szCs w:val="22"/>
              </w:rPr>
              <w:t>后成文信息的控制符合要求。</w:t>
            </w:r>
          </w:p>
        </w:tc>
      </w:tr>
      <w:tr w:rsidR="00603AEC">
        <w:trPr>
          <w:cantSplit/>
          <w:trHeight w:val="741"/>
          <w:jc w:val="center"/>
        </w:trPr>
        <w:tc>
          <w:tcPr>
            <w:tcW w:w="720" w:type="dxa"/>
            <w:vMerge w:val="restart"/>
            <w:textDirection w:val="tbRlV"/>
            <w:vAlign w:val="center"/>
          </w:tcPr>
          <w:p w:rsidR="00603AEC" w:rsidRDefault="00762EC4">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603AEC" w:rsidRDefault="00762EC4">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603AEC" w:rsidRDefault="00762EC4">
            <w:pPr>
              <w:spacing w:line="300" w:lineRule="exact"/>
              <w:ind w:firstLineChars="200" w:firstLine="420"/>
              <w:rPr>
                <w:rFonts w:ascii="宋体" w:hAnsi="宋体"/>
                <w:b/>
                <w:color w:val="000000" w:themeColor="text1"/>
                <w:sz w:val="20"/>
                <w:szCs w:val="20"/>
              </w:rPr>
            </w:pPr>
            <w:r>
              <w:rPr>
                <w:rFonts w:ascii="宋体" w:hAnsi="宋体" w:cs="宋体" w:hint="eastAsia"/>
                <w:szCs w:val="21"/>
              </w:rPr>
              <w:t>该公司员工</w:t>
            </w:r>
            <w:r>
              <w:rPr>
                <w:rFonts w:ascii="宋体" w:hAnsi="宋体" w:cs="宋体" w:hint="eastAsia"/>
                <w:szCs w:val="21"/>
              </w:rPr>
              <w:t>20</w:t>
            </w:r>
            <w:r>
              <w:rPr>
                <w:rFonts w:ascii="宋体" w:hAnsi="宋体" w:cs="宋体" w:hint="eastAsia"/>
                <w:szCs w:val="21"/>
              </w:rPr>
              <w:t>人，管理人员</w:t>
            </w:r>
            <w:r>
              <w:rPr>
                <w:rFonts w:ascii="宋体" w:hAnsi="宋体" w:cs="宋体" w:hint="eastAsia"/>
                <w:szCs w:val="21"/>
              </w:rPr>
              <w:t>4</w:t>
            </w:r>
            <w:r>
              <w:rPr>
                <w:rFonts w:ascii="宋体" w:hAnsi="宋体" w:cs="宋体" w:hint="eastAsia"/>
                <w:szCs w:val="21"/>
              </w:rPr>
              <w:t>人</w:t>
            </w:r>
            <w:r>
              <w:rPr>
                <w:rFonts w:ascii="宋体" w:hAnsi="宋体" w:cs="宋体" w:hint="eastAsia"/>
                <w:szCs w:val="21"/>
              </w:rPr>
              <w:t>。</w:t>
            </w:r>
            <w:r>
              <w:rPr>
                <w:rFonts w:ascii="宋体" w:hAnsi="宋体" w:cs="宋体" w:hint="eastAsia"/>
                <w:szCs w:val="21"/>
              </w:rPr>
              <w:t>焊工</w:t>
            </w:r>
            <w:r>
              <w:rPr>
                <w:rFonts w:ascii="宋体" w:hAnsi="宋体" w:cs="宋体" w:hint="eastAsia"/>
                <w:szCs w:val="21"/>
              </w:rPr>
              <w:t>等持证上岗。生产人员进行三级安全教育</w:t>
            </w:r>
            <w:r>
              <w:rPr>
                <w:rFonts w:ascii="宋体" w:hAnsi="宋体" w:cs="宋体" w:hint="eastAsia"/>
                <w:szCs w:val="21"/>
              </w:rPr>
              <w:t>、上岗培训等</w:t>
            </w:r>
            <w:r>
              <w:rPr>
                <w:rFonts w:ascii="宋体" w:hAnsi="宋体" w:cs="宋体" w:hint="eastAsia"/>
                <w:szCs w:val="21"/>
              </w:rPr>
              <w:t>人力资源满足要求。</w:t>
            </w:r>
          </w:p>
        </w:tc>
      </w:tr>
      <w:tr w:rsidR="00603AEC">
        <w:trPr>
          <w:cantSplit/>
          <w:trHeight w:val="360"/>
          <w:jc w:val="center"/>
        </w:trPr>
        <w:tc>
          <w:tcPr>
            <w:tcW w:w="720" w:type="dxa"/>
            <w:vMerge/>
            <w:textDirection w:val="tbRlV"/>
            <w:vAlign w:val="center"/>
          </w:tcPr>
          <w:p w:rsidR="00603AEC" w:rsidRDefault="00603AEC">
            <w:pPr>
              <w:spacing w:line="240" w:lineRule="exact"/>
              <w:ind w:left="113" w:right="113"/>
              <w:jc w:val="center"/>
              <w:rPr>
                <w:b/>
                <w:color w:val="000000" w:themeColor="text1"/>
                <w:szCs w:val="21"/>
              </w:rPr>
            </w:pPr>
          </w:p>
        </w:tc>
        <w:tc>
          <w:tcPr>
            <w:tcW w:w="9198" w:type="dxa"/>
          </w:tcPr>
          <w:p w:rsidR="00603AEC" w:rsidRDefault="00762EC4">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603AEC" w:rsidRDefault="00762EC4">
            <w:pPr>
              <w:spacing w:line="240" w:lineRule="exact"/>
              <w:ind w:firstLineChars="200" w:firstLine="380"/>
              <w:rPr>
                <w:rFonts w:ascii="宋体" w:hAnsi="宋体"/>
                <w:b/>
                <w:color w:val="000000" w:themeColor="text1"/>
                <w:sz w:val="20"/>
                <w:szCs w:val="20"/>
              </w:rPr>
            </w:pPr>
            <w:r>
              <w:rPr>
                <w:rFonts w:ascii="宋体" w:hAnsi="宋体" w:hint="eastAsia"/>
                <w:color w:val="000000"/>
                <w:spacing w:val="-10"/>
                <w:szCs w:val="21"/>
              </w:rPr>
              <w:t>主要设备：</w:t>
            </w:r>
            <w:r>
              <w:rPr>
                <w:rFonts w:ascii="宋体" w:hAnsi="宋体" w:cs="宋体" w:hint="eastAsia"/>
                <w:bCs/>
                <w:szCs w:val="21"/>
              </w:rPr>
              <w:t>离心机、</w:t>
            </w:r>
            <w:proofErr w:type="gramStart"/>
            <w:r>
              <w:rPr>
                <w:rFonts w:ascii="宋体" w:hAnsi="宋体" w:hint="eastAsia"/>
                <w:szCs w:val="21"/>
              </w:rPr>
              <w:t>悬滚机</w:t>
            </w:r>
            <w:proofErr w:type="gramEnd"/>
            <w:r>
              <w:rPr>
                <w:rFonts w:ascii="宋体" w:hAnsi="宋体" w:hint="eastAsia"/>
                <w:szCs w:val="21"/>
              </w:rPr>
              <w:t>、</w:t>
            </w:r>
            <w:r>
              <w:rPr>
                <w:rFonts w:ascii="宋体" w:hAnsi="宋体" w:cs="宋体" w:hint="eastAsia"/>
                <w:bCs/>
                <w:szCs w:val="21"/>
              </w:rPr>
              <w:t>搅拌机、</w:t>
            </w:r>
            <w:r>
              <w:rPr>
                <w:rFonts w:ascii="宋体" w:hAnsi="宋体" w:cs="宋体" w:hint="eastAsia"/>
                <w:bCs/>
                <w:szCs w:val="21"/>
              </w:rPr>
              <w:t>切割机</w:t>
            </w:r>
            <w:r>
              <w:rPr>
                <w:rFonts w:ascii="宋体" w:hAnsi="宋体" w:cs="宋体" w:hint="eastAsia"/>
                <w:bCs/>
                <w:szCs w:val="21"/>
              </w:rPr>
              <w:t>、装浆机、电动</w:t>
            </w:r>
            <w:r>
              <w:rPr>
                <w:rFonts w:ascii="宋体" w:hAnsi="宋体" w:cs="宋体" w:hint="eastAsia"/>
                <w:bCs/>
                <w:szCs w:val="21"/>
              </w:rPr>
              <w:t>葫芦门式起</w:t>
            </w:r>
            <w:r>
              <w:rPr>
                <w:rFonts w:ascii="宋体" w:hAnsi="宋体" w:cs="宋体" w:hint="eastAsia"/>
                <w:bCs/>
                <w:szCs w:val="21"/>
              </w:rPr>
              <w:t>重机、钢模</w:t>
            </w:r>
            <w:r>
              <w:rPr>
                <w:rFonts w:ascii="宋体" w:hAnsi="宋体" w:cs="宋体" w:hint="eastAsia"/>
                <w:bCs/>
                <w:szCs w:val="21"/>
              </w:rPr>
              <w:t>。</w:t>
            </w:r>
          </w:p>
        </w:tc>
      </w:tr>
      <w:tr w:rsidR="00603AEC">
        <w:trPr>
          <w:cantSplit/>
          <w:trHeight w:val="645"/>
          <w:jc w:val="center"/>
        </w:trPr>
        <w:tc>
          <w:tcPr>
            <w:tcW w:w="720" w:type="dxa"/>
            <w:vMerge/>
            <w:textDirection w:val="tbRlV"/>
            <w:vAlign w:val="center"/>
          </w:tcPr>
          <w:p w:rsidR="00603AEC" w:rsidRDefault="00603AEC">
            <w:pPr>
              <w:spacing w:line="240" w:lineRule="exact"/>
              <w:ind w:left="113" w:right="113"/>
              <w:jc w:val="center"/>
              <w:rPr>
                <w:b/>
                <w:color w:val="000000" w:themeColor="text1"/>
                <w:szCs w:val="21"/>
              </w:rPr>
            </w:pPr>
          </w:p>
        </w:tc>
        <w:tc>
          <w:tcPr>
            <w:tcW w:w="9198" w:type="dxa"/>
          </w:tcPr>
          <w:p w:rsidR="00603AEC" w:rsidRDefault="00762EC4">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603AEC" w:rsidRDefault="00762EC4">
            <w:pPr>
              <w:spacing w:line="240" w:lineRule="exact"/>
              <w:ind w:firstLineChars="200" w:firstLine="420"/>
              <w:rPr>
                <w:rFonts w:ascii="宋体" w:hAnsi="宋体"/>
                <w:bCs/>
                <w:szCs w:val="21"/>
              </w:rPr>
            </w:pPr>
            <w:r>
              <w:rPr>
                <w:rFonts w:ascii="宋体" w:hAnsi="宋体" w:hint="eastAsia"/>
                <w:bCs/>
                <w:szCs w:val="21"/>
              </w:rPr>
              <w:t>1.</w:t>
            </w:r>
            <w:r>
              <w:rPr>
                <w:rFonts w:ascii="宋体" w:hAnsi="宋体" w:hint="eastAsia"/>
                <w:bCs/>
                <w:szCs w:val="21"/>
              </w:rPr>
              <w:t>车间内有：</w:t>
            </w:r>
            <w:r>
              <w:rPr>
                <w:rFonts w:ascii="宋体" w:hAnsi="宋体" w:cs="宋体" w:hint="eastAsia"/>
                <w:bCs/>
                <w:szCs w:val="21"/>
              </w:rPr>
              <w:t>离心机、</w:t>
            </w:r>
            <w:proofErr w:type="gramStart"/>
            <w:r>
              <w:rPr>
                <w:rFonts w:ascii="宋体" w:hAnsi="宋体" w:hint="eastAsia"/>
                <w:szCs w:val="21"/>
              </w:rPr>
              <w:t>悬滚机</w:t>
            </w:r>
            <w:proofErr w:type="gramEnd"/>
            <w:r>
              <w:rPr>
                <w:rFonts w:ascii="宋体" w:hAnsi="宋体" w:hint="eastAsia"/>
                <w:szCs w:val="21"/>
              </w:rPr>
              <w:t>、</w:t>
            </w:r>
            <w:r>
              <w:rPr>
                <w:rFonts w:ascii="宋体" w:hAnsi="宋体" w:cs="宋体" w:hint="eastAsia"/>
                <w:bCs/>
                <w:szCs w:val="21"/>
              </w:rPr>
              <w:t>搅拌机、装浆机、电动</w:t>
            </w:r>
            <w:r>
              <w:rPr>
                <w:rFonts w:ascii="宋体" w:hAnsi="宋体" w:cs="宋体" w:hint="eastAsia"/>
                <w:bCs/>
                <w:szCs w:val="21"/>
              </w:rPr>
              <w:t>葫芦门式起</w:t>
            </w:r>
            <w:r>
              <w:rPr>
                <w:rFonts w:ascii="宋体" w:hAnsi="宋体" w:cs="宋体" w:hint="eastAsia"/>
                <w:bCs/>
                <w:szCs w:val="21"/>
              </w:rPr>
              <w:t>重机、钢模</w:t>
            </w:r>
            <w:r>
              <w:rPr>
                <w:rFonts w:ascii="宋体" w:hAnsi="宋体" w:hint="eastAsia"/>
                <w:bCs/>
                <w:szCs w:val="21"/>
              </w:rPr>
              <w:t>等，设备布局合理，状态良好，设备附近粘贴有设备安全操作规程等。</w:t>
            </w:r>
          </w:p>
          <w:p w:rsidR="00603AEC" w:rsidRDefault="00762EC4">
            <w:pPr>
              <w:spacing w:line="240" w:lineRule="exact"/>
              <w:ind w:firstLineChars="200" w:firstLine="420"/>
              <w:rPr>
                <w:rFonts w:ascii="宋体" w:hAnsi="宋体"/>
                <w:bCs/>
                <w:szCs w:val="21"/>
              </w:rPr>
            </w:pPr>
            <w:r>
              <w:rPr>
                <w:rFonts w:ascii="宋体" w:hAnsi="宋体" w:hint="eastAsia"/>
                <w:bCs/>
                <w:szCs w:val="21"/>
              </w:rPr>
              <w:t>2.</w:t>
            </w:r>
            <w:r>
              <w:rPr>
                <w:rFonts w:ascii="宋体" w:hAnsi="宋体" w:hint="eastAsia"/>
                <w:bCs/>
                <w:szCs w:val="21"/>
              </w:rPr>
              <w:t>生产车间环境干净、整洁，基本满足生产洁净空间的需要。</w:t>
            </w:r>
          </w:p>
          <w:p w:rsidR="00603AEC" w:rsidRDefault="00762EC4">
            <w:pPr>
              <w:spacing w:line="240" w:lineRule="exact"/>
              <w:ind w:firstLineChars="200" w:firstLine="420"/>
              <w:rPr>
                <w:rFonts w:ascii="宋体" w:hAnsi="宋体"/>
                <w:bCs/>
                <w:szCs w:val="21"/>
              </w:rPr>
            </w:pPr>
            <w:r>
              <w:rPr>
                <w:rFonts w:ascii="宋体" w:hAnsi="宋体" w:hint="eastAsia"/>
                <w:bCs/>
                <w:szCs w:val="21"/>
              </w:rPr>
              <w:t>3.</w:t>
            </w:r>
            <w:r>
              <w:rPr>
                <w:rFonts w:ascii="宋体" w:hAnsi="宋体" w:hint="eastAsia"/>
                <w:bCs/>
                <w:szCs w:val="21"/>
              </w:rPr>
              <w:t>成品库房，产品放置整齐、规范、稳固。</w:t>
            </w:r>
          </w:p>
          <w:p w:rsidR="00603AEC" w:rsidRDefault="00762EC4">
            <w:pPr>
              <w:spacing w:line="240" w:lineRule="exact"/>
              <w:ind w:firstLineChars="200" w:firstLine="420"/>
              <w:rPr>
                <w:rFonts w:ascii="宋体" w:hAnsi="宋体"/>
                <w:bCs/>
                <w:szCs w:val="21"/>
              </w:rPr>
            </w:pPr>
            <w:r>
              <w:rPr>
                <w:rFonts w:ascii="宋体" w:hAnsi="宋体" w:hint="eastAsia"/>
                <w:bCs/>
                <w:szCs w:val="21"/>
              </w:rPr>
              <w:t>4.</w:t>
            </w:r>
            <w:r>
              <w:rPr>
                <w:rFonts w:ascii="宋体" w:hAnsi="宋体" w:hint="eastAsia"/>
                <w:bCs/>
                <w:szCs w:val="21"/>
              </w:rPr>
              <w:t>查生产车间布局合理，各类生产设备设施布置合理、物资摆放整齐，照明、采光符合生产要求，均配备了有效、足够数量的灭火器。</w:t>
            </w:r>
          </w:p>
          <w:p w:rsidR="00603AEC" w:rsidRDefault="00762EC4">
            <w:pPr>
              <w:spacing w:line="240" w:lineRule="exact"/>
              <w:ind w:firstLineChars="200" w:firstLine="420"/>
              <w:rPr>
                <w:rFonts w:ascii="宋体" w:hAnsi="宋体"/>
                <w:b/>
                <w:color w:val="000000" w:themeColor="text1"/>
                <w:sz w:val="20"/>
                <w:szCs w:val="20"/>
              </w:rPr>
            </w:pPr>
            <w:r>
              <w:rPr>
                <w:rFonts w:ascii="宋体" w:hAnsi="宋体" w:hint="eastAsia"/>
                <w:bCs/>
                <w:szCs w:val="21"/>
              </w:rPr>
              <w:t>5.</w:t>
            </w:r>
            <w:r>
              <w:rPr>
                <w:rFonts w:ascii="宋体" w:hAnsi="宋体" w:hint="eastAsia"/>
                <w:bCs/>
                <w:szCs w:val="21"/>
              </w:rPr>
              <w:t>查办公区各场所地面整洁、墙壁干净能满足工作需要。</w:t>
            </w:r>
          </w:p>
        </w:tc>
      </w:tr>
      <w:tr w:rsidR="00603AEC">
        <w:trPr>
          <w:cantSplit/>
          <w:trHeight w:val="645"/>
          <w:jc w:val="center"/>
        </w:trPr>
        <w:tc>
          <w:tcPr>
            <w:tcW w:w="720" w:type="dxa"/>
            <w:vMerge/>
            <w:textDirection w:val="tbRlV"/>
            <w:vAlign w:val="center"/>
          </w:tcPr>
          <w:p w:rsidR="00603AEC" w:rsidRDefault="00603AEC">
            <w:pPr>
              <w:spacing w:line="240" w:lineRule="exact"/>
              <w:ind w:left="113" w:right="113"/>
              <w:jc w:val="center"/>
              <w:rPr>
                <w:b/>
                <w:color w:val="000000" w:themeColor="text1"/>
                <w:szCs w:val="21"/>
              </w:rPr>
            </w:pPr>
          </w:p>
        </w:tc>
        <w:tc>
          <w:tcPr>
            <w:tcW w:w="9198" w:type="dxa"/>
          </w:tcPr>
          <w:p w:rsidR="00603AEC" w:rsidRDefault="00762EC4">
            <w:pPr>
              <w:spacing w:line="240" w:lineRule="exact"/>
              <w:rPr>
                <w:b/>
                <w:bCs/>
              </w:rPr>
            </w:pPr>
            <w:r>
              <w:rPr>
                <w:rFonts w:hint="eastAsia"/>
                <w:b/>
                <w:bCs/>
              </w:rPr>
              <w:t>监视和测量资源</w:t>
            </w:r>
          </w:p>
          <w:p w:rsidR="00603AEC" w:rsidRDefault="00762EC4">
            <w:pPr>
              <w:pStyle w:val="a0"/>
              <w:ind w:firstLineChars="200" w:firstLine="460"/>
            </w:pPr>
            <w:r>
              <w:rPr>
                <w:rFonts w:ascii="宋体" w:hint="eastAsia"/>
                <w:color w:val="000000"/>
                <w:szCs w:val="21"/>
              </w:rPr>
              <w:t>钢卷尺、位移测试仪、振摆仪、混凝土回弹仪、压力试验机等</w:t>
            </w:r>
          </w:p>
        </w:tc>
      </w:tr>
      <w:tr w:rsidR="00603AEC">
        <w:trPr>
          <w:cantSplit/>
          <w:trHeight w:val="645"/>
          <w:jc w:val="center"/>
        </w:trPr>
        <w:tc>
          <w:tcPr>
            <w:tcW w:w="720" w:type="dxa"/>
            <w:vMerge/>
            <w:textDirection w:val="tbRlV"/>
            <w:vAlign w:val="center"/>
          </w:tcPr>
          <w:p w:rsidR="00603AEC" w:rsidRDefault="00603AEC">
            <w:pPr>
              <w:spacing w:line="240" w:lineRule="exact"/>
              <w:ind w:left="113" w:right="113"/>
              <w:jc w:val="center"/>
              <w:rPr>
                <w:b/>
                <w:color w:val="000000" w:themeColor="text1"/>
                <w:szCs w:val="21"/>
              </w:rPr>
            </w:pPr>
          </w:p>
        </w:tc>
        <w:tc>
          <w:tcPr>
            <w:tcW w:w="9198" w:type="dxa"/>
          </w:tcPr>
          <w:p w:rsidR="00603AEC" w:rsidRDefault="00762EC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603AEC" w:rsidRDefault="00762EC4">
            <w:pPr>
              <w:spacing w:line="240" w:lineRule="exact"/>
              <w:ind w:firstLineChars="200" w:firstLine="420"/>
              <w:rPr>
                <w:rFonts w:ascii="宋体" w:hAnsi="宋体"/>
                <w:b/>
                <w:color w:val="000000" w:themeColor="text1"/>
                <w:sz w:val="20"/>
                <w:szCs w:val="20"/>
              </w:rPr>
            </w:pPr>
            <w:r>
              <w:rPr>
                <w:rFonts w:ascii="宋体" w:hAnsi="宋体" w:cs="宋体" w:hint="eastAsia"/>
                <w:bCs/>
                <w:szCs w:val="21"/>
              </w:rPr>
              <w:t>公司确定运行过程所需的知识，内部来源包括公司运作准则（管理制度、工作记录等）、专业技术应用、生产过程管理等。外部来源包括外来资料、法律法规、市场信息等。</w:t>
            </w:r>
          </w:p>
        </w:tc>
      </w:tr>
      <w:tr w:rsidR="00603AEC">
        <w:trPr>
          <w:cantSplit/>
          <w:trHeight w:val="297"/>
          <w:jc w:val="center"/>
        </w:trPr>
        <w:tc>
          <w:tcPr>
            <w:tcW w:w="720" w:type="dxa"/>
            <w:vMerge/>
            <w:textDirection w:val="tbRlV"/>
            <w:vAlign w:val="center"/>
          </w:tcPr>
          <w:p w:rsidR="00603AEC" w:rsidRDefault="00603AEC">
            <w:pPr>
              <w:spacing w:line="240" w:lineRule="exact"/>
              <w:ind w:left="113" w:right="113"/>
              <w:jc w:val="center"/>
              <w:rPr>
                <w:b/>
                <w:color w:val="000000" w:themeColor="text1"/>
                <w:szCs w:val="21"/>
              </w:rPr>
            </w:pPr>
          </w:p>
        </w:tc>
        <w:tc>
          <w:tcPr>
            <w:tcW w:w="9198" w:type="dxa"/>
          </w:tcPr>
          <w:p w:rsidR="00603AEC" w:rsidRDefault="00762EC4">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r>
              <w:rPr>
                <w:rFonts w:ascii="宋体" w:hAnsi="宋体" w:hint="eastAsia"/>
                <w:b/>
                <w:color w:val="000000" w:themeColor="text1"/>
                <w:sz w:val="20"/>
                <w:szCs w:val="20"/>
              </w:rPr>
              <w:t>：</w:t>
            </w:r>
          </w:p>
          <w:p w:rsidR="00603AEC" w:rsidRDefault="00762EC4">
            <w:pPr>
              <w:spacing w:line="240" w:lineRule="exact"/>
              <w:ind w:firstLineChars="200" w:firstLine="420"/>
              <w:rPr>
                <w:rFonts w:ascii="宋体" w:hAnsi="宋体"/>
                <w:b/>
                <w:color w:val="000000" w:themeColor="text1"/>
                <w:sz w:val="20"/>
                <w:szCs w:val="20"/>
              </w:rPr>
            </w:pPr>
            <w:r>
              <w:rPr>
                <w:rFonts w:ascii="宋体" w:hAnsi="宋体" w:cs="宋体" w:hint="eastAsia"/>
                <w:bCs/>
                <w:szCs w:val="21"/>
              </w:rPr>
              <w:t>设备减震</w:t>
            </w:r>
            <w:r>
              <w:rPr>
                <w:rFonts w:ascii="宋体" w:hAnsi="宋体" w:hint="eastAsia"/>
                <w:b/>
                <w:color w:val="000000" w:themeColor="text1"/>
                <w:sz w:val="20"/>
                <w:szCs w:val="20"/>
              </w:rPr>
              <w:t>。</w:t>
            </w:r>
          </w:p>
        </w:tc>
      </w:tr>
      <w:tr w:rsidR="00603AEC">
        <w:trPr>
          <w:cantSplit/>
          <w:trHeight w:val="578"/>
          <w:jc w:val="center"/>
        </w:trPr>
        <w:tc>
          <w:tcPr>
            <w:tcW w:w="720" w:type="dxa"/>
            <w:vMerge/>
            <w:textDirection w:val="tbRlV"/>
            <w:vAlign w:val="center"/>
          </w:tcPr>
          <w:p w:rsidR="00603AEC" w:rsidRDefault="00603AEC">
            <w:pPr>
              <w:spacing w:line="240" w:lineRule="exact"/>
              <w:ind w:left="113" w:right="113"/>
              <w:jc w:val="center"/>
              <w:rPr>
                <w:b/>
                <w:color w:val="000000" w:themeColor="text1"/>
                <w:szCs w:val="21"/>
              </w:rPr>
            </w:pPr>
          </w:p>
        </w:tc>
        <w:tc>
          <w:tcPr>
            <w:tcW w:w="9198" w:type="dxa"/>
          </w:tcPr>
          <w:p w:rsidR="00603AEC" w:rsidRDefault="00762EC4">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603AEC" w:rsidRDefault="00762EC4">
            <w:pPr>
              <w:spacing w:line="240" w:lineRule="exact"/>
              <w:ind w:firstLineChars="200" w:firstLine="420"/>
              <w:rPr>
                <w:rFonts w:ascii="宋体" w:hAnsi="宋体"/>
                <w:b/>
                <w:color w:val="000000" w:themeColor="text1"/>
                <w:sz w:val="20"/>
                <w:szCs w:val="20"/>
              </w:rPr>
            </w:pPr>
            <w:r>
              <w:rPr>
                <w:rFonts w:ascii="宋体" w:hAnsi="宋体" w:cs="宋体" w:hint="eastAsia"/>
                <w:bCs/>
                <w:szCs w:val="21"/>
              </w:rPr>
              <w:t>消防设备设施，满足要求。</w:t>
            </w:r>
          </w:p>
        </w:tc>
      </w:tr>
      <w:tr w:rsidR="00603AEC">
        <w:trPr>
          <w:cantSplit/>
          <w:trHeight w:val="2259"/>
          <w:jc w:val="center"/>
        </w:trPr>
        <w:tc>
          <w:tcPr>
            <w:tcW w:w="720" w:type="dxa"/>
            <w:vMerge w:val="restart"/>
            <w:textDirection w:val="tbRlV"/>
            <w:vAlign w:val="center"/>
          </w:tcPr>
          <w:p w:rsidR="00603AEC" w:rsidRDefault="00762EC4">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603AEC" w:rsidRDefault="00762EC4">
            <w:pPr>
              <w:spacing w:line="300" w:lineRule="exact"/>
              <w:rPr>
                <w:rFonts w:ascii="宋体" w:hAnsi="宋体" w:cs="宋体"/>
                <w:b/>
                <w:bCs/>
              </w:rPr>
            </w:pPr>
            <w:r>
              <w:rPr>
                <w:rFonts w:ascii="宋体" w:hAnsi="宋体" w:cs="宋体" w:hint="eastAsia"/>
                <w:b/>
                <w:bCs/>
              </w:rPr>
              <w:t xml:space="preserve">1. </w:t>
            </w:r>
            <w:r>
              <w:rPr>
                <w:rFonts w:ascii="宋体" w:hAnsi="宋体" w:cs="宋体" w:hint="eastAsia"/>
                <w:b/>
                <w:bCs/>
              </w:rPr>
              <w:t>针对方针的管理职责评审</w:t>
            </w:r>
          </w:p>
          <w:p w:rsidR="00603AEC" w:rsidRDefault="00762EC4">
            <w:pPr>
              <w:spacing w:line="300" w:lineRule="exact"/>
              <w:ind w:left="1"/>
              <w:rPr>
                <w:rFonts w:ascii="宋体" w:hAnsi="宋体" w:cs="宋体"/>
                <w:b/>
                <w:bCs/>
              </w:rPr>
            </w:pPr>
            <w:r>
              <w:rPr>
                <w:rFonts w:ascii="宋体" w:hAnsi="宋体" w:cs="宋体" w:hint="eastAsia"/>
                <w:b/>
                <w:bCs/>
              </w:rPr>
              <w:t>（包括针对组织宗旨，制定相关管理方针政策、确保方针为员工理解并在运营中实施，监视方针的实施并评审方针的适宜性）</w:t>
            </w:r>
          </w:p>
          <w:p w:rsidR="00603AEC" w:rsidRDefault="00762EC4">
            <w:pPr>
              <w:ind w:firstLineChars="200" w:firstLine="420"/>
              <w:rPr>
                <w:bCs/>
              </w:rPr>
            </w:pPr>
            <w:r>
              <w:rPr>
                <w:rFonts w:hint="eastAsia"/>
                <w:bCs/>
              </w:rPr>
              <w:t>经充分考</w:t>
            </w:r>
            <w:r>
              <w:rPr>
                <w:rFonts w:hint="eastAsia"/>
                <w:bCs/>
              </w:rPr>
              <w:t>虑本组织特点，本组织质量管理方针为：专业生产，精益求精；持续创新，优质服务。</w:t>
            </w:r>
          </w:p>
          <w:p w:rsidR="00603AEC" w:rsidRDefault="00762EC4">
            <w:pPr>
              <w:ind w:firstLineChars="200" w:firstLine="420"/>
              <w:rPr>
                <w:bCs/>
              </w:rPr>
            </w:pPr>
            <w:r>
              <w:rPr>
                <w:rFonts w:hint="eastAsia"/>
                <w:bCs/>
              </w:rPr>
              <w:t>公司通过各种宣传方式，将质量方针宣传到本公司各层次，确保方针得到正确的理解和实施。</w:t>
            </w:r>
          </w:p>
          <w:p w:rsidR="00603AEC" w:rsidRDefault="00762EC4">
            <w:pPr>
              <w:pStyle w:val="a0"/>
              <w:rPr>
                <w:b/>
                <w:color w:val="000000" w:themeColor="text1"/>
                <w:sz w:val="20"/>
                <w:szCs w:val="20"/>
              </w:rPr>
            </w:pPr>
            <w:r>
              <w:rPr>
                <w:rFonts w:hint="eastAsia"/>
              </w:rPr>
              <w:t>在每次管理评审会议上，总经理组织对方针的持续适宜性和有效性进行评审，并根据评审结果对其做出必要的调整。</w:t>
            </w:r>
          </w:p>
        </w:tc>
      </w:tr>
      <w:tr w:rsidR="00603AEC">
        <w:trPr>
          <w:cantSplit/>
          <w:trHeight w:val="2553"/>
          <w:jc w:val="center"/>
        </w:trPr>
        <w:tc>
          <w:tcPr>
            <w:tcW w:w="720" w:type="dxa"/>
            <w:vMerge/>
            <w:vAlign w:val="center"/>
          </w:tcPr>
          <w:p w:rsidR="00603AEC" w:rsidRDefault="00603AEC">
            <w:pPr>
              <w:spacing w:line="240" w:lineRule="exact"/>
              <w:jc w:val="center"/>
              <w:rPr>
                <w:b/>
                <w:color w:val="000000" w:themeColor="text1"/>
                <w:szCs w:val="21"/>
              </w:rPr>
            </w:pPr>
          </w:p>
        </w:tc>
        <w:tc>
          <w:tcPr>
            <w:tcW w:w="9198" w:type="dxa"/>
          </w:tcPr>
          <w:p w:rsidR="00603AEC" w:rsidRDefault="00762EC4">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603AEC" w:rsidRDefault="00603AEC">
            <w:pPr>
              <w:spacing w:line="240" w:lineRule="exact"/>
              <w:rPr>
                <w:rFonts w:ascii="宋体" w:hAnsi="宋体" w:cs="宋体"/>
                <w:b/>
                <w:color w:val="000000" w:themeColor="text1"/>
                <w:szCs w:val="21"/>
              </w:rPr>
            </w:pPr>
          </w:p>
          <w:p w:rsidR="00603AEC" w:rsidRDefault="00762EC4">
            <w:pPr>
              <w:spacing w:line="240" w:lineRule="exact"/>
              <w:rPr>
                <w:rFonts w:ascii="宋体" w:hAnsi="宋体" w:cs="宋体"/>
                <w:b/>
                <w:color w:val="000000" w:themeColor="text1"/>
                <w:szCs w:val="21"/>
              </w:rPr>
            </w:pPr>
            <w:r>
              <w:rPr>
                <w:rFonts w:ascii="宋体" w:hAnsi="宋体" w:cs="宋体" w:hint="eastAsia"/>
                <w:b/>
                <w:color w:val="000000" w:themeColor="text1"/>
                <w:szCs w:val="21"/>
              </w:rPr>
              <w:t>内部沟通的情况：</w:t>
            </w:r>
            <w:r>
              <w:rPr>
                <w:rFonts w:ascii="宋体" w:hAnsi="宋体" w:cs="宋体" w:hint="eastAsia"/>
                <w:b/>
                <w:bCs/>
                <w:szCs w:val="21"/>
              </w:rPr>
              <w:t>：</w:t>
            </w:r>
            <w:r>
              <w:rPr>
                <w:rFonts w:ascii="宋体" w:hAnsi="宋体" w:cs="宋体" w:hint="eastAsia"/>
                <w:szCs w:val="21"/>
              </w:rPr>
              <w:t>有效</w:t>
            </w:r>
            <w:r>
              <w:rPr>
                <w:rFonts w:ascii="宋体" w:hAnsi="宋体" w:cs="宋体" w:hint="eastAsia"/>
                <w:szCs w:val="21"/>
              </w:rPr>
              <w:t xml:space="preserve">  </w:t>
            </w:r>
            <w:r>
              <w:rPr>
                <w:rFonts w:ascii="宋体" w:hAnsi="宋体" w:cs="宋体" w:hint="eastAsia"/>
                <w:b/>
                <w:bCs/>
                <w:szCs w:val="21"/>
              </w:rPr>
              <w:t>内部沟通方式：</w:t>
            </w:r>
            <w:r>
              <w:rPr>
                <w:rFonts w:ascii="宋体" w:hAnsi="宋体" w:cs="宋体" w:hint="eastAsia"/>
                <w:szCs w:val="21"/>
              </w:rPr>
              <w:t>会议、公告栏、发放文件、网络等</w:t>
            </w:r>
          </w:p>
          <w:p w:rsidR="00603AEC" w:rsidRDefault="00762EC4">
            <w:pPr>
              <w:spacing w:line="240" w:lineRule="exact"/>
              <w:rPr>
                <w:rFonts w:ascii="楷体_GB2312" w:eastAsia="楷体_GB2312"/>
                <w:b/>
                <w:color w:val="000000" w:themeColor="text1"/>
                <w:sz w:val="20"/>
                <w:szCs w:val="20"/>
              </w:rPr>
            </w:pPr>
            <w:r>
              <w:rPr>
                <w:rFonts w:ascii="宋体" w:hAnsi="宋体" w:cs="宋体" w:hint="eastAsia"/>
                <w:b/>
                <w:color w:val="000000" w:themeColor="text1"/>
                <w:szCs w:val="21"/>
              </w:rPr>
              <w:t xml:space="preserve">                </w:t>
            </w:r>
            <w:r>
              <w:rPr>
                <w:rFonts w:ascii="宋体" w:hAnsi="宋体" w:cs="宋体" w:hint="eastAsia"/>
                <w:b/>
                <w:color w:val="000000" w:themeColor="text1"/>
                <w:szCs w:val="21"/>
              </w:rPr>
              <w:t>内部沟通的效果：</w:t>
            </w:r>
            <w:r>
              <w:rPr>
                <w:rFonts w:ascii="宋体" w:hAnsi="宋体" w:cs="宋体" w:hint="eastAsia"/>
                <w:szCs w:val="21"/>
              </w:rPr>
              <w:t>能够得到有效沟通</w:t>
            </w:r>
          </w:p>
          <w:p w:rsidR="00603AEC" w:rsidRDefault="00762EC4">
            <w:pPr>
              <w:rPr>
                <w:rFonts w:ascii="宋体" w:hAnsi="宋体"/>
                <w:b/>
                <w:szCs w:val="21"/>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w:t>
            </w:r>
            <w:r>
              <w:rPr>
                <w:rFonts w:ascii="宋体" w:hAnsi="宋体" w:cs="宋体" w:hint="eastAsia"/>
                <w:szCs w:val="21"/>
              </w:rPr>
              <w:t>顾客满意度调查表的发放、电话回访、到顾客现场进行询问等形式</w:t>
            </w:r>
          </w:p>
          <w:p w:rsidR="00603AEC" w:rsidRDefault="00603AEC">
            <w:pPr>
              <w:spacing w:line="240" w:lineRule="exact"/>
              <w:rPr>
                <w:rFonts w:ascii="楷体_GB2312" w:eastAsia="楷体_GB2312"/>
                <w:b/>
                <w:color w:val="000000" w:themeColor="text1"/>
                <w:sz w:val="20"/>
                <w:szCs w:val="20"/>
              </w:rPr>
            </w:pPr>
          </w:p>
          <w:p w:rsidR="00603AEC" w:rsidRDefault="00762EC4">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w:t>
            </w:r>
          </w:p>
          <w:p w:rsidR="00603AEC" w:rsidRDefault="00603AEC">
            <w:pPr>
              <w:spacing w:line="240" w:lineRule="exact"/>
              <w:rPr>
                <w:rFonts w:ascii="楷体_GB2312" w:eastAsia="楷体_GB2312"/>
                <w:b/>
                <w:color w:val="000000" w:themeColor="text1"/>
                <w:sz w:val="20"/>
                <w:szCs w:val="20"/>
              </w:rPr>
            </w:pPr>
          </w:p>
          <w:p w:rsidR="00603AEC" w:rsidRDefault="00762EC4">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p>
          <w:p w:rsidR="00603AEC" w:rsidRDefault="00603AEC">
            <w:pPr>
              <w:spacing w:line="240" w:lineRule="exact"/>
              <w:rPr>
                <w:rFonts w:ascii="楷体_GB2312" w:eastAsia="楷体_GB2312"/>
                <w:b/>
                <w:color w:val="000000" w:themeColor="text1"/>
                <w:sz w:val="20"/>
                <w:szCs w:val="20"/>
              </w:rPr>
            </w:pPr>
          </w:p>
          <w:p w:rsidR="00603AEC" w:rsidRDefault="00762EC4">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p>
          <w:p w:rsidR="00603AEC" w:rsidRDefault="00603AEC">
            <w:pPr>
              <w:spacing w:line="240" w:lineRule="exact"/>
              <w:rPr>
                <w:rFonts w:ascii="楷体_GB2312" w:eastAsia="楷体_GB2312"/>
                <w:b/>
                <w:color w:val="000000" w:themeColor="text1"/>
                <w:szCs w:val="21"/>
              </w:rPr>
            </w:pPr>
          </w:p>
          <w:p w:rsidR="00603AEC" w:rsidRDefault="00762EC4">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rsidR="00603AEC">
        <w:trPr>
          <w:cantSplit/>
          <w:trHeight w:val="1352"/>
          <w:jc w:val="center"/>
        </w:trPr>
        <w:tc>
          <w:tcPr>
            <w:tcW w:w="720" w:type="dxa"/>
            <w:vMerge/>
            <w:vAlign w:val="center"/>
          </w:tcPr>
          <w:p w:rsidR="00603AEC" w:rsidRDefault="00603AEC">
            <w:pPr>
              <w:spacing w:line="240" w:lineRule="exact"/>
              <w:jc w:val="center"/>
              <w:rPr>
                <w:b/>
                <w:color w:val="000000" w:themeColor="text1"/>
                <w:szCs w:val="21"/>
              </w:rPr>
            </w:pPr>
          </w:p>
        </w:tc>
        <w:tc>
          <w:tcPr>
            <w:tcW w:w="9198" w:type="dxa"/>
          </w:tcPr>
          <w:p w:rsidR="00603AEC" w:rsidRDefault="00762EC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603AEC" w:rsidRDefault="00762EC4">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603AEC" w:rsidRDefault="00603AEC">
            <w:pPr>
              <w:tabs>
                <w:tab w:val="left" w:pos="540"/>
              </w:tabs>
              <w:spacing w:line="300" w:lineRule="exact"/>
              <w:ind w:firstLineChars="200" w:firstLine="420"/>
              <w:rPr>
                <w:szCs w:val="21"/>
              </w:rPr>
            </w:pPr>
          </w:p>
          <w:p w:rsidR="00603AEC" w:rsidRDefault="00762EC4">
            <w:pPr>
              <w:tabs>
                <w:tab w:val="left" w:pos="540"/>
              </w:tabs>
              <w:spacing w:line="300" w:lineRule="exact"/>
              <w:ind w:firstLineChars="200" w:firstLine="420"/>
              <w:rPr>
                <w:b/>
                <w:color w:val="000000" w:themeColor="text1"/>
                <w:sz w:val="20"/>
                <w:szCs w:val="20"/>
              </w:rPr>
            </w:pPr>
            <w:r>
              <w:rPr>
                <w:rFonts w:hint="eastAsia"/>
                <w:szCs w:val="21"/>
              </w:rPr>
              <w:t>公司识别关键过程：</w:t>
            </w:r>
            <w:r>
              <w:rPr>
                <w:rFonts w:ascii="宋体" w:hAnsi="宋体" w:hint="eastAsia"/>
                <w:color w:val="000000"/>
                <w:szCs w:val="21"/>
                <w:u w:val="single"/>
              </w:rPr>
              <w:t>配料、离心成型、</w:t>
            </w:r>
            <w:proofErr w:type="gramStart"/>
            <w:r>
              <w:rPr>
                <w:rFonts w:ascii="宋体" w:hAnsi="宋体" w:hint="eastAsia"/>
                <w:color w:val="000000"/>
                <w:szCs w:val="21"/>
                <w:u w:val="single"/>
              </w:rPr>
              <w:t>悬滚成型</w:t>
            </w:r>
            <w:proofErr w:type="gramEnd"/>
            <w:r>
              <w:rPr>
                <w:rFonts w:ascii="宋体" w:hAnsi="宋体" w:hint="eastAsia"/>
                <w:color w:val="000000"/>
                <w:szCs w:val="21"/>
                <w:u w:val="single"/>
              </w:rPr>
              <w:t>、装模成型</w:t>
            </w:r>
            <w:r>
              <w:rPr>
                <w:rFonts w:hint="eastAsia"/>
                <w:szCs w:val="21"/>
              </w:rPr>
              <w:t>过程，需要确认的过程：</w:t>
            </w:r>
            <w:r>
              <w:rPr>
                <w:rFonts w:ascii="宋体" w:hAnsi="宋体" w:cs="宋体" w:hint="eastAsia"/>
                <w:bCs/>
                <w:szCs w:val="21"/>
              </w:rPr>
              <w:t>销售</w:t>
            </w:r>
            <w:r>
              <w:rPr>
                <w:rFonts w:ascii="宋体" w:hAnsi="宋体" w:cs="宋体" w:hint="eastAsia"/>
                <w:bCs/>
                <w:szCs w:val="21"/>
              </w:rPr>
              <w:t>、焊接</w:t>
            </w:r>
            <w:r>
              <w:rPr>
                <w:rFonts w:ascii="宋体" w:hAnsi="宋体" w:cs="宋体" w:hint="eastAsia"/>
                <w:bCs/>
                <w:szCs w:val="21"/>
              </w:rPr>
              <w:t>过程</w:t>
            </w:r>
            <w:r>
              <w:rPr>
                <w:rFonts w:hint="eastAsia"/>
                <w:szCs w:val="21"/>
              </w:rPr>
              <w:t>，对其过程进行了重点有效控制，控制有效。</w:t>
            </w:r>
          </w:p>
        </w:tc>
      </w:tr>
      <w:tr w:rsidR="00603AEC">
        <w:trPr>
          <w:cantSplit/>
          <w:trHeight w:val="1652"/>
          <w:jc w:val="center"/>
        </w:trPr>
        <w:tc>
          <w:tcPr>
            <w:tcW w:w="720" w:type="dxa"/>
            <w:vMerge/>
            <w:vAlign w:val="center"/>
          </w:tcPr>
          <w:p w:rsidR="00603AEC" w:rsidRDefault="00603AEC">
            <w:pPr>
              <w:spacing w:line="240" w:lineRule="exact"/>
              <w:jc w:val="center"/>
              <w:rPr>
                <w:b/>
                <w:color w:val="000000" w:themeColor="text1"/>
                <w:szCs w:val="21"/>
              </w:rPr>
            </w:pPr>
          </w:p>
        </w:tc>
        <w:tc>
          <w:tcPr>
            <w:tcW w:w="9198" w:type="dxa"/>
          </w:tcPr>
          <w:p w:rsidR="00603AEC" w:rsidRDefault="00762EC4">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603AEC" w:rsidRDefault="00603AEC">
            <w:pPr>
              <w:spacing w:line="300" w:lineRule="exact"/>
              <w:rPr>
                <w:b/>
                <w:color w:val="000000" w:themeColor="text1"/>
                <w:sz w:val="20"/>
                <w:szCs w:val="20"/>
              </w:rPr>
            </w:pPr>
          </w:p>
          <w:p w:rsidR="00603AEC" w:rsidRDefault="00762EC4">
            <w:pPr>
              <w:spacing w:line="240" w:lineRule="exact"/>
              <w:ind w:firstLineChars="200" w:firstLine="420"/>
              <w:rPr>
                <w:b/>
                <w:color w:val="000000" w:themeColor="text1"/>
                <w:sz w:val="20"/>
                <w:szCs w:val="20"/>
              </w:rPr>
            </w:pPr>
            <w:r>
              <w:rPr>
                <w:rFonts w:hint="eastAsia"/>
                <w:szCs w:val="21"/>
              </w:rPr>
              <w:t>能稳定向顾客提供较满意的</w:t>
            </w:r>
            <w:r>
              <w:rPr>
                <w:rFonts w:hint="eastAsia"/>
                <w:szCs w:val="21"/>
              </w:rPr>
              <w:t>产品和</w:t>
            </w:r>
            <w:r>
              <w:rPr>
                <w:rFonts w:hint="eastAsia"/>
                <w:szCs w:val="21"/>
              </w:rPr>
              <w:t>销售服务。对顾客进行满意度调查，并进行了简要分析。</w:t>
            </w:r>
          </w:p>
          <w:p w:rsidR="00603AEC" w:rsidRDefault="00603AEC">
            <w:pPr>
              <w:spacing w:line="240" w:lineRule="exact"/>
              <w:rPr>
                <w:b/>
                <w:color w:val="000000" w:themeColor="text1"/>
                <w:sz w:val="20"/>
                <w:szCs w:val="20"/>
              </w:rPr>
            </w:pPr>
          </w:p>
          <w:p w:rsidR="00603AEC" w:rsidRDefault="00762EC4">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603AEC">
        <w:trPr>
          <w:cantSplit/>
          <w:trHeight w:val="1240"/>
          <w:jc w:val="center"/>
        </w:trPr>
        <w:tc>
          <w:tcPr>
            <w:tcW w:w="720" w:type="dxa"/>
            <w:vMerge/>
            <w:vAlign w:val="center"/>
          </w:tcPr>
          <w:p w:rsidR="00603AEC" w:rsidRDefault="00603AEC">
            <w:pPr>
              <w:spacing w:line="240" w:lineRule="exact"/>
              <w:jc w:val="center"/>
              <w:rPr>
                <w:b/>
                <w:color w:val="000000" w:themeColor="text1"/>
                <w:szCs w:val="21"/>
              </w:rPr>
            </w:pPr>
          </w:p>
        </w:tc>
        <w:tc>
          <w:tcPr>
            <w:tcW w:w="9198" w:type="dxa"/>
          </w:tcPr>
          <w:p w:rsidR="00603AEC" w:rsidRDefault="00762EC4">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603AEC" w:rsidRDefault="00603AEC">
            <w:pPr>
              <w:spacing w:line="240" w:lineRule="exact"/>
              <w:ind w:firstLineChars="100" w:firstLine="201"/>
              <w:rPr>
                <w:b/>
                <w:color w:val="000000" w:themeColor="text1"/>
                <w:sz w:val="20"/>
                <w:szCs w:val="20"/>
              </w:rPr>
            </w:pPr>
          </w:p>
          <w:p w:rsidR="00603AEC" w:rsidRDefault="00762EC4">
            <w:pPr>
              <w:spacing w:line="240" w:lineRule="exact"/>
              <w:ind w:firstLineChars="100" w:firstLine="210"/>
              <w:rPr>
                <w:b/>
                <w:color w:val="000000" w:themeColor="text1"/>
                <w:sz w:val="20"/>
                <w:szCs w:val="20"/>
              </w:rPr>
            </w:pPr>
            <w:r>
              <w:rPr>
                <w:rFonts w:ascii="宋体" w:hAnsi="宋体" w:cs="宋体" w:hint="eastAsia"/>
                <w:szCs w:val="21"/>
              </w:rPr>
              <w:t>环形混凝土电杆</w:t>
            </w:r>
            <w:r>
              <w:rPr>
                <w:rFonts w:ascii="宋体" w:hAnsi="宋体" w:cs="宋体" w:hint="eastAsia"/>
                <w:szCs w:val="21"/>
              </w:rPr>
              <w:t>、</w:t>
            </w:r>
            <w:r>
              <w:rPr>
                <w:szCs w:val="21"/>
              </w:rPr>
              <w:t>钢筋混凝土排水管</w:t>
            </w:r>
            <w:r>
              <w:rPr>
                <w:rFonts w:hint="eastAsia"/>
                <w:szCs w:val="21"/>
              </w:rPr>
              <w:t>、</w:t>
            </w:r>
            <w:r>
              <w:rPr>
                <w:szCs w:val="21"/>
              </w:rPr>
              <w:t>混凝土检查井盖</w:t>
            </w:r>
            <w:r>
              <w:rPr>
                <w:rFonts w:ascii="宋体" w:hAnsi="宋体" w:hint="eastAsia"/>
                <w:bCs/>
                <w:szCs w:val="21"/>
              </w:rPr>
              <w:t>检验报告，见附件。</w:t>
            </w:r>
          </w:p>
          <w:p w:rsidR="00603AEC" w:rsidRDefault="00603AEC">
            <w:pPr>
              <w:spacing w:line="240" w:lineRule="exact"/>
              <w:rPr>
                <w:b/>
                <w:color w:val="000000" w:themeColor="text1"/>
                <w:sz w:val="20"/>
                <w:szCs w:val="20"/>
              </w:rPr>
            </w:pPr>
          </w:p>
          <w:p w:rsidR="00603AEC" w:rsidRDefault="00762EC4">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603AEC">
        <w:trPr>
          <w:cantSplit/>
          <w:trHeight w:val="757"/>
          <w:jc w:val="center"/>
        </w:trPr>
        <w:tc>
          <w:tcPr>
            <w:tcW w:w="720" w:type="dxa"/>
            <w:vMerge/>
            <w:vAlign w:val="center"/>
          </w:tcPr>
          <w:p w:rsidR="00603AEC" w:rsidRDefault="00603AEC">
            <w:pPr>
              <w:spacing w:line="240" w:lineRule="exact"/>
              <w:jc w:val="center"/>
              <w:rPr>
                <w:b/>
                <w:color w:val="000000" w:themeColor="text1"/>
                <w:szCs w:val="21"/>
              </w:rPr>
            </w:pPr>
          </w:p>
        </w:tc>
        <w:tc>
          <w:tcPr>
            <w:tcW w:w="9198" w:type="dxa"/>
          </w:tcPr>
          <w:p w:rsidR="00603AEC" w:rsidRDefault="00762EC4">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603AEC" w:rsidRDefault="00603AEC">
            <w:pPr>
              <w:spacing w:line="240" w:lineRule="exact"/>
              <w:ind w:firstLineChars="200" w:firstLine="420"/>
              <w:rPr>
                <w:szCs w:val="21"/>
              </w:rPr>
            </w:pPr>
          </w:p>
          <w:p w:rsidR="00603AEC" w:rsidRDefault="00762EC4">
            <w:pPr>
              <w:spacing w:line="240" w:lineRule="exact"/>
              <w:ind w:firstLineChars="200" w:firstLine="420"/>
              <w:rPr>
                <w:b/>
                <w:color w:val="000000" w:themeColor="text1"/>
                <w:sz w:val="20"/>
                <w:szCs w:val="20"/>
              </w:rPr>
            </w:pPr>
            <w:r>
              <w:rPr>
                <w:rFonts w:hint="eastAsia"/>
                <w:szCs w:val="21"/>
              </w:rPr>
              <w:t>能对发现的不符合</w:t>
            </w:r>
            <w:proofErr w:type="gramStart"/>
            <w:r>
              <w:rPr>
                <w:rFonts w:hint="eastAsia"/>
                <w:szCs w:val="21"/>
              </w:rPr>
              <w:t>项及时</w:t>
            </w:r>
            <w:proofErr w:type="gramEnd"/>
            <w:r>
              <w:rPr>
                <w:rFonts w:hint="eastAsia"/>
                <w:szCs w:val="21"/>
              </w:rPr>
              <w:t>进行纠正和控制。</w:t>
            </w:r>
          </w:p>
        </w:tc>
      </w:tr>
      <w:tr w:rsidR="00603AEC" w:rsidTr="0065485C">
        <w:trPr>
          <w:cantSplit/>
          <w:trHeight w:val="1252"/>
          <w:jc w:val="center"/>
        </w:trPr>
        <w:tc>
          <w:tcPr>
            <w:tcW w:w="720" w:type="dxa"/>
            <w:vMerge/>
            <w:vAlign w:val="center"/>
          </w:tcPr>
          <w:p w:rsidR="00603AEC" w:rsidRDefault="00603AEC">
            <w:pPr>
              <w:spacing w:line="240" w:lineRule="exact"/>
              <w:jc w:val="center"/>
              <w:rPr>
                <w:b/>
                <w:color w:val="000000" w:themeColor="text1"/>
                <w:szCs w:val="21"/>
              </w:rPr>
            </w:pPr>
          </w:p>
        </w:tc>
        <w:tc>
          <w:tcPr>
            <w:tcW w:w="9198" w:type="dxa"/>
          </w:tcPr>
          <w:p w:rsidR="00603AEC" w:rsidRDefault="00762EC4">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603AEC" w:rsidRDefault="00762EC4">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tc>
      </w:tr>
      <w:tr w:rsidR="00603AEC" w:rsidTr="0065485C">
        <w:trPr>
          <w:cantSplit/>
          <w:trHeight w:val="986"/>
          <w:jc w:val="center"/>
        </w:trPr>
        <w:tc>
          <w:tcPr>
            <w:tcW w:w="720" w:type="dxa"/>
            <w:vMerge/>
            <w:vAlign w:val="center"/>
          </w:tcPr>
          <w:p w:rsidR="00603AEC" w:rsidRDefault="00603AEC">
            <w:pPr>
              <w:spacing w:line="240" w:lineRule="exact"/>
              <w:jc w:val="center"/>
              <w:rPr>
                <w:b/>
                <w:color w:val="000000" w:themeColor="text1"/>
                <w:szCs w:val="21"/>
              </w:rPr>
            </w:pPr>
          </w:p>
        </w:tc>
        <w:tc>
          <w:tcPr>
            <w:tcW w:w="9198" w:type="dxa"/>
          </w:tcPr>
          <w:p w:rsidR="00603AEC" w:rsidRDefault="00762EC4">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603AEC" w:rsidTr="0065485C">
        <w:trPr>
          <w:cantSplit/>
          <w:trHeight w:val="970"/>
          <w:jc w:val="center"/>
        </w:trPr>
        <w:tc>
          <w:tcPr>
            <w:tcW w:w="720" w:type="dxa"/>
            <w:vMerge/>
            <w:vAlign w:val="center"/>
          </w:tcPr>
          <w:p w:rsidR="00603AEC" w:rsidRDefault="00603AEC">
            <w:pPr>
              <w:spacing w:line="240" w:lineRule="exact"/>
              <w:jc w:val="center"/>
              <w:rPr>
                <w:b/>
                <w:color w:val="000000" w:themeColor="text1"/>
                <w:szCs w:val="21"/>
              </w:rPr>
            </w:pPr>
          </w:p>
        </w:tc>
        <w:tc>
          <w:tcPr>
            <w:tcW w:w="9198" w:type="dxa"/>
          </w:tcPr>
          <w:p w:rsidR="00603AEC" w:rsidRDefault="00762EC4">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603AEC" w:rsidRDefault="00603AEC">
            <w:pPr>
              <w:spacing w:line="240" w:lineRule="exact"/>
              <w:rPr>
                <w:b/>
                <w:color w:val="000000" w:themeColor="text1"/>
                <w:spacing w:val="-4"/>
                <w:sz w:val="20"/>
                <w:szCs w:val="20"/>
              </w:rPr>
            </w:pPr>
          </w:p>
        </w:tc>
      </w:tr>
      <w:tr w:rsidR="00603AEC">
        <w:trPr>
          <w:cantSplit/>
          <w:trHeight w:val="961"/>
          <w:jc w:val="center"/>
        </w:trPr>
        <w:tc>
          <w:tcPr>
            <w:tcW w:w="720" w:type="dxa"/>
            <w:vMerge/>
            <w:vAlign w:val="center"/>
          </w:tcPr>
          <w:p w:rsidR="00603AEC" w:rsidRDefault="00603AEC">
            <w:pPr>
              <w:spacing w:line="240" w:lineRule="exact"/>
              <w:jc w:val="center"/>
              <w:rPr>
                <w:b/>
                <w:color w:val="000000" w:themeColor="text1"/>
                <w:szCs w:val="21"/>
              </w:rPr>
            </w:pPr>
          </w:p>
        </w:tc>
        <w:tc>
          <w:tcPr>
            <w:tcW w:w="9198" w:type="dxa"/>
          </w:tcPr>
          <w:p w:rsidR="00603AEC" w:rsidRDefault="00762EC4">
            <w:pPr>
              <w:numPr>
                <w:ilvl w:val="0"/>
                <w:numId w:val="5"/>
              </w:numPr>
              <w:spacing w:line="240" w:lineRule="exact"/>
              <w:rPr>
                <w:b/>
                <w:color w:val="000000" w:themeColor="text1"/>
                <w:sz w:val="20"/>
                <w:szCs w:val="20"/>
              </w:rPr>
            </w:pPr>
            <w:r>
              <w:rPr>
                <w:rFonts w:hint="eastAsia"/>
                <w:b/>
                <w:color w:val="000000" w:themeColor="text1"/>
                <w:sz w:val="20"/>
                <w:szCs w:val="20"/>
              </w:rPr>
              <w:t>对特种设备的维护，检定</w:t>
            </w:r>
            <w:r>
              <w:rPr>
                <w:rFonts w:hint="eastAsia"/>
                <w:b/>
                <w:color w:val="000000" w:themeColor="text1"/>
                <w:sz w:val="20"/>
                <w:szCs w:val="20"/>
              </w:rPr>
              <w:t xml:space="preserve">; </w:t>
            </w:r>
          </w:p>
          <w:p w:rsidR="00603AEC" w:rsidRDefault="00762EC4">
            <w:pPr>
              <w:pStyle w:val="a0"/>
              <w:ind w:firstLineChars="200" w:firstLine="460"/>
              <w:rPr>
                <w:b/>
                <w:color w:val="000000" w:themeColor="text1"/>
                <w:sz w:val="20"/>
                <w:szCs w:val="20"/>
              </w:rPr>
            </w:pPr>
            <w:r>
              <w:rPr>
                <w:rFonts w:ascii="宋体" w:hAnsi="宋体" w:hint="eastAsia"/>
                <w:szCs w:val="21"/>
              </w:rPr>
              <w:t>起重机械已进行检定，见附件。</w:t>
            </w:r>
          </w:p>
          <w:p w:rsidR="00603AEC" w:rsidRDefault="00603AEC">
            <w:pPr>
              <w:spacing w:line="240" w:lineRule="exact"/>
              <w:rPr>
                <w:b/>
                <w:color w:val="000000" w:themeColor="text1"/>
                <w:sz w:val="20"/>
                <w:szCs w:val="20"/>
              </w:rPr>
            </w:pPr>
          </w:p>
        </w:tc>
      </w:tr>
      <w:tr w:rsidR="00603AEC" w:rsidTr="0065485C">
        <w:trPr>
          <w:cantSplit/>
          <w:trHeight w:val="771"/>
          <w:jc w:val="center"/>
        </w:trPr>
        <w:tc>
          <w:tcPr>
            <w:tcW w:w="720" w:type="dxa"/>
            <w:vMerge/>
            <w:vAlign w:val="center"/>
          </w:tcPr>
          <w:p w:rsidR="00603AEC" w:rsidRDefault="00603AEC">
            <w:pPr>
              <w:spacing w:line="240" w:lineRule="exact"/>
              <w:jc w:val="center"/>
              <w:rPr>
                <w:b/>
                <w:color w:val="000000" w:themeColor="text1"/>
                <w:szCs w:val="21"/>
              </w:rPr>
            </w:pPr>
          </w:p>
        </w:tc>
        <w:tc>
          <w:tcPr>
            <w:tcW w:w="9198" w:type="dxa"/>
          </w:tcPr>
          <w:p w:rsidR="00603AEC" w:rsidRDefault="00762EC4">
            <w:pPr>
              <w:spacing w:line="240" w:lineRule="exact"/>
              <w:rPr>
                <w:rFonts w:ascii="宋体" w:hAnsi="宋体" w:cs="宋体"/>
                <w:b/>
                <w:bCs/>
              </w:rPr>
            </w:pPr>
            <w:r>
              <w:rPr>
                <w:rFonts w:ascii="宋体" w:hAnsi="宋体" w:cs="宋体" w:hint="eastAsia"/>
                <w:b/>
                <w:bCs/>
              </w:rPr>
              <w:t>11 .</w:t>
            </w:r>
            <w:r>
              <w:rPr>
                <w:rFonts w:ascii="宋体" w:hAnsi="宋体" w:cs="宋体" w:hint="eastAsia"/>
                <w:b/>
                <w:bCs/>
              </w:rPr>
              <w:t>对危险化学品销售、使用、储存、运输处置，规定的执行力度</w:t>
            </w:r>
            <w:r>
              <w:rPr>
                <w:rFonts w:ascii="宋体" w:hAnsi="宋体" w:cs="宋体" w:hint="eastAsia"/>
                <w:b/>
                <w:bCs/>
              </w:rPr>
              <w:t>(</w:t>
            </w:r>
            <w:r>
              <w:rPr>
                <w:rFonts w:ascii="宋体" w:hAnsi="宋体" w:cs="宋体" w:hint="eastAsia"/>
                <w:b/>
                <w:bCs/>
              </w:rPr>
              <w:t>必要时</w:t>
            </w:r>
            <w:r>
              <w:rPr>
                <w:rFonts w:ascii="宋体" w:hAnsi="宋体" w:cs="宋体" w:hint="eastAsia"/>
                <w:b/>
                <w:bCs/>
              </w:rPr>
              <w:t>);</w:t>
            </w:r>
          </w:p>
          <w:p w:rsidR="00603AEC" w:rsidRDefault="00603AEC">
            <w:pPr>
              <w:pStyle w:val="a0"/>
            </w:pPr>
          </w:p>
        </w:tc>
      </w:tr>
      <w:tr w:rsidR="00603AEC">
        <w:trPr>
          <w:cantSplit/>
          <w:trHeight w:val="1415"/>
          <w:jc w:val="center"/>
        </w:trPr>
        <w:tc>
          <w:tcPr>
            <w:tcW w:w="720" w:type="dxa"/>
            <w:vMerge w:val="restart"/>
            <w:textDirection w:val="tbRlV"/>
            <w:vAlign w:val="center"/>
          </w:tcPr>
          <w:p w:rsidR="00603AEC" w:rsidRDefault="00762EC4">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603AEC" w:rsidRDefault="00762EC4">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603AEC" w:rsidRDefault="00603AEC">
            <w:pPr>
              <w:spacing w:line="240" w:lineRule="exact"/>
              <w:ind w:firstLineChars="200" w:firstLine="420"/>
              <w:rPr>
                <w:rFonts w:ascii="宋体" w:hAnsi="宋体" w:cs="宋体"/>
                <w:szCs w:val="21"/>
              </w:rPr>
            </w:pPr>
          </w:p>
          <w:p w:rsidR="00603AEC" w:rsidRDefault="00762EC4">
            <w:pPr>
              <w:spacing w:line="240" w:lineRule="exact"/>
              <w:ind w:firstLineChars="200" w:firstLine="420"/>
              <w:rPr>
                <w:b/>
                <w:color w:val="000000" w:themeColor="text1"/>
                <w:sz w:val="20"/>
                <w:szCs w:val="20"/>
              </w:rPr>
            </w:pPr>
            <w:r>
              <w:rPr>
                <w:rFonts w:ascii="宋体" w:hAnsi="宋体" w:cs="宋体" w:hint="eastAsia"/>
                <w:szCs w:val="21"/>
              </w:rPr>
              <w:t>对质量目标进行了考核，查到</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年公司及各部门完成情况，各项质量目标均已完成。目标具备可测量性。</w:t>
            </w:r>
          </w:p>
        </w:tc>
      </w:tr>
      <w:tr w:rsidR="00603AEC">
        <w:trPr>
          <w:cantSplit/>
          <w:trHeight w:val="1415"/>
          <w:jc w:val="center"/>
        </w:trPr>
        <w:tc>
          <w:tcPr>
            <w:tcW w:w="720" w:type="dxa"/>
            <w:vMerge/>
            <w:textDirection w:val="tbRlV"/>
            <w:vAlign w:val="center"/>
          </w:tcPr>
          <w:p w:rsidR="00603AEC" w:rsidRDefault="00603AEC">
            <w:pPr>
              <w:spacing w:line="240" w:lineRule="exact"/>
              <w:ind w:left="113" w:right="113"/>
              <w:jc w:val="center"/>
              <w:rPr>
                <w:b/>
                <w:color w:val="000000" w:themeColor="text1"/>
                <w:szCs w:val="21"/>
              </w:rPr>
            </w:pPr>
          </w:p>
        </w:tc>
        <w:tc>
          <w:tcPr>
            <w:tcW w:w="9198" w:type="dxa"/>
          </w:tcPr>
          <w:p w:rsidR="00603AEC" w:rsidRDefault="00762EC4" w:rsidP="00C27BBE">
            <w:pPr>
              <w:numPr>
                <w:ilvl w:val="0"/>
                <w:numId w:val="6"/>
              </w:numPr>
              <w:spacing w:line="240" w:lineRule="exact"/>
              <w:ind w:left="105" w:hangingChars="50" w:hanging="105"/>
              <w:rPr>
                <w:b/>
                <w:bCs/>
              </w:rPr>
            </w:pPr>
            <w:r>
              <w:rPr>
                <w:rFonts w:hint="eastAsia"/>
                <w:b/>
                <w:bCs/>
              </w:rPr>
              <w:t>顾客满意</w:t>
            </w:r>
          </w:p>
          <w:p w:rsidR="00603AEC" w:rsidRDefault="00762EC4">
            <w:pPr>
              <w:ind w:firstLineChars="200" w:firstLine="420"/>
              <w:rPr>
                <w:rFonts w:ascii="宋体" w:hAnsi="宋体" w:cs="宋体"/>
                <w:szCs w:val="21"/>
              </w:rPr>
            </w:pPr>
            <w:r>
              <w:rPr>
                <w:rFonts w:ascii="宋体" w:hAnsi="宋体" w:cs="宋体" w:hint="eastAsia"/>
                <w:szCs w:val="21"/>
              </w:rPr>
              <w:t>制定了《顾客满意程度测量程序》，公司于</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w:t>
            </w:r>
            <w:r>
              <w:rPr>
                <w:rFonts w:ascii="宋体" w:hAnsi="宋体" w:cs="宋体" w:hint="eastAsia"/>
                <w:szCs w:val="21"/>
              </w:rPr>
              <w:t>12</w:t>
            </w:r>
            <w:r>
              <w:rPr>
                <w:rFonts w:ascii="宋体" w:hAnsi="宋体" w:cs="宋体" w:hint="eastAsia"/>
                <w:szCs w:val="21"/>
              </w:rPr>
              <w:t>日以满意度调查表的方式向</w:t>
            </w:r>
            <w:r>
              <w:rPr>
                <w:rFonts w:ascii="宋体" w:hAnsi="宋体" w:cs="宋体" w:hint="eastAsia"/>
                <w:szCs w:val="21"/>
              </w:rPr>
              <w:t>4</w:t>
            </w:r>
            <w:r>
              <w:rPr>
                <w:rFonts w:ascii="宋体" w:hAnsi="宋体" w:cs="宋体" w:hint="eastAsia"/>
                <w:szCs w:val="21"/>
              </w:rPr>
              <w:t>家顾客进行了，发放</w:t>
            </w:r>
            <w:r>
              <w:rPr>
                <w:rFonts w:ascii="宋体" w:hAnsi="宋体" w:cs="宋体" w:hint="eastAsia"/>
                <w:szCs w:val="21"/>
              </w:rPr>
              <w:t>4</w:t>
            </w:r>
            <w:r>
              <w:rPr>
                <w:rFonts w:ascii="宋体" w:hAnsi="宋体" w:cs="宋体" w:hint="eastAsia"/>
                <w:szCs w:val="21"/>
              </w:rPr>
              <w:t>份，回收</w:t>
            </w:r>
            <w:r>
              <w:rPr>
                <w:rFonts w:ascii="宋体" w:hAnsi="宋体" w:cs="宋体" w:hint="eastAsia"/>
                <w:szCs w:val="21"/>
              </w:rPr>
              <w:t>4</w:t>
            </w:r>
            <w:r>
              <w:rPr>
                <w:rFonts w:ascii="宋体" w:hAnsi="宋体" w:cs="宋体" w:hint="eastAsia"/>
                <w:szCs w:val="21"/>
              </w:rPr>
              <w:t>份；</w:t>
            </w:r>
          </w:p>
          <w:p w:rsidR="00603AEC" w:rsidRDefault="00762EC4">
            <w:pPr>
              <w:ind w:firstLineChars="200" w:firstLine="420"/>
              <w:rPr>
                <w:rFonts w:ascii="宋体" w:hAnsi="宋体" w:cs="宋体"/>
                <w:szCs w:val="21"/>
              </w:rPr>
            </w:pPr>
            <w:r>
              <w:rPr>
                <w:rFonts w:ascii="宋体" w:hAnsi="宋体" w:cs="宋体" w:hint="eastAsia"/>
                <w:szCs w:val="21"/>
              </w:rPr>
              <w:t>调查项目：实物质量、服务质量、交付及时性等</w:t>
            </w:r>
          </w:p>
          <w:p w:rsidR="00603AEC" w:rsidRDefault="00762EC4">
            <w:pPr>
              <w:ind w:firstLineChars="200" w:firstLine="420"/>
              <w:rPr>
                <w:rFonts w:ascii="宋体" w:hAnsi="宋体" w:cs="宋体"/>
                <w:szCs w:val="21"/>
              </w:rPr>
            </w:pPr>
            <w:r>
              <w:rPr>
                <w:rFonts w:ascii="宋体" w:hAnsi="宋体" w:cs="宋体" w:hint="eastAsia"/>
                <w:szCs w:val="21"/>
              </w:rPr>
              <w:t>对甘肃昊源工贸有限责任公司、甘肃省广播电视网络股份有限公司岷县分公司、</w:t>
            </w:r>
            <w:proofErr w:type="gramStart"/>
            <w:r>
              <w:rPr>
                <w:rFonts w:ascii="宋体" w:hAnsi="宋体" w:cs="宋体" w:hint="eastAsia"/>
                <w:szCs w:val="21"/>
              </w:rPr>
              <w:t>国网甘肃省</w:t>
            </w:r>
            <w:proofErr w:type="gramEnd"/>
            <w:r>
              <w:rPr>
                <w:rFonts w:ascii="宋体" w:hAnsi="宋体" w:cs="宋体" w:hint="eastAsia"/>
                <w:szCs w:val="21"/>
              </w:rPr>
              <w:t>电力物资公司等客户进行了调查</w:t>
            </w:r>
            <w:r>
              <w:rPr>
                <w:rFonts w:ascii="宋体" w:hAnsi="宋体" w:cs="宋体" w:hint="eastAsia"/>
                <w:szCs w:val="21"/>
              </w:rPr>
              <w:t>，经对顾客满意度调查结果统计：顾客满意度为：</w:t>
            </w:r>
            <w:r>
              <w:rPr>
                <w:rFonts w:ascii="宋体" w:hAnsi="宋体" w:cs="宋体" w:hint="eastAsia"/>
                <w:szCs w:val="21"/>
              </w:rPr>
              <w:t>9</w:t>
            </w:r>
            <w:r>
              <w:rPr>
                <w:rFonts w:ascii="宋体" w:hAnsi="宋体" w:cs="宋体" w:hint="eastAsia"/>
                <w:szCs w:val="21"/>
              </w:rPr>
              <w:t>6</w:t>
            </w:r>
            <w:r>
              <w:rPr>
                <w:rFonts w:ascii="宋体" w:hAnsi="宋体" w:cs="宋体" w:hint="eastAsia"/>
                <w:szCs w:val="21"/>
              </w:rPr>
              <w:t>%</w:t>
            </w:r>
            <w:r>
              <w:rPr>
                <w:rFonts w:ascii="宋体" w:hAnsi="宋体" w:cs="宋体" w:hint="eastAsia"/>
                <w:szCs w:val="21"/>
              </w:rPr>
              <w:t>；满足质量目标≥</w:t>
            </w:r>
            <w:r>
              <w:rPr>
                <w:rFonts w:ascii="宋体" w:hAnsi="宋体" w:cs="宋体" w:hint="eastAsia"/>
                <w:szCs w:val="21"/>
              </w:rPr>
              <w:t>85</w:t>
            </w:r>
            <w:r>
              <w:rPr>
                <w:rFonts w:ascii="宋体" w:hAnsi="宋体" w:cs="宋体" w:hint="eastAsia"/>
                <w:szCs w:val="21"/>
              </w:rPr>
              <w:t>%</w:t>
            </w:r>
            <w:r>
              <w:rPr>
                <w:rFonts w:ascii="宋体" w:hAnsi="宋体" w:cs="宋体" w:hint="eastAsia"/>
                <w:szCs w:val="21"/>
              </w:rPr>
              <w:t>的要求</w:t>
            </w:r>
            <w:r>
              <w:rPr>
                <w:rFonts w:ascii="宋体" w:hAnsi="宋体" w:cs="宋体" w:hint="eastAsia"/>
                <w:szCs w:val="21"/>
              </w:rPr>
              <w:t>。</w:t>
            </w:r>
          </w:p>
          <w:p w:rsidR="00603AEC" w:rsidRDefault="00762EC4">
            <w:pPr>
              <w:ind w:firstLineChars="200" w:firstLine="420"/>
              <w:rPr>
                <w:rFonts w:ascii="宋体" w:hAnsi="宋体" w:cs="宋体"/>
                <w:szCs w:val="21"/>
              </w:rPr>
            </w:pPr>
            <w:r>
              <w:rPr>
                <w:rFonts w:ascii="宋体" w:hAnsi="宋体" w:cs="宋体" w:hint="eastAsia"/>
                <w:szCs w:val="21"/>
              </w:rPr>
              <w:t>顾客不满意的项目为：交货及时性，其他项均比较满意</w:t>
            </w:r>
            <w:r>
              <w:rPr>
                <w:rFonts w:ascii="宋体" w:hAnsi="宋体" w:cs="宋体" w:hint="eastAsia"/>
                <w:szCs w:val="21"/>
              </w:rPr>
              <w:t>。</w:t>
            </w:r>
          </w:p>
          <w:p w:rsidR="00603AEC" w:rsidRDefault="00762EC4">
            <w:pPr>
              <w:ind w:firstLineChars="200" w:firstLine="420"/>
              <w:rPr>
                <w:rFonts w:ascii="宋体" w:hAnsi="宋体" w:cs="宋体"/>
                <w:szCs w:val="21"/>
              </w:rPr>
            </w:pPr>
            <w:r>
              <w:rPr>
                <w:rFonts w:ascii="宋体" w:hAnsi="宋体" w:cs="宋体" w:hint="eastAsia"/>
                <w:szCs w:val="21"/>
              </w:rPr>
              <w:t>对此项不满意进行了分析，由于现市场需求量增大，人员、设备等资源不足</w:t>
            </w:r>
            <w:r>
              <w:rPr>
                <w:rFonts w:ascii="宋体" w:hAnsi="宋体" w:cs="宋体" w:hint="eastAsia"/>
                <w:szCs w:val="21"/>
              </w:rPr>
              <w:t>。</w:t>
            </w:r>
          </w:p>
          <w:p w:rsidR="00603AEC" w:rsidRDefault="00762EC4">
            <w:pPr>
              <w:ind w:firstLineChars="200" w:firstLine="420"/>
            </w:pPr>
            <w:r>
              <w:rPr>
                <w:rFonts w:ascii="宋体" w:hAnsi="宋体" w:cs="宋体" w:hint="eastAsia"/>
                <w:szCs w:val="21"/>
              </w:rPr>
              <w:t>措施：招聘各部门所需的人员，增加新设备，更换陈旧落后的设备</w:t>
            </w:r>
            <w:r>
              <w:rPr>
                <w:rFonts w:ascii="宋体" w:hAnsi="宋体" w:cs="宋体" w:hint="eastAsia"/>
                <w:szCs w:val="21"/>
              </w:rPr>
              <w:t>，</w:t>
            </w:r>
            <w:r>
              <w:rPr>
                <w:rFonts w:ascii="宋体" w:hAnsi="宋体" w:cs="宋体" w:hint="eastAsia"/>
                <w:szCs w:val="21"/>
              </w:rPr>
              <w:t>顾客满意度达到目标要，到目前</w:t>
            </w:r>
            <w:proofErr w:type="gramStart"/>
            <w:r>
              <w:rPr>
                <w:rFonts w:ascii="宋体" w:hAnsi="宋体" w:cs="宋体" w:hint="eastAsia"/>
                <w:szCs w:val="21"/>
              </w:rPr>
              <w:t>无顾客</w:t>
            </w:r>
            <w:proofErr w:type="gramEnd"/>
            <w:r>
              <w:rPr>
                <w:rFonts w:ascii="宋体" w:hAnsi="宋体" w:cs="宋体" w:hint="eastAsia"/>
                <w:szCs w:val="21"/>
              </w:rPr>
              <w:t>投诉现象发生。</w:t>
            </w:r>
          </w:p>
        </w:tc>
      </w:tr>
      <w:tr w:rsidR="00603AEC">
        <w:trPr>
          <w:cantSplit/>
          <w:trHeight w:val="2117"/>
          <w:jc w:val="center"/>
        </w:trPr>
        <w:tc>
          <w:tcPr>
            <w:tcW w:w="720" w:type="dxa"/>
            <w:vMerge/>
            <w:textDirection w:val="tbRlV"/>
            <w:vAlign w:val="center"/>
          </w:tcPr>
          <w:p w:rsidR="00603AEC" w:rsidRDefault="00603AEC">
            <w:pPr>
              <w:spacing w:line="240" w:lineRule="exact"/>
              <w:ind w:left="201" w:right="113" w:hangingChars="100" w:hanging="201"/>
              <w:jc w:val="center"/>
              <w:rPr>
                <w:b/>
                <w:color w:val="000000" w:themeColor="text1"/>
                <w:sz w:val="20"/>
              </w:rPr>
            </w:pPr>
          </w:p>
        </w:tc>
        <w:tc>
          <w:tcPr>
            <w:tcW w:w="9198" w:type="dxa"/>
          </w:tcPr>
          <w:p w:rsidR="00603AEC" w:rsidRDefault="00762EC4">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603AEC" w:rsidRDefault="00762EC4">
            <w:pPr>
              <w:ind w:firstLineChars="200" w:firstLine="420"/>
              <w:rPr>
                <w:rFonts w:ascii="宋体" w:hAnsi="宋体" w:cs="宋体"/>
                <w:szCs w:val="21"/>
              </w:rPr>
            </w:pPr>
            <w:r>
              <w:rPr>
                <w:rFonts w:ascii="宋体" w:hAnsi="宋体" w:cs="宋体" w:hint="eastAsia"/>
                <w:szCs w:val="21"/>
              </w:rPr>
              <w:t>于</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w:t>
            </w:r>
            <w:r>
              <w:rPr>
                <w:rFonts w:ascii="宋体" w:hAnsi="宋体" w:cs="宋体" w:hint="eastAsia"/>
                <w:szCs w:val="21"/>
              </w:rPr>
              <w:t>16</w:t>
            </w:r>
            <w:r>
              <w:rPr>
                <w:rFonts w:ascii="宋体" w:hAnsi="宋体" w:cs="宋体" w:hint="eastAsia"/>
                <w:szCs w:val="21"/>
              </w:rPr>
              <w:t>日进行，提供了内</w:t>
            </w:r>
            <w:proofErr w:type="gramStart"/>
            <w:r>
              <w:rPr>
                <w:rFonts w:ascii="宋体" w:hAnsi="宋体" w:cs="宋体" w:hint="eastAsia"/>
                <w:szCs w:val="21"/>
              </w:rPr>
              <w:t>审检查</w:t>
            </w:r>
            <w:proofErr w:type="gramEnd"/>
            <w:r>
              <w:rPr>
                <w:rFonts w:ascii="宋体" w:hAnsi="宋体" w:cs="宋体" w:hint="eastAsia"/>
                <w:szCs w:val="21"/>
              </w:rPr>
              <w:t>表、计划、签到表等，包括总经理、管代、</w:t>
            </w:r>
            <w:r>
              <w:rPr>
                <w:rFonts w:ascii="宋体" w:hAnsi="宋体" w:cs="宋体" w:hint="eastAsia"/>
                <w:szCs w:val="21"/>
              </w:rPr>
              <w:t>综合办公室</w:t>
            </w:r>
            <w:r>
              <w:rPr>
                <w:rFonts w:ascii="宋体" w:hAnsi="宋体" w:cs="宋体" w:hint="eastAsia"/>
                <w:szCs w:val="21"/>
              </w:rPr>
              <w:t>、</w:t>
            </w:r>
            <w:r>
              <w:rPr>
                <w:rFonts w:ascii="宋体" w:hAnsi="宋体" w:cs="宋体" w:hint="eastAsia"/>
                <w:szCs w:val="21"/>
              </w:rPr>
              <w:t>生产技术部</w:t>
            </w:r>
            <w:r>
              <w:rPr>
                <w:rFonts w:ascii="宋体" w:hAnsi="宋体" w:cs="宋体" w:hint="eastAsia"/>
                <w:szCs w:val="21"/>
              </w:rPr>
              <w:t>等的审核检查表，其内容符合审核计划规定的要求，包括了部门所有要素的内容，记录中包括审核内容</w:t>
            </w:r>
            <w:r>
              <w:rPr>
                <w:rFonts w:ascii="宋体" w:hAnsi="宋体" w:cs="宋体" w:hint="eastAsia"/>
                <w:szCs w:val="21"/>
              </w:rPr>
              <w:t>、</w:t>
            </w:r>
            <w:r>
              <w:rPr>
                <w:rFonts w:ascii="宋体" w:hAnsi="宋体" w:cs="宋体" w:hint="eastAsia"/>
                <w:szCs w:val="21"/>
              </w:rPr>
              <w:t>审核方法</w:t>
            </w:r>
            <w:r>
              <w:rPr>
                <w:rFonts w:ascii="宋体" w:hAnsi="宋体" w:cs="宋体" w:hint="eastAsia"/>
                <w:szCs w:val="21"/>
              </w:rPr>
              <w:t>、</w:t>
            </w:r>
            <w:r>
              <w:rPr>
                <w:rFonts w:ascii="宋体" w:hAnsi="宋体" w:cs="宋体" w:hint="eastAsia"/>
                <w:szCs w:val="21"/>
              </w:rPr>
              <w:t>记录</w:t>
            </w:r>
            <w:r>
              <w:rPr>
                <w:rFonts w:ascii="宋体" w:hAnsi="宋体" w:cs="宋体" w:hint="eastAsia"/>
                <w:szCs w:val="21"/>
              </w:rPr>
              <w:t>、</w:t>
            </w:r>
            <w:r>
              <w:rPr>
                <w:rFonts w:ascii="宋体" w:hAnsi="宋体" w:cs="宋体" w:hint="eastAsia"/>
                <w:szCs w:val="21"/>
              </w:rPr>
              <w:t>审核时间</w:t>
            </w:r>
            <w:r>
              <w:rPr>
                <w:rFonts w:ascii="宋体" w:hAnsi="宋体" w:cs="宋体" w:hint="eastAsia"/>
                <w:szCs w:val="21"/>
              </w:rPr>
              <w:t>、</w:t>
            </w:r>
            <w:r>
              <w:rPr>
                <w:rFonts w:ascii="宋体" w:hAnsi="宋体" w:cs="宋体" w:hint="eastAsia"/>
                <w:szCs w:val="21"/>
              </w:rPr>
              <w:t>审核人员等。从以上审核记录、审核发现等相关的检查记录，事实描述基本清楚，管理体系运行情况符合情况。没有审核自己工作的情况，审核员能保证审核的客观性、公正性。</w:t>
            </w:r>
          </w:p>
          <w:p w:rsidR="00603AEC" w:rsidRDefault="00762EC4">
            <w:pPr>
              <w:ind w:firstLineChars="200" w:firstLine="420"/>
              <w:rPr>
                <w:rFonts w:ascii="宋体" w:hAnsi="宋体" w:cs="宋体"/>
                <w:szCs w:val="21"/>
              </w:rPr>
            </w:pPr>
            <w:r>
              <w:rPr>
                <w:rFonts w:ascii="宋体" w:hAnsi="宋体" w:cs="宋体" w:hint="eastAsia"/>
                <w:szCs w:val="21"/>
              </w:rPr>
              <w:t>本次</w:t>
            </w:r>
            <w:proofErr w:type="gramStart"/>
            <w:r>
              <w:rPr>
                <w:rFonts w:ascii="宋体" w:hAnsi="宋体" w:cs="宋体" w:hint="eastAsia"/>
                <w:szCs w:val="21"/>
              </w:rPr>
              <w:t>内审共</w:t>
            </w:r>
            <w:proofErr w:type="gramEnd"/>
            <w:r>
              <w:rPr>
                <w:rFonts w:ascii="宋体" w:hAnsi="宋体" w:cs="宋体" w:hint="eastAsia"/>
                <w:szCs w:val="21"/>
              </w:rPr>
              <w:t>Q</w:t>
            </w:r>
            <w:r>
              <w:rPr>
                <w:rFonts w:ascii="宋体" w:hAnsi="宋体" w:cs="宋体" w:hint="eastAsia"/>
                <w:szCs w:val="21"/>
              </w:rPr>
              <w:t>发现一般不合格项</w:t>
            </w:r>
            <w:r>
              <w:rPr>
                <w:rFonts w:ascii="宋体" w:hAnsi="宋体" w:cs="宋体"/>
                <w:szCs w:val="21"/>
              </w:rPr>
              <w:t>1</w:t>
            </w:r>
            <w:r>
              <w:rPr>
                <w:rFonts w:ascii="宋体" w:hAnsi="宋体" w:cs="宋体" w:hint="eastAsia"/>
                <w:szCs w:val="21"/>
              </w:rPr>
              <w:t>个。</w:t>
            </w:r>
          </w:p>
          <w:p w:rsidR="00603AEC" w:rsidRDefault="00762EC4">
            <w:pPr>
              <w:ind w:firstLineChars="200" w:firstLine="420"/>
              <w:rPr>
                <w:rFonts w:ascii="宋体" w:hAnsi="宋体" w:cs="宋体"/>
                <w:szCs w:val="21"/>
              </w:rPr>
            </w:pPr>
            <w:r>
              <w:rPr>
                <w:rFonts w:ascii="宋体" w:hAnsi="宋体" w:cs="宋体" w:hint="eastAsia"/>
                <w:szCs w:val="21"/>
              </w:rPr>
              <w:t>提供内部管理体系审核报告，内容包括：审核目的、范围、依据，描述了审核的过程，对管理体系的评价及审核结论是从审核结果可以看出，公司管理体系的运行是有效的，各部门能够按照文件规定要求去做，体系与公司的实际</w:t>
            </w:r>
            <w:r>
              <w:rPr>
                <w:rFonts w:ascii="宋体" w:hAnsi="宋体" w:cs="宋体" w:hint="eastAsia"/>
                <w:szCs w:val="21"/>
              </w:rPr>
              <w:t>情况也是符合的。</w:t>
            </w:r>
          </w:p>
          <w:p w:rsidR="00603AEC" w:rsidRDefault="00762EC4">
            <w:pPr>
              <w:spacing w:line="240" w:lineRule="exact"/>
              <w:rPr>
                <w:b/>
                <w:color w:val="000000" w:themeColor="text1"/>
                <w:sz w:val="20"/>
                <w:szCs w:val="20"/>
              </w:rPr>
            </w:pPr>
            <w:r>
              <w:rPr>
                <w:rFonts w:ascii="宋体" w:hAnsi="宋体" w:cs="宋体" w:hint="eastAsia"/>
                <w:szCs w:val="21"/>
              </w:rPr>
              <w:t>内审结论：管理</w:t>
            </w:r>
            <w:proofErr w:type="gramStart"/>
            <w:r>
              <w:rPr>
                <w:rFonts w:ascii="宋体" w:hAnsi="宋体" w:cs="宋体" w:hint="eastAsia"/>
                <w:szCs w:val="21"/>
              </w:rPr>
              <w:t>体运行</w:t>
            </w:r>
            <w:proofErr w:type="gramEnd"/>
            <w:r>
              <w:rPr>
                <w:rFonts w:ascii="宋体" w:hAnsi="宋体" w:cs="宋体" w:hint="eastAsia"/>
                <w:szCs w:val="21"/>
              </w:rPr>
              <w:t>基本上是有效的。</w:t>
            </w:r>
          </w:p>
        </w:tc>
      </w:tr>
      <w:tr w:rsidR="00603AEC">
        <w:trPr>
          <w:cantSplit/>
          <w:trHeight w:val="1826"/>
          <w:jc w:val="center"/>
        </w:trPr>
        <w:tc>
          <w:tcPr>
            <w:tcW w:w="720" w:type="dxa"/>
            <w:vMerge/>
            <w:textDirection w:val="tbRlV"/>
            <w:vAlign w:val="center"/>
          </w:tcPr>
          <w:p w:rsidR="00603AEC" w:rsidRDefault="00603AEC">
            <w:pPr>
              <w:spacing w:line="240" w:lineRule="exact"/>
              <w:ind w:left="201" w:right="113" w:hangingChars="100" w:hanging="201"/>
              <w:jc w:val="center"/>
              <w:rPr>
                <w:b/>
                <w:color w:val="000000" w:themeColor="text1"/>
                <w:sz w:val="20"/>
              </w:rPr>
            </w:pPr>
          </w:p>
        </w:tc>
        <w:tc>
          <w:tcPr>
            <w:tcW w:w="9198" w:type="dxa"/>
          </w:tcPr>
          <w:p w:rsidR="00603AEC" w:rsidRDefault="00762EC4">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603AEC" w:rsidRDefault="00762EC4">
            <w:pPr>
              <w:spacing w:line="240" w:lineRule="exact"/>
              <w:ind w:firstLineChars="200" w:firstLine="420"/>
              <w:rPr>
                <w:bCs/>
              </w:rPr>
            </w:pPr>
            <w:r>
              <w:rPr>
                <w:rFonts w:hint="eastAsia"/>
                <w:bCs/>
              </w:rPr>
              <w:t>公司于</w:t>
            </w:r>
            <w:r>
              <w:rPr>
                <w:rFonts w:hint="eastAsia"/>
                <w:bCs/>
              </w:rPr>
              <w:t>2020</w:t>
            </w:r>
            <w:r>
              <w:rPr>
                <w:rFonts w:hint="eastAsia"/>
                <w:bCs/>
              </w:rPr>
              <w:t>年</w:t>
            </w:r>
            <w:r>
              <w:rPr>
                <w:rFonts w:hint="eastAsia"/>
                <w:bCs/>
              </w:rPr>
              <w:t>11</w:t>
            </w:r>
            <w:r>
              <w:rPr>
                <w:rFonts w:hint="eastAsia"/>
                <w:bCs/>
              </w:rPr>
              <w:t>月</w:t>
            </w:r>
            <w:r>
              <w:rPr>
                <w:rFonts w:hint="eastAsia"/>
                <w:bCs/>
              </w:rPr>
              <w:t>30</w:t>
            </w:r>
            <w:r>
              <w:rPr>
                <w:rFonts w:hint="eastAsia"/>
                <w:bCs/>
              </w:rPr>
              <w:t>日</w:t>
            </w:r>
            <w:r>
              <w:rPr>
                <w:rFonts w:hint="eastAsia"/>
                <w:bCs/>
              </w:rPr>
              <w:t>进行管理评审。</w:t>
            </w:r>
          </w:p>
          <w:p w:rsidR="00603AEC" w:rsidRDefault="00762EC4">
            <w:pPr>
              <w:ind w:firstLineChars="200" w:firstLine="420"/>
              <w:rPr>
                <w:bCs/>
              </w:rPr>
            </w:pPr>
            <w:r>
              <w:rPr>
                <w:rFonts w:hint="eastAsia"/>
                <w:bCs/>
              </w:rPr>
              <w:t>经过评审认为：本公司管理体系是符合标准的、是符合我公司实际的、是可行的、是有效的、充分的、适宜的。管理方针、管理目标是适宜的。</w:t>
            </w:r>
          </w:p>
          <w:p w:rsidR="00603AEC" w:rsidRDefault="00762EC4">
            <w:pPr>
              <w:rPr>
                <w:bCs/>
              </w:rPr>
            </w:pPr>
            <w:r>
              <w:rPr>
                <w:rFonts w:hint="eastAsia"/>
                <w:bCs/>
              </w:rPr>
              <w:t>管理评审改进决议：</w:t>
            </w:r>
          </w:p>
          <w:p w:rsidR="00603AEC" w:rsidRDefault="00762EC4">
            <w:pPr>
              <w:ind w:firstLineChars="200" w:firstLine="420"/>
              <w:rPr>
                <w:bCs/>
              </w:rPr>
            </w:pPr>
            <w:r>
              <w:rPr>
                <w:rFonts w:hint="eastAsia"/>
                <w:bCs/>
              </w:rPr>
              <w:t>在质量管理体系推行运作时，质量管理体系推行还存在</w:t>
            </w:r>
            <w:proofErr w:type="gramStart"/>
            <w:r>
              <w:rPr>
                <w:rFonts w:hint="eastAsia"/>
                <w:bCs/>
              </w:rPr>
              <w:t>不</w:t>
            </w:r>
            <w:proofErr w:type="gramEnd"/>
            <w:r>
              <w:rPr>
                <w:rFonts w:hint="eastAsia"/>
                <w:bCs/>
              </w:rPr>
              <w:t>少待改进之处，主要有以下几点：</w:t>
            </w:r>
          </w:p>
          <w:p w:rsidR="00603AEC" w:rsidRDefault="00762EC4">
            <w:pPr>
              <w:ind w:firstLineChars="200" w:firstLine="420"/>
              <w:rPr>
                <w:bCs/>
              </w:rPr>
            </w:pPr>
            <w:r>
              <w:rPr>
                <w:rFonts w:hint="eastAsia"/>
                <w:bCs/>
              </w:rPr>
              <w:t>1.</w:t>
            </w:r>
            <w:r>
              <w:rPr>
                <w:rFonts w:hint="eastAsia"/>
                <w:bCs/>
              </w:rPr>
              <w:t>加强环保和安全意识培训；</w:t>
            </w:r>
          </w:p>
          <w:p w:rsidR="00603AEC" w:rsidRDefault="00762EC4">
            <w:pPr>
              <w:ind w:firstLineChars="200" w:firstLine="420"/>
              <w:rPr>
                <w:b/>
                <w:color w:val="000000" w:themeColor="text1"/>
                <w:sz w:val="20"/>
                <w:szCs w:val="20"/>
              </w:rPr>
            </w:pPr>
            <w:r>
              <w:rPr>
                <w:rFonts w:hint="eastAsia"/>
                <w:bCs/>
              </w:rPr>
              <w:t>2.</w:t>
            </w:r>
            <w:r>
              <w:rPr>
                <w:rFonts w:hint="eastAsia"/>
                <w:bCs/>
              </w:rPr>
              <w:t>加强员工生产技能考核，加大管理过程监测力度</w:t>
            </w:r>
            <w:r>
              <w:rPr>
                <w:rFonts w:hint="eastAsia"/>
                <w:bCs/>
              </w:rPr>
              <w:t>。</w:t>
            </w:r>
          </w:p>
        </w:tc>
      </w:tr>
      <w:tr w:rsidR="00603AEC">
        <w:trPr>
          <w:cantSplit/>
          <w:trHeight w:val="895"/>
          <w:jc w:val="center"/>
        </w:trPr>
        <w:tc>
          <w:tcPr>
            <w:tcW w:w="720" w:type="dxa"/>
            <w:vMerge/>
            <w:vAlign w:val="center"/>
          </w:tcPr>
          <w:p w:rsidR="00603AEC" w:rsidRDefault="00603AEC">
            <w:pPr>
              <w:spacing w:line="240" w:lineRule="exact"/>
              <w:jc w:val="center"/>
              <w:rPr>
                <w:b/>
                <w:color w:val="000000" w:themeColor="text1"/>
                <w:sz w:val="20"/>
              </w:rPr>
            </w:pPr>
          </w:p>
        </w:tc>
        <w:tc>
          <w:tcPr>
            <w:tcW w:w="9198" w:type="dxa"/>
          </w:tcPr>
          <w:p w:rsidR="00603AEC" w:rsidRDefault="00762EC4">
            <w:pPr>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EMS</w:t>
            </w:r>
            <w:r>
              <w:rPr>
                <w:rFonts w:hint="eastAsia"/>
                <w:b/>
                <w:color w:val="000000" w:themeColor="text1"/>
                <w:sz w:val="20"/>
                <w:szCs w:val="20"/>
              </w:rPr>
              <w:t>是否按规定对主要污染物（污水、废气、噪声、废渣等）及排放实施了例行的监视或测量，结果是否满足相关要求？</w:t>
            </w:r>
          </w:p>
        </w:tc>
      </w:tr>
      <w:tr w:rsidR="00603AEC" w:rsidTr="0065485C">
        <w:trPr>
          <w:cantSplit/>
          <w:trHeight w:val="743"/>
          <w:jc w:val="center"/>
        </w:trPr>
        <w:tc>
          <w:tcPr>
            <w:tcW w:w="720" w:type="dxa"/>
            <w:vMerge/>
            <w:vAlign w:val="center"/>
          </w:tcPr>
          <w:p w:rsidR="00603AEC" w:rsidRDefault="00603AEC">
            <w:pPr>
              <w:spacing w:line="240" w:lineRule="exact"/>
              <w:jc w:val="center"/>
              <w:rPr>
                <w:b/>
                <w:color w:val="000000" w:themeColor="text1"/>
                <w:sz w:val="20"/>
              </w:rPr>
            </w:pPr>
          </w:p>
        </w:tc>
        <w:tc>
          <w:tcPr>
            <w:tcW w:w="9198" w:type="dxa"/>
          </w:tcPr>
          <w:p w:rsidR="00603AEC" w:rsidRDefault="00762EC4">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603AEC" w:rsidRDefault="00603AEC">
            <w:pPr>
              <w:spacing w:line="240" w:lineRule="exact"/>
              <w:rPr>
                <w:b/>
                <w:color w:val="000000" w:themeColor="text1"/>
                <w:sz w:val="20"/>
                <w:szCs w:val="20"/>
              </w:rPr>
            </w:pPr>
          </w:p>
        </w:tc>
      </w:tr>
      <w:tr w:rsidR="00603AEC">
        <w:trPr>
          <w:cantSplit/>
          <w:trHeight w:val="828"/>
          <w:jc w:val="center"/>
        </w:trPr>
        <w:tc>
          <w:tcPr>
            <w:tcW w:w="720" w:type="dxa"/>
            <w:vMerge/>
            <w:vAlign w:val="center"/>
          </w:tcPr>
          <w:p w:rsidR="00603AEC" w:rsidRDefault="00603AEC">
            <w:pPr>
              <w:spacing w:line="240" w:lineRule="exact"/>
              <w:jc w:val="center"/>
              <w:rPr>
                <w:b/>
                <w:color w:val="000000" w:themeColor="text1"/>
                <w:sz w:val="20"/>
              </w:rPr>
            </w:pPr>
          </w:p>
        </w:tc>
        <w:tc>
          <w:tcPr>
            <w:tcW w:w="9198" w:type="dxa"/>
          </w:tcPr>
          <w:p w:rsidR="00603AEC" w:rsidRDefault="00762EC4">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603AEC" w:rsidRDefault="00603AEC">
            <w:pPr>
              <w:spacing w:line="240" w:lineRule="exact"/>
              <w:rPr>
                <w:b/>
                <w:color w:val="000000" w:themeColor="text1"/>
                <w:sz w:val="20"/>
                <w:szCs w:val="20"/>
              </w:rPr>
            </w:pPr>
          </w:p>
        </w:tc>
      </w:tr>
      <w:tr w:rsidR="00603AEC">
        <w:trPr>
          <w:cantSplit/>
          <w:trHeight w:val="745"/>
          <w:jc w:val="center"/>
        </w:trPr>
        <w:tc>
          <w:tcPr>
            <w:tcW w:w="720" w:type="dxa"/>
            <w:vMerge/>
            <w:vAlign w:val="center"/>
          </w:tcPr>
          <w:p w:rsidR="00603AEC" w:rsidRDefault="00603AEC">
            <w:pPr>
              <w:spacing w:line="240" w:lineRule="exact"/>
              <w:jc w:val="center"/>
              <w:rPr>
                <w:b/>
                <w:color w:val="000000" w:themeColor="text1"/>
                <w:sz w:val="20"/>
              </w:rPr>
            </w:pPr>
          </w:p>
        </w:tc>
        <w:tc>
          <w:tcPr>
            <w:tcW w:w="9198" w:type="dxa"/>
          </w:tcPr>
          <w:p w:rsidR="00603AEC" w:rsidRDefault="00762EC4">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603AEC" w:rsidRDefault="00603AEC">
            <w:pPr>
              <w:spacing w:line="240" w:lineRule="exact"/>
              <w:rPr>
                <w:b/>
                <w:color w:val="000000" w:themeColor="text1"/>
                <w:sz w:val="20"/>
                <w:szCs w:val="20"/>
              </w:rPr>
            </w:pPr>
          </w:p>
        </w:tc>
      </w:tr>
      <w:tr w:rsidR="00603AEC">
        <w:trPr>
          <w:cantSplit/>
          <w:trHeight w:val="565"/>
          <w:jc w:val="center"/>
        </w:trPr>
        <w:tc>
          <w:tcPr>
            <w:tcW w:w="720" w:type="dxa"/>
            <w:vMerge/>
            <w:tcBorders>
              <w:bottom w:val="single" w:sz="4" w:space="0" w:color="auto"/>
            </w:tcBorders>
            <w:vAlign w:val="center"/>
          </w:tcPr>
          <w:p w:rsidR="00603AEC" w:rsidRDefault="00603AEC">
            <w:pPr>
              <w:spacing w:line="240" w:lineRule="exact"/>
              <w:jc w:val="center"/>
              <w:rPr>
                <w:b/>
                <w:color w:val="000000" w:themeColor="text1"/>
                <w:sz w:val="20"/>
              </w:rPr>
            </w:pPr>
          </w:p>
        </w:tc>
        <w:tc>
          <w:tcPr>
            <w:tcW w:w="9198" w:type="dxa"/>
            <w:tcBorders>
              <w:bottom w:val="single" w:sz="4" w:space="0" w:color="auto"/>
            </w:tcBorders>
          </w:tcPr>
          <w:p w:rsidR="00603AEC" w:rsidRDefault="00762EC4">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r>
              <w:rPr>
                <w:rFonts w:hint="eastAsia"/>
                <w:bCs/>
                <w:color w:val="000000" w:themeColor="text1"/>
                <w:sz w:val="20"/>
                <w:szCs w:val="20"/>
              </w:rPr>
              <w:t>无</w:t>
            </w:r>
          </w:p>
        </w:tc>
      </w:tr>
      <w:tr w:rsidR="00603AEC">
        <w:trPr>
          <w:cantSplit/>
          <w:trHeight w:val="918"/>
          <w:jc w:val="center"/>
        </w:trPr>
        <w:tc>
          <w:tcPr>
            <w:tcW w:w="720" w:type="dxa"/>
            <w:vMerge w:val="restart"/>
            <w:vAlign w:val="center"/>
          </w:tcPr>
          <w:p w:rsidR="00603AEC" w:rsidRDefault="00762EC4">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603AEC" w:rsidRDefault="00762EC4">
            <w:pPr>
              <w:spacing w:line="240" w:lineRule="exact"/>
              <w:rPr>
                <w:b/>
                <w:color w:val="000000" w:themeColor="text1"/>
                <w:sz w:val="20"/>
                <w:szCs w:val="20"/>
              </w:rPr>
            </w:pPr>
            <w:r>
              <w:rPr>
                <w:rFonts w:hint="eastAsia"/>
                <w:b/>
                <w:color w:val="000000" w:themeColor="text1"/>
                <w:sz w:val="20"/>
                <w:szCs w:val="20"/>
              </w:rPr>
              <w:t>1</w:t>
            </w:r>
            <w:r>
              <w:rPr>
                <w:rFonts w:hint="eastAsia"/>
                <w:b/>
                <w:color w:val="000000" w:themeColor="text1"/>
                <w:sz w:val="20"/>
                <w:szCs w:val="20"/>
              </w:rPr>
              <w:t>.</w:t>
            </w:r>
            <w:r>
              <w:rPr>
                <w:rFonts w:hint="eastAsia"/>
                <w:b/>
                <w:color w:val="000000" w:themeColor="text1"/>
                <w:sz w:val="20"/>
                <w:szCs w:val="20"/>
              </w:rPr>
              <w:t xml:space="preserve">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603AEC" w:rsidRDefault="00603AEC">
            <w:pPr>
              <w:spacing w:line="240" w:lineRule="exact"/>
              <w:ind w:firstLineChars="200" w:firstLine="420"/>
              <w:rPr>
                <w:bCs/>
                <w:color w:val="000000" w:themeColor="text1"/>
                <w:szCs w:val="21"/>
              </w:rPr>
            </w:pPr>
          </w:p>
          <w:p w:rsidR="00603AEC" w:rsidRDefault="00762EC4">
            <w:pPr>
              <w:spacing w:line="240" w:lineRule="exact"/>
              <w:ind w:firstLineChars="200" w:firstLine="420"/>
              <w:rPr>
                <w:b/>
                <w:color w:val="000000" w:themeColor="text1"/>
                <w:sz w:val="20"/>
                <w:szCs w:val="20"/>
              </w:rPr>
            </w:pPr>
            <w:r>
              <w:rPr>
                <w:rFonts w:hint="eastAsia"/>
                <w:bCs/>
                <w:color w:val="000000" w:themeColor="text1"/>
                <w:szCs w:val="21"/>
              </w:rPr>
              <w:t>对内审发现的不合格进行了分析、制定了纠正措施，实施了整改，对整改效果进行了追踪验证，结论合格，对不合格品可以进行有效控制。</w:t>
            </w:r>
          </w:p>
        </w:tc>
      </w:tr>
      <w:tr w:rsidR="00603AEC">
        <w:trPr>
          <w:cantSplit/>
          <w:trHeight w:val="547"/>
          <w:jc w:val="center"/>
        </w:trPr>
        <w:tc>
          <w:tcPr>
            <w:tcW w:w="720" w:type="dxa"/>
            <w:vMerge/>
            <w:vAlign w:val="center"/>
          </w:tcPr>
          <w:p w:rsidR="00603AEC" w:rsidRDefault="00603AE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03AEC" w:rsidRDefault="00762EC4">
            <w:pPr>
              <w:numPr>
                <w:ilvl w:val="0"/>
                <w:numId w:val="6"/>
              </w:numPr>
              <w:spacing w:line="240" w:lineRule="exact"/>
              <w:ind w:left="80" w:hangingChars="50" w:hanging="80"/>
              <w:rPr>
                <w:b/>
                <w:color w:val="000000" w:themeColor="text1"/>
                <w:spacing w:val="-20"/>
                <w:sz w:val="20"/>
                <w:szCs w:val="20"/>
              </w:rPr>
            </w:pP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603AEC" w:rsidRDefault="00762EC4" w:rsidP="00C27BBE">
            <w:pPr>
              <w:spacing w:line="240" w:lineRule="exact"/>
              <w:ind w:leftChars="-50" w:left="-105" w:firstLineChars="200" w:firstLine="320"/>
              <w:rPr>
                <w:b/>
                <w:color w:val="000000" w:themeColor="text1"/>
                <w:sz w:val="20"/>
                <w:szCs w:val="20"/>
              </w:rPr>
            </w:pPr>
            <w:r>
              <w:rPr>
                <w:rFonts w:hint="eastAsia"/>
                <w:bCs/>
                <w:color w:val="000000" w:themeColor="text1"/>
                <w:spacing w:val="-20"/>
                <w:sz w:val="20"/>
                <w:szCs w:val="20"/>
              </w:rPr>
              <w:t>无</w:t>
            </w:r>
          </w:p>
        </w:tc>
      </w:tr>
      <w:tr w:rsidR="00603AEC">
        <w:trPr>
          <w:cantSplit/>
          <w:trHeight w:val="726"/>
          <w:jc w:val="center"/>
        </w:trPr>
        <w:tc>
          <w:tcPr>
            <w:tcW w:w="720" w:type="dxa"/>
            <w:vMerge/>
            <w:vAlign w:val="center"/>
          </w:tcPr>
          <w:p w:rsidR="00603AEC" w:rsidRDefault="00603AE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03AEC" w:rsidRDefault="00762EC4">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一阶段提出问题的整改情况</w:t>
            </w:r>
            <w:r>
              <w:rPr>
                <w:rFonts w:hint="eastAsia"/>
                <w:b/>
                <w:color w:val="000000" w:themeColor="text1"/>
                <w:sz w:val="20"/>
                <w:szCs w:val="20"/>
              </w:rPr>
              <w:t>?</w:t>
            </w:r>
          </w:p>
          <w:p w:rsidR="00603AEC" w:rsidRDefault="00762EC4" w:rsidP="00C27BBE">
            <w:pPr>
              <w:spacing w:line="240" w:lineRule="exact"/>
              <w:ind w:leftChars="-50" w:left="-105" w:firstLineChars="200" w:firstLine="400"/>
              <w:rPr>
                <w:b/>
                <w:color w:val="000000" w:themeColor="text1"/>
                <w:spacing w:val="-20"/>
                <w:sz w:val="20"/>
                <w:szCs w:val="20"/>
              </w:rPr>
            </w:pPr>
            <w:r>
              <w:rPr>
                <w:rFonts w:hint="eastAsia"/>
                <w:bCs/>
                <w:color w:val="000000" w:themeColor="text1"/>
                <w:sz w:val="20"/>
                <w:szCs w:val="20"/>
              </w:rPr>
              <w:t>未提出问题</w:t>
            </w:r>
          </w:p>
        </w:tc>
      </w:tr>
      <w:tr w:rsidR="00603AEC">
        <w:trPr>
          <w:cantSplit/>
          <w:trHeight w:val="552"/>
          <w:jc w:val="center"/>
        </w:trPr>
        <w:tc>
          <w:tcPr>
            <w:tcW w:w="720" w:type="dxa"/>
            <w:vMerge/>
            <w:vAlign w:val="center"/>
          </w:tcPr>
          <w:p w:rsidR="00603AEC" w:rsidRDefault="00603AE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03AEC" w:rsidRDefault="00762EC4">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Pr>
                <w:rFonts w:hint="eastAsia"/>
                <w:b/>
                <w:color w:val="000000" w:themeColor="text1"/>
                <w:sz w:val="20"/>
                <w:szCs w:val="20"/>
              </w:rPr>
              <w:t xml:space="preserve">   </w:t>
            </w:r>
            <w:r>
              <w:rPr>
                <w:rFonts w:hint="eastAsia"/>
                <w:b/>
                <w:color w:val="000000" w:themeColor="text1"/>
                <w:sz w:val="20"/>
                <w:szCs w:val="20"/>
              </w:rPr>
              <w:t>无</w:t>
            </w:r>
          </w:p>
        </w:tc>
      </w:tr>
      <w:tr w:rsidR="00603AEC">
        <w:trPr>
          <w:cantSplit/>
          <w:trHeight w:val="618"/>
          <w:jc w:val="center"/>
        </w:trPr>
        <w:tc>
          <w:tcPr>
            <w:tcW w:w="720" w:type="dxa"/>
            <w:vMerge/>
            <w:vAlign w:val="center"/>
          </w:tcPr>
          <w:p w:rsidR="00603AEC" w:rsidRDefault="00603AE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03AEC" w:rsidRDefault="00762EC4">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603AEC" w:rsidRDefault="00762EC4">
      <w:pPr>
        <w:spacing w:line="360" w:lineRule="auto"/>
        <w:ind w:leftChars="-400" w:left="3" w:hangingChars="323" w:hanging="843"/>
        <w:rPr>
          <w:b/>
          <w:color w:val="000000" w:themeColor="text1"/>
          <w:sz w:val="20"/>
        </w:rPr>
      </w:pPr>
      <w:r>
        <w:rPr>
          <w:rFonts w:hint="eastAsia"/>
          <w:b/>
          <w:color w:val="000000" w:themeColor="text1"/>
          <w:sz w:val="26"/>
          <w:szCs w:val="26"/>
        </w:rPr>
        <w:t>七、本次审核不符合项</w:t>
      </w:r>
    </w:p>
    <w:p w:rsidR="00603AEC" w:rsidRDefault="00762EC4">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Pr>
          <w:rFonts w:hint="eastAsia"/>
          <w:b/>
          <w:color w:val="000000" w:themeColor="text1"/>
        </w:rPr>
        <w:t>1</w:t>
      </w:r>
      <w:r>
        <w:rPr>
          <w:rFonts w:hint="eastAsia"/>
          <w:b/>
          <w:color w:val="000000" w:themeColor="text1"/>
        </w:rPr>
        <w:t>项；其中</w:t>
      </w:r>
      <w:r>
        <w:rPr>
          <w:b/>
          <w:color w:val="000000" w:themeColor="text1"/>
        </w:rPr>
        <w:pict>
          <v:line id="直接连接符 1" o:spid="_x0000_s1027" style="position:absolute;left:0;text-align:left;z-index:251658240;mso-position-horizontal-relative:text;mso-position-vertical-relative:text;mso-width-relative:page;mso-height-relative:page" from="210pt,16.2pt" to="210pt,16.2pt" o:allowincell="f"/>
        </w:pict>
      </w:r>
      <w:r>
        <w:rPr>
          <w:rFonts w:hint="eastAsia"/>
          <w:b/>
          <w:color w:val="000000" w:themeColor="text1"/>
        </w:rPr>
        <w:t>严重不符合项，一般</w:t>
      </w:r>
      <w:r>
        <w:rPr>
          <w:rFonts w:hint="eastAsia"/>
          <w:b/>
          <w:color w:val="000000" w:themeColor="text1"/>
        </w:rPr>
        <w:t>不符合</w:t>
      </w:r>
      <w:r>
        <w:rPr>
          <w:rFonts w:hint="eastAsia"/>
          <w:b/>
          <w:color w:val="000000" w:themeColor="text1"/>
        </w:rPr>
        <w:t>1</w:t>
      </w:r>
      <w:r>
        <w:rPr>
          <w:rFonts w:hint="eastAsia"/>
          <w:b/>
          <w:color w:val="000000" w:themeColor="text1"/>
        </w:rPr>
        <w:t>项，观察项</w:t>
      </w:r>
      <w:r>
        <w:rPr>
          <w:rFonts w:hint="eastAsia"/>
          <w:b/>
          <w:color w:val="000000" w:themeColor="text1"/>
        </w:rPr>
        <w:t>2</w:t>
      </w:r>
      <w:r>
        <w:rPr>
          <w:rFonts w:hint="eastAsia"/>
          <w:b/>
          <w:color w:val="000000" w:themeColor="text1"/>
        </w:rPr>
        <w:t>项分布在</w:t>
      </w:r>
      <w:r>
        <w:rPr>
          <w:rFonts w:hint="eastAsia"/>
          <w:b/>
          <w:color w:val="000000" w:themeColor="text1"/>
        </w:rPr>
        <w:t>生产技术</w:t>
      </w:r>
      <w:proofErr w:type="gramStart"/>
      <w:r>
        <w:rPr>
          <w:rFonts w:hint="eastAsia"/>
          <w:b/>
          <w:color w:val="000000" w:themeColor="text1"/>
        </w:rPr>
        <w:t>部</w:t>
      </w:r>
      <w:proofErr w:type="gramEnd"/>
      <w:r>
        <w:rPr>
          <w:rFonts w:hint="eastAsia"/>
          <w:b/>
          <w:color w:val="000000" w:themeColor="text1"/>
        </w:rPr>
        <w:t>部门</w:t>
      </w:r>
      <w:r>
        <w:rPr>
          <w:rFonts w:hint="eastAsia"/>
          <w:b/>
          <w:color w:val="000000" w:themeColor="text1"/>
        </w:rPr>
        <w:t>8.5.2</w:t>
      </w:r>
      <w:r>
        <w:rPr>
          <w:rFonts w:hint="eastAsia"/>
          <w:b/>
          <w:color w:val="000000" w:themeColor="text1"/>
        </w:rPr>
        <w:t>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603AEC" w:rsidRDefault="00762EC4">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cs="宋体" w:hint="eastAsia"/>
          <w:b/>
          <w:color w:val="000000" w:themeColor="text1"/>
          <w:spacing w:val="-10"/>
          <w:szCs w:val="21"/>
        </w:rPr>
        <w:t>■</w:t>
      </w:r>
      <w:r>
        <w:rPr>
          <w:rFonts w:hint="eastAsia"/>
          <w:b/>
          <w:color w:val="000000" w:themeColor="text1"/>
        </w:rPr>
        <w:t>不大</w:t>
      </w:r>
    </w:p>
    <w:p w:rsidR="00603AEC" w:rsidRDefault="00762EC4">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603AEC" w:rsidRDefault="00762EC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603AEC">
        <w:tc>
          <w:tcPr>
            <w:tcW w:w="5246" w:type="dxa"/>
          </w:tcPr>
          <w:p w:rsidR="00603AEC" w:rsidRDefault="00762EC4">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603AEC" w:rsidRDefault="00762EC4">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603AEC">
        <w:tc>
          <w:tcPr>
            <w:tcW w:w="5246" w:type="dxa"/>
          </w:tcPr>
          <w:p w:rsidR="00603AEC" w:rsidRDefault="00762EC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603AEC" w:rsidRDefault="00603AEC">
            <w:pPr>
              <w:snapToGrid w:val="0"/>
              <w:spacing w:line="360" w:lineRule="auto"/>
              <w:rPr>
                <w:rFonts w:ascii="宋体" w:hAnsi="宋体"/>
                <w:b/>
                <w:color w:val="000000" w:themeColor="text1"/>
                <w:szCs w:val="21"/>
              </w:rPr>
            </w:pPr>
          </w:p>
        </w:tc>
      </w:tr>
      <w:tr w:rsidR="00603AEC">
        <w:tc>
          <w:tcPr>
            <w:tcW w:w="5246" w:type="dxa"/>
          </w:tcPr>
          <w:p w:rsidR="00603AEC" w:rsidRDefault="00762EC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603AEC" w:rsidRDefault="00603AEC">
            <w:pPr>
              <w:snapToGrid w:val="0"/>
              <w:spacing w:line="360" w:lineRule="auto"/>
              <w:rPr>
                <w:rFonts w:ascii="宋体" w:hAnsi="宋体"/>
                <w:b/>
                <w:color w:val="000000" w:themeColor="text1"/>
                <w:szCs w:val="21"/>
              </w:rPr>
            </w:pPr>
          </w:p>
        </w:tc>
      </w:tr>
      <w:tr w:rsidR="00603AEC">
        <w:tc>
          <w:tcPr>
            <w:tcW w:w="5246" w:type="dxa"/>
          </w:tcPr>
          <w:p w:rsidR="00603AEC" w:rsidRDefault="00762EC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603AEC" w:rsidRDefault="00603AEC">
            <w:pPr>
              <w:snapToGrid w:val="0"/>
              <w:spacing w:line="360" w:lineRule="auto"/>
              <w:rPr>
                <w:rFonts w:ascii="宋体" w:hAnsi="宋体"/>
                <w:b/>
                <w:color w:val="000000" w:themeColor="text1"/>
                <w:szCs w:val="21"/>
              </w:rPr>
            </w:pPr>
          </w:p>
        </w:tc>
      </w:tr>
    </w:tbl>
    <w:p w:rsidR="00603AEC" w:rsidRDefault="00762EC4">
      <w:pPr>
        <w:snapToGrid w:val="0"/>
        <w:spacing w:line="360" w:lineRule="auto"/>
        <w:ind w:leftChars="-400" w:left="-840"/>
        <w:rPr>
          <w:b/>
          <w:color w:val="000000" w:themeColor="text1"/>
          <w:sz w:val="26"/>
          <w:szCs w:val="26"/>
        </w:rPr>
      </w:pPr>
      <w:r>
        <w:rPr>
          <w:rFonts w:hint="eastAsia"/>
          <w:b/>
          <w:color w:val="000000" w:themeColor="text1"/>
          <w:sz w:val="26"/>
          <w:szCs w:val="26"/>
        </w:rPr>
        <w:t>九、是否达到审核目的</w:t>
      </w:r>
    </w:p>
    <w:p w:rsidR="00603AEC" w:rsidRDefault="00762EC4">
      <w:pPr>
        <w:snapToGrid w:val="0"/>
        <w:spacing w:line="360" w:lineRule="auto"/>
        <w:ind w:leftChars="-337" w:left="-191" w:hangingChars="271" w:hanging="517"/>
        <w:rPr>
          <w:rFonts w:ascii="宋体" w:hAnsi="宋体"/>
          <w:b/>
          <w:color w:val="000000" w:themeColor="text1"/>
          <w:szCs w:val="21"/>
        </w:rPr>
      </w:pPr>
      <w:r>
        <w:rPr>
          <w:rFonts w:ascii="宋体" w:hAnsi="宋体" w:cs="宋体" w:hint="eastAsia"/>
          <w:b/>
          <w:color w:val="000000" w:themeColor="text1"/>
          <w:spacing w:val="-10"/>
          <w:szCs w:val="21"/>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603AEC" w:rsidRDefault="00762EC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603AEC" w:rsidRDefault="00762EC4">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603AEC">
        <w:trPr>
          <w:trHeight w:val="2871"/>
        </w:trPr>
        <w:tc>
          <w:tcPr>
            <w:tcW w:w="10080" w:type="dxa"/>
          </w:tcPr>
          <w:p w:rsidR="00603AEC" w:rsidRDefault="00762EC4">
            <w:pPr>
              <w:spacing w:line="280" w:lineRule="exact"/>
              <w:rPr>
                <w:b/>
                <w:color w:val="000000" w:themeColor="text1"/>
                <w:sz w:val="22"/>
                <w:szCs w:val="22"/>
              </w:rPr>
            </w:pPr>
            <w:r>
              <w:rPr>
                <w:rFonts w:hint="eastAsia"/>
                <w:b/>
                <w:color w:val="000000" w:themeColor="text1"/>
                <w:spacing w:val="-10"/>
                <w:sz w:val="22"/>
                <w:szCs w:val="22"/>
              </w:rPr>
              <w:t xml:space="preserve">1. </w:t>
            </w:r>
            <w:r>
              <w:rPr>
                <w:rFonts w:ascii="宋体" w:hAnsi="宋体" w:cs="宋体"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603AEC" w:rsidRDefault="00762EC4">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r>
              <w:rPr>
                <w:rFonts w:hint="eastAsia"/>
                <w:b/>
                <w:color w:val="000000" w:themeColor="text1"/>
                <w:sz w:val="22"/>
                <w:szCs w:val="22"/>
              </w:rPr>
              <w:t xml:space="preserve"> </w:t>
            </w:r>
          </w:p>
          <w:p w:rsidR="00603AEC" w:rsidRDefault="00762EC4">
            <w:pPr>
              <w:spacing w:line="240" w:lineRule="exact"/>
              <w:rPr>
                <w:b/>
                <w:color w:val="000000" w:themeColor="text1"/>
                <w:sz w:val="22"/>
                <w:szCs w:val="22"/>
              </w:rPr>
            </w:pPr>
            <w:r>
              <w:rPr>
                <w:rFonts w:ascii="宋体" w:hAnsi="宋体" w:cs="宋体"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603AEC" w:rsidRDefault="00762EC4">
            <w:pPr>
              <w:spacing w:line="240" w:lineRule="exact"/>
              <w:ind w:firstLineChars="200" w:firstLine="420"/>
              <w:rPr>
                <w:rFonts w:ascii="宋体" w:hAnsi="宋体" w:cs="宋体"/>
                <w:szCs w:val="21"/>
              </w:rPr>
            </w:pPr>
            <w:r>
              <w:rPr>
                <w:rFonts w:ascii="宋体" w:hAnsi="宋体" w:cs="宋体" w:hint="eastAsia"/>
                <w:szCs w:val="21"/>
              </w:rPr>
              <w:t>该公司建立并实施的质量管理体系基本符合标准要求，对可能存在的重要风险基本可以得到有效控制，服务质量稳定，没有出现过质量事故以及顾客投诉等事件，该公司初步建立了自我完善和自我改进机制，管理体系运行基本</w:t>
            </w:r>
            <w:r>
              <w:rPr>
                <w:rFonts w:ascii="宋体" w:hAnsi="宋体" w:cs="宋体" w:hint="eastAsia"/>
                <w:szCs w:val="21"/>
              </w:rPr>
              <w:t>有效。现场开具的</w:t>
            </w:r>
            <w:r>
              <w:rPr>
                <w:rFonts w:ascii="宋体" w:hAnsi="宋体" w:cs="宋体" w:hint="eastAsia"/>
                <w:szCs w:val="21"/>
              </w:rPr>
              <w:t>1</w:t>
            </w:r>
            <w:r>
              <w:rPr>
                <w:rFonts w:ascii="宋体" w:hAnsi="宋体" w:cs="宋体" w:hint="eastAsia"/>
                <w:szCs w:val="21"/>
              </w:rPr>
              <w:t>项一般不符合在规定的期限内采取纠正措施并经审核组书面验证有效，</w:t>
            </w:r>
            <w:r>
              <w:rPr>
                <w:rFonts w:ascii="宋体" w:hAnsi="宋体" w:cs="宋体" w:hint="eastAsia"/>
                <w:szCs w:val="21"/>
              </w:rPr>
              <w:t xml:space="preserve">  </w:t>
            </w:r>
          </w:p>
          <w:p w:rsidR="00603AEC" w:rsidRDefault="00762EC4">
            <w:pPr>
              <w:spacing w:line="240" w:lineRule="exact"/>
              <w:ind w:firstLineChars="200" w:firstLine="420"/>
              <w:rPr>
                <w:b/>
                <w:color w:val="000000" w:themeColor="text1"/>
                <w:sz w:val="28"/>
                <w:szCs w:val="28"/>
              </w:rPr>
            </w:pPr>
            <w:r>
              <w:rPr>
                <w:rFonts w:ascii="宋体" w:hAnsi="宋体" w:cs="宋体" w:hint="eastAsia"/>
                <w:szCs w:val="21"/>
              </w:rPr>
              <w:t>同意推荐该公司质量管理体系认证注册。</w:t>
            </w:r>
          </w:p>
        </w:tc>
      </w:tr>
      <w:tr w:rsidR="00603AEC">
        <w:trPr>
          <w:trHeight w:val="1795"/>
        </w:trPr>
        <w:tc>
          <w:tcPr>
            <w:tcW w:w="10080" w:type="dxa"/>
          </w:tcPr>
          <w:p w:rsidR="00603AEC" w:rsidRDefault="00762EC4">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603AEC" w:rsidRDefault="00762EC4">
            <w:pPr>
              <w:rPr>
                <w:b/>
                <w:color w:val="000000" w:themeColor="text1"/>
              </w:rPr>
            </w:pPr>
            <w:r>
              <w:rPr>
                <w:rFonts w:ascii="宋体" w:hAnsi="宋体" w:cs="宋体" w:hint="eastAsia"/>
                <w:b/>
                <w:color w:val="000000" w:themeColor="text1"/>
                <w:spacing w:val="-10"/>
                <w:szCs w:val="21"/>
              </w:rPr>
              <w:t>■</w:t>
            </w:r>
            <w:r>
              <w:rPr>
                <w:rFonts w:hint="eastAsia"/>
                <w:b/>
                <w:color w:val="000000" w:themeColor="text1"/>
              </w:rPr>
              <w:t>审核范围适宜，与申请范围一致</w:t>
            </w:r>
          </w:p>
          <w:p w:rsidR="00603AEC" w:rsidRDefault="00762EC4">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603AEC" w:rsidRDefault="00762EC4">
            <w:pPr>
              <w:spacing w:line="320" w:lineRule="exact"/>
              <w:rPr>
                <w:rFonts w:ascii="宋体" w:hAnsi="宋体"/>
                <w:b/>
                <w:color w:val="000000" w:themeColor="text1"/>
                <w:u w:val="single"/>
              </w:rPr>
            </w:pPr>
            <w:r>
              <w:rPr>
                <w:rFonts w:ascii="宋体" w:hAnsi="宋体"/>
                <w:b/>
                <w:color w:val="000000" w:themeColor="text1"/>
              </w:rPr>
              <w:t>QMS:</w:t>
            </w:r>
          </w:p>
          <w:p w:rsidR="00603AEC" w:rsidRDefault="00762EC4">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603AEC" w:rsidRDefault="00762EC4">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p>
        </w:tc>
      </w:tr>
      <w:tr w:rsidR="00603AEC">
        <w:trPr>
          <w:trHeight w:val="2914"/>
        </w:trPr>
        <w:tc>
          <w:tcPr>
            <w:tcW w:w="10080" w:type="dxa"/>
          </w:tcPr>
          <w:p w:rsidR="00603AEC" w:rsidRDefault="00762EC4">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603AEC" w:rsidRDefault="00762EC4">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03AEC" w:rsidRDefault="00762EC4">
            <w:pPr>
              <w:rPr>
                <w:b/>
                <w:color w:val="000000" w:themeColor="text1"/>
                <w:spacing w:val="-10"/>
                <w:sz w:val="22"/>
                <w:szCs w:val="22"/>
              </w:rPr>
            </w:pPr>
            <w:r>
              <w:rPr>
                <w:rFonts w:ascii="宋体" w:hAnsi="宋体" w:cs="宋体"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宋体" w:hAnsi="宋体" w:cs="宋体"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03AEC" w:rsidRDefault="00762EC4">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03AEC" w:rsidRDefault="00762EC4">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03AEC" w:rsidRDefault="00762EC4">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03AEC" w:rsidRDefault="00762EC4">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03AEC" w:rsidRDefault="00762EC4">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03AEC" w:rsidRDefault="00762EC4">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03AEC" w:rsidRDefault="00762EC4">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603AEC">
        <w:tblPrEx>
          <w:tblBorders>
            <w:left w:val="none" w:sz="0" w:space="0" w:color="auto"/>
            <w:bottom w:val="none" w:sz="0" w:space="0" w:color="auto"/>
            <w:right w:val="none" w:sz="0" w:space="0" w:color="auto"/>
            <w:insideH w:val="none" w:sz="0" w:space="0" w:color="auto"/>
            <w:insideV w:val="none" w:sz="0" w:space="0" w:color="auto"/>
          </w:tblBorders>
        </w:tblPrEx>
        <w:trPr>
          <w:trHeight w:val="457"/>
        </w:trPr>
        <w:tc>
          <w:tcPr>
            <w:tcW w:w="10080" w:type="dxa"/>
            <w:tcBorders>
              <w:top w:val="single" w:sz="4" w:space="0" w:color="auto"/>
            </w:tcBorders>
          </w:tcPr>
          <w:p w:rsidR="00603AEC" w:rsidRDefault="00762EC4">
            <w:pPr>
              <w:pStyle w:val="a7"/>
              <w:spacing w:line="360" w:lineRule="auto"/>
              <w:rPr>
                <w:b/>
                <w:color w:val="000000" w:themeColor="text1"/>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tc>
      </w:tr>
    </w:tbl>
    <w:p w:rsidR="00603AEC" w:rsidRDefault="00762EC4">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603AEC" w:rsidRDefault="00762EC4">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603AEC" w:rsidRDefault="00762EC4">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603AEC" w:rsidRDefault="00762EC4">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p>
    <w:p w:rsidR="00603AEC" w:rsidRDefault="00762EC4">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603AEC" w:rsidRDefault="00762EC4">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p>
    <w:p w:rsidR="00603AEC" w:rsidRDefault="00762EC4">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603AEC" w:rsidRDefault="00762EC4">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w:t>
      </w:r>
      <w:r>
        <w:rPr>
          <w:rFonts w:hint="eastAsia"/>
          <w:b/>
          <w:color w:val="000000" w:themeColor="text1"/>
        </w:rPr>
        <w:t xml:space="preserve">       </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603AEC" w:rsidRDefault="00762EC4">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603AEC" w:rsidRDefault="00762EC4">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cs="宋体" w:hint="eastAsia"/>
          <w:b/>
          <w:color w:val="000000" w:themeColor="text1"/>
          <w:spacing w:val="-10"/>
          <w:szCs w:val="21"/>
        </w:rPr>
        <w:t>■</w:t>
      </w:r>
      <w:r>
        <w:rPr>
          <w:rFonts w:hint="eastAsia"/>
          <w:b/>
          <w:color w:val="000000" w:themeColor="text1"/>
          <w:szCs w:val="21"/>
        </w:rPr>
        <w:t>QMS(</w:t>
      </w:r>
      <w:r>
        <w:rPr>
          <w:rFonts w:hint="eastAsia"/>
          <w:b/>
          <w:color w:val="000000" w:themeColor="text1"/>
          <w:szCs w:val="21"/>
        </w:rPr>
        <w:t>1</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cs="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03AEC" w:rsidRDefault="00762EC4">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03AEC" w:rsidRDefault="00762EC4">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03AEC" w:rsidRDefault="00762EC4">
      <w:pPr>
        <w:spacing w:line="360" w:lineRule="auto"/>
        <w:rPr>
          <w:b/>
          <w:color w:val="000000" w:themeColor="text1"/>
          <w:szCs w:val="21"/>
        </w:rPr>
      </w:pPr>
      <w:r>
        <w:rPr>
          <w:rFonts w:hint="eastAsia"/>
          <w:b/>
          <w:color w:val="000000" w:themeColor="text1"/>
          <w:szCs w:val="21"/>
        </w:rPr>
        <w:lastRenderedPageBreak/>
        <w:t>存在问题说明及意见：</w:t>
      </w:r>
    </w:p>
    <w:p w:rsidR="00603AEC" w:rsidRDefault="00762EC4">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603AEC" w:rsidRDefault="00762EC4">
      <w:pPr>
        <w:ind w:firstLineChars="400" w:firstLine="763"/>
        <w:rPr>
          <w:b/>
          <w:color w:val="000000" w:themeColor="text1"/>
          <w:szCs w:val="21"/>
        </w:rPr>
      </w:pPr>
      <w:r>
        <w:rPr>
          <w:rFonts w:ascii="宋体" w:hAnsi="宋体" w:cs="宋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603AEC" w:rsidRDefault="00762EC4">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603AEC" w:rsidRDefault="00762EC4">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603AEC" w:rsidRDefault="00762EC4">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603AEC" w:rsidRDefault="00762EC4">
      <w:pPr>
        <w:spacing w:line="360" w:lineRule="auto"/>
        <w:ind w:leftChars="-2" w:left="-4"/>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603AEC" w:rsidRDefault="00762EC4">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603AEC" w:rsidRDefault="00762EC4">
      <w:pPr>
        <w:spacing w:line="360" w:lineRule="auto"/>
        <w:ind w:leftChars="-2" w:left="-4"/>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603AEC" w:rsidRDefault="00762EC4">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603AEC" w:rsidRDefault="00603AEC">
      <w:pPr>
        <w:snapToGrid w:val="0"/>
        <w:spacing w:line="360" w:lineRule="auto"/>
        <w:rPr>
          <w:b/>
          <w:color w:val="000000" w:themeColor="text1"/>
          <w:szCs w:val="21"/>
          <w:u w:val="single"/>
        </w:rPr>
      </w:pPr>
    </w:p>
    <w:p w:rsidR="00603AEC" w:rsidRDefault="00762EC4">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603AEC" w:rsidRDefault="00762EC4">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603AEC" w:rsidRDefault="00762EC4">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603AEC" w:rsidRDefault="00762EC4">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603AEC" w:rsidRDefault="00762EC4">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603AEC" w:rsidRDefault="00762EC4">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603AEC" w:rsidRDefault="00762EC4">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603AEC" w:rsidRDefault="00762EC4">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603AEC" w:rsidRDefault="00762EC4">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603AEC" w:rsidRDefault="00762EC4">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603AEC" w:rsidRDefault="00762EC4">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603AEC" w:rsidRDefault="00762EC4">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603AEC" w:rsidRDefault="00762EC4">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w:t>
      </w:r>
      <w:r>
        <w:rPr>
          <w:rFonts w:hint="eastAsia"/>
          <w:b/>
          <w:bCs/>
          <w:color w:val="000000" w:themeColor="text1"/>
          <w:szCs w:val="21"/>
        </w:rPr>
        <w:t>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603AEC" w:rsidRDefault="00603AEC">
      <w:pPr>
        <w:spacing w:line="360" w:lineRule="auto"/>
        <w:ind w:left="964" w:hangingChars="600" w:hanging="964"/>
        <w:rPr>
          <w:b/>
          <w:bCs/>
          <w:color w:val="000000" w:themeColor="text1"/>
          <w:sz w:val="16"/>
          <w:szCs w:val="16"/>
        </w:rPr>
      </w:pPr>
      <w:bookmarkStart w:id="21" w:name="_GoBack"/>
      <w:bookmarkEnd w:id="21"/>
    </w:p>
    <w:p w:rsidR="00603AEC" w:rsidRDefault="00603AEC" w:rsidP="00C27BBE">
      <w:pPr>
        <w:snapToGrid w:val="0"/>
        <w:spacing w:line="300" w:lineRule="auto"/>
        <w:ind w:firstLineChars="100" w:firstLine="244"/>
        <w:jc w:val="left"/>
        <w:rPr>
          <w:b/>
          <w:bCs/>
          <w:color w:val="000000" w:themeColor="text1"/>
          <w:w w:val="115"/>
        </w:rPr>
      </w:pPr>
    </w:p>
    <w:p w:rsidR="00603AEC" w:rsidRDefault="00603AEC">
      <w:pPr>
        <w:rPr>
          <w:rFonts w:ascii="宋体" w:hAnsi="宋体"/>
          <w:b/>
          <w:color w:val="000000" w:themeColor="text1"/>
          <w:sz w:val="26"/>
          <w:szCs w:val="26"/>
        </w:rPr>
      </w:pPr>
    </w:p>
    <w:sectPr w:rsidR="00603AEC">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62EC4">
      <w:r>
        <w:separator/>
      </w:r>
    </w:p>
  </w:endnote>
  <w:endnote w:type="continuationSeparator" w:id="0">
    <w:p w:rsidR="00000000" w:rsidRDefault="00762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62EC4">
      <w:r>
        <w:separator/>
      </w:r>
    </w:p>
  </w:footnote>
  <w:footnote w:type="continuationSeparator" w:id="0">
    <w:p w:rsidR="00000000" w:rsidRDefault="00762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AEC" w:rsidRDefault="00762EC4">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58240;mso-width-relative:page;mso-height-relative:page" stroked="f">
          <v:textbox>
            <w:txbxContent>
              <w:p w:rsidR="00603AEC" w:rsidRDefault="00762EC4">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22"/>
  </w:p>
  <w:p w:rsidR="00603AEC" w:rsidRDefault="00603AEC">
    <w:pPr>
      <w:pStyle w:val="a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F1330A"/>
    <w:multiLevelType w:val="singleLevel"/>
    <w:tmpl w:val="9FF1330A"/>
    <w:lvl w:ilvl="0">
      <w:start w:val="2"/>
      <w:numFmt w:val="decimal"/>
      <w:lvlText w:val="%1."/>
      <w:lvlJc w:val="left"/>
      <w:pPr>
        <w:tabs>
          <w:tab w:val="left" w:pos="312"/>
        </w:tabs>
      </w:pPr>
    </w:lvl>
  </w:abstractNum>
  <w:abstractNum w:abstractNumId="1">
    <w:nsid w:val="CA66A9B2"/>
    <w:multiLevelType w:val="singleLevel"/>
    <w:tmpl w:val="CA66A9B2"/>
    <w:lvl w:ilvl="0">
      <w:start w:val="10"/>
      <w:numFmt w:val="decimal"/>
      <w:suff w:val="space"/>
      <w:lvlText w:val="%1."/>
      <w:lvlJc w:val="left"/>
    </w:lvl>
  </w:abstractNum>
  <w:abstractNum w:abstractNumId="2">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3CF9DDD"/>
    <w:multiLevelType w:val="singleLevel"/>
    <w:tmpl w:val="63CF9DDD"/>
    <w:lvl w:ilvl="0">
      <w:start w:val="4"/>
      <w:numFmt w:val="decimal"/>
      <w:suff w:val="space"/>
      <w:lvlText w:val="%1."/>
      <w:lvlJc w:val="left"/>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4A21DFC"/>
    <w:multiLevelType w:val="singleLevel"/>
    <w:tmpl w:val="74A21DFC"/>
    <w:lvl w:ilvl="0">
      <w:start w:val="4"/>
      <w:numFmt w:val="decimal"/>
      <w:suff w:val="nothing"/>
      <w:lvlText w:val="%1、"/>
      <w:lvlJc w:val="left"/>
    </w:lvl>
  </w:abstractNum>
  <w:num w:numId="1">
    <w:abstractNumId w:val="2"/>
  </w:num>
  <w:num w:numId="2">
    <w:abstractNumId w:val="4"/>
  </w:num>
  <w:num w:numId="3">
    <w:abstractNumId w:val="6"/>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03AEC"/>
    <w:rsid w:val="004362BC"/>
    <w:rsid w:val="00603AEC"/>
    <w:rsid w:val="0065485C"/>
    <w:rsid w:val="00762EC4"/>
    <w:rsid w:val="00C27BBE"/>
    <w:rsid w:val="00F941EA"/>
    <w:rsid w:val="01AE3CC2"/>
    <w:rsid w:val="01FE5503"/>
    <w:rsid w:val="075560A7"/>
    <w:rsid w:val="14803CD6"/>
    <w:rsid w:val="17081433"/>
    <w:rsid w:val="1E151BC7"/>
    <w:rsid w:val="207721CE"/>
    <w:rsid w:val="2AE3499B"/>
    <w:rsid w:val="4DBF1852"/>
    <w:rsid w:val="5228410B"/>
    <w:rsid w:val="56255E29"/>
    <w:rsid w:val="5CD5284D"/>
    <w:rsid w:val="5D567B1E"/>
    <w:rsid w:val="5DDB41DE"/>
    <w:rsid w:val="640E2221"/>
    <w:rsid w:val="6623759F"/>
    <w:rsid w:val="67A65819"/>
    <w:rsid w:val="6B910EA7"/>
    <w:rsid w:val="79505B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7513</Words>
  <Characters>1509</Characters>
  <Application>Microsoft Office Word</Application>
  <DocSecurity>0</DocSecurity>
  <Lines>12</Lines>
  <Paragraphs>18</Paragraphs>
  <ScaleCrop>false</ScaleCrop>
  <Company>微软中国</Company>
  <LinksUpToDate>false</LinksUpToDate>
  <CharactersWithSpaces>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60</cp:revision>
  <cp:lastPrinted>2019-05-13T03:19:00Z</cp:lastPrinted>
  <dcterms:created xsi:type="dcterms:W3CDTF">2015-06-17T14:51:00Z</dcterms:created>
  <dcterms:modified xsi:type="dcterms:W3CDTF">2020-12-25T02:55:00Z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