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543DD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B0401C" w:rsidRPr="002E638E" w:rsidTr="006A42D7">
        <w:trPr>
          <w:trHeight w:val="545"/>
          <w:jc w:val="center"/>
        </w:trPr>
        <w:tc>
          <w:tcPr>
            <w:tcW w:w="2553" w:type="dxa"/>
            <w:gridSpan w:val="2"/>
            <w:vMerge w:val="restart"/>
            <w:vAlign w:val="center"/>
          </w:tcPr>
          <w:p w:rsidR="00B0401C" w:rsidRPr="002E638E" w:rsidRDefault="00B0401C" w:rsidP="006A42D7">
            <w:pPr>
              <w:spacing w:before="120"/>
              <w:jc w:val="center"/>
              <w:rPr>
                <w:rFonts w:asciiTheme="minorEastAsia" w:hAnsiTheme="minorEastAsia"/>
                <w:szCs w:val="24"/>
              </w:rPr>
            </w:pPr>
            <w:r w:rsidRPr="002E638E">
              <w:rPr>
                <w:rFonts w:asciiTheme="minorEastAsia" w:hAnsiTheme="minorEastAsia"/>
                <w:szCs w:val="24"/>
              </w:rPr>
              <w:t>过程与活动、</w:t>
            </w:r>
          </w:p>
          <w:p w:rsidR="00B0401C" w:rsidRPr="002E638E" w:rsidRDefault="00B0401C" w:rsidP="006A42D7">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B0401C" w:rsidRPr="002E638E" w:rsidRDefault="00B0401C" w:rsidP="006A42D7">
            <w:pPr>
              <w:jc w:val="center"/>
              <w:rPr>
                <w:rFonts w:asciiTheme="minorEastAsia" w:hAnsiTheme="minorEastAsia"/>
                <w:szCs w:val="24"/>
              </w:rPr>
            </w:pPr>
            <w:r w:rsidRPr="002E638E">
              <w:rPr>
                <w:rFonts w:asciiTheme="minorEastAsia" w:hAnsiTheme="minorEastAsia"/>
                <w:szCs w:val="24"/>
              </w:rPr>
              <w:t>涉及</w:t>
            </w:r>
          </w:p>
          <w:p w:rsidR="00B0401C" w:rsidRPr="002E638E" w:rsidRDefault="00B0401C" w:rsidP="006A42D7">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B0401C" w:rsidRPr="002E638E" w:rsidRDefault="00B0401C" w:rsidP="006A42D7">
            <w:pPr>
              <w:rPr>
                <w:rFonts w:asciiTheme="minorEastAsia" w:hAnsiTheme="minorEastAsia"/>
                <w:szCs w:val="24"/>
              </w:rPr>
            </w:pPr>
            <w:r w:rsidRPr="002E638E">
              <w:rPr>
                <w:rFonts w:asciiTheme="minorEastAsia" w:hAnsiTheme="minorEastAsia"/>
                <w:szCs w:val="24"/>
              </w:rPr>
              <w:t xml:space="preserve">受审核部门： </w:t>
            </w:r>
            <w:r>
              <w:rPr>
                <w:rFonts w:asciiTheme="minorEastAsia" w:hAnsiTheme="minorEastAsia"/>
                <w:szCs w:val="24"/>
              </w:rPr>
              <w:t>管理层、</w:t>
            </w:r>
            <w:r>
              <w:rPr>
                <w:rFonts w:ascii="宋体" w:hAnsi="宋体" w:cs="宋体" w:hint="eastAsia"/>
                <w:szCs w:val="21"/>
              </w:rPr>
              <w:t>办公室、生产部、业务部、采购</w:t>
            </w:r>
            <w:r w:rsidRPr="00D16DFD">
              <w:rPr>
                <w:rFonts w:ascii="宋体" w:hAnsi="宋体" w:cs="宋体" w:hint="eastAsia"/>
                <w:szCs w:val="21"/>
              </w:rPr>
              <w:t>部、质检部</w:t>
            </w:r>
          </w:p>
          <w:p w:rsidR="00B0401C" w:rsidRPr="002E638E" w:rsidRDefault="00B0401C" w:rsidP="006A42D7">
            <w:pPr>
              <w:rPr>
                <w:rFonts w:asciiTheme="minorEastAsia" w:hAnsiTheme="minorEastAsia"/>
                <w:szCs w:val="24"/>
              </w:rPr>
            </w:pPr>
            <w:r w:rsidRPr="002E638E">
              <w:rPr>
                <w:rFonts w:asciiTheme="minorEastAsia" w:hAnsiTheme="minorEastAsia"/>
                <w:szCs w:val="24"/>
              </w:rPr>
              <w:t>主管领导/陪同人员：</w:t>
            </w:r>
            <w:r w:rsidRPr="00B0401C">
              <w:rPr>
                <w:rFonts w:asciiTheme="minorEastAsia" w:hAnsiTheme="minorEastAsia" w:hint="eastAsia"/>
                <w:szCs w:val="24"/>
              </w:rPr>
              <w:t>聂勇华</w:t>
            </w:r>
            <w:r>
              <w:rPr>
                <w:rFonts w:asciiTheme="minorEastAsia" w:hAnsiTheme="minorEastAsia" w:hint="eastAsia"/>
                <w:szCs w:val="24"/>
              </w:rPr>
              <w:t>、</w:t>
            </w:r>
            <w:r w:rsidRPr="00B0401C">
              <w:rPr>
                <w:rFonts w:asciiTheme="minorEastAsia" w:hAnsiTheme="minorEastAsia" w:hint="eastAsia"/>
                <w:szCs w:val="24"/>
              </w:rPr>
              <w:t>黄鹤凡</w:t>
            </w:r>
            <w:r>
              <w:rPr>
                <w:rFonts w:asciiTheme="minorEastAsia" w:hAnsiTheme="minorEastAsia" w:hint="eastAsia"/>
                <w:szCs w:val="24"/>
              </w:rPr>
              <w:t>等</w:t>
            </w:r>
          </w:p>
        </w:tc>
      </w:tr>
      <w:tr w:rsidR="00B0401C" w:rsidRPr="002E638E" w:rsidTr="006A42D7">
        <w:trPr>
          <w:trHeight w:val="427"/>
          <w:jc w:val="center"/>
        </w:trPr>
        <w:tc>
          <w:tcPr>
            <w:tcW w:w="2553" w:type="dxa"/>
            <w:gridSpan w:val="2"/>
            <w:vMerge/>
            <w:vAlign w:val="center"/>
          </w:tcPr>
          <w:p w:rsidR="00B0401C" w:rsidRPr="002E638E" w:rsidRDefault="00B0401C" w:rsidP="006A42D7">
            <w:pPr>
              <w:jc w:val="center"/>
              <w:rPr>
                <w:rFonts w:asciiTheme="minorEastAsia" w:hAnsiTheme="minorEastAsia"/>
              </w:rPr>
            </w:pPr>
          </w:p>
        </w:tc>
        <w:tc>
          <w:tcPr>
            <w:tcW w:w="1171" w:type="dxa"/>
            <w:vMerge/>
            <w:vAlign w:val="center"/>
          </w:tcPr>
          <w:p w:rsidR="00B0401C" w:rsidRPr="002E638E" w:rsidRDefault="00B0401C" w:rsidP="006A42D7">
            <w:pPr>
              <w:jc w:val="center"/>
              <w:rPr>
                <w:rFonts w:asciiTheme="minorEastAsia" w:hAnsiTheme="minorEastAsia"/>
              </w:rPr>
            </w:pPr>
          </w:p>
        </w:tc>
        <w:tc>
          <w:tcPr>
            <w:tcW w:w="10989" w:type="dxa"/>
            <w:gridSpan w:val="2"/>
            <w:vAlign w:val="center"/>
          </w:tcPr>
          <w:p w:rsidR="00B0401C" w:rsidRPr="002E638E" w:rsidRDefault="00B0401C" w:rsidP="00B0401C">
            <w:pPr>
              <w:spacing w:before="120"/>
              <w:rPr>
                <w:rFonts w:asciiTheme="minorEastAsia" w:hAnsiTheme="minorEastAsia"/>
              </w:rPr>
            </w:pPr>
            <w:r w:rsidRPr="002E638E">
              <w:rPr>
                <w:rFonts w:asciiTheme="minorEastAsia" w:hAnsiTheme="minorEastAsia"/>
                <w:szCs w:val="24"/>
              </w:rPr>
              <w:t>审核员：</w:t>
            </w:r>
            <w:r>
              <w:rPr>
                <w:rFonts w:asciiTheme="minorEastAsia" w:hAnsiTheme="minorEastAsia"/>
                <w:szCs w:val="24"/>
              </w:rPr>
              <w:t>文波、</w:t>
            </w:r>
            <w:r>
              <w:rPr>
                <w:rFonts w:asciiTheme="minorEastAsia" w:hAnsiTheme="minorEastAsia" w:hint="eastAsia"/>
                <w:szCs w:val="24"/>
              </w:rPr>
              <w:t>张磊</w:t>
            </w:r>
            <w:r w:rsidRPr="002E638E">
              <w:rPr>
                <w:rFonts w:asciiTheme="minorEastAsia" w:hAnsiTheme="minorEastAsia"/>
                <w:szCs w:val="24"/>
              </w:rPr>
              <w:t xml:space="preserve">       审核时间：</w:t>
            </w:r>
            <w:r w:rsidRPr="002E638E">
              <w:rPr>
                <w:rFonts w:asciiTheme="minorEastAsia" w:hAnsiTheme="minorEastAsia"/>
              </w:rPr>
              <w:t>2020 年</w:t>
            </w:r>
            <w:r>
              <w:rPr>
                <w:rFonts w:asciiTheme="minorEastAsia" w:hAnsiTheme="minorEastAsia" w:hint="eastAsia"/>
              </w:rPr>
              <w:t>12</w:t>
            </w:r>
            <w:r w:rsidRPr="002E638E">
              <w:rPr>
                <w:rFonts w:asciiTheme="minorEastAsia" w:hAnsiTheme="minorEastAsia"/>
              </w:rPr>
              <w:t>月</w:t>
            </w:r>
            <w:r>
              <w:rPr>
                <w:rFonts w:asciiTheme="minorEastAsia" w:hAnsiTheme="minorEastAsia" w:hint="eastAsia"/>
              </w:rPr>
              <w:t>21日</w:t>
            </w:r>
          </w:p>
        </w:tc>
      </w:tr>
      <w:tr w:rsidR="00B0401C" w:rsidRPr="002E638E" w:rsidTr="006A42D7">
        <w:trPr>
          <w:trHeight w:val="546"/>
          <w:jc w:val="center"/>
        </w:trPr>
        <w:tc>
          <w:tcPr>
            <w:tcW w:w="2553" w:type="dxa"/>
            <w:gridSpan w:val="2"/>
            <w:vMerge/>
            <w:vAlign w:val="center"/>
          </w:tcPr>
          <w:p w:rsidR="00B0401C" w:rsidRPr="002E638E" w:rsidRDefault="00B0401C" w:rsidP="006A42D7">
            <w:pPr>
              <w:jc w:val="center"/>
              <w:rPr>
                <w:rFonts w:asciiTheme="minorEastAsia" w:hAnsiTheme="minorEastAsia"/>
              </w:rPr>
            </w:pPr>
          </w:p>
        </w:tc>
        <w:tc>
          <w:tcPr>
            <w:tcW w:w="1171" w:type="dxa"/>
            <w:vMerge/>
            <w:vAlign w:val="center"/>
          </w:tcPr>
          <w:p w:rsidR="00B0401C" w:rsidRPr="002E638E" w:rsidRDefault="00B0401C" w:rsidP="006A42D7">
            <w:pPr>
              <w:jc w:val="center"/>
              <w:rPr>
                <w:rFonts w:asciiTheme="minorEastAsia" w:hAnsiTheme="minorEastAsia"/>
              </w:rPr>
            </w:pPr>
          </w:p>
        </w:tc>
        <w:tc>
          <w:tcPr>
            <w:tcW w:w="10989" w:type="dxa"/>
            <w:gridSpan w:val="2"/>
            <w:vAlign w:val="center"/>
          </w:tcPr>
          <w:p w:rsidR="00B0401C" w:rsidRPr="002E638E" w:rsidRDefault="00B0401C" w:rsidP="006A42D7">
            <w:pPr>
              <w:rPr>
                <w:rFonts w:asciiTheme="minorEastAsia" w:hAnsiTheme="minorEastAsia"/>
                <w:szCs w:val="24"/>
              </w:rPr>
            </w:pPr>
            <w:r w:rsidRPr="002E638E">
              <w:rPr>
                <w:rFonts w:asciiTheme="minorEastAsia" w:hAnsiTheme="minorEastAsia"/>
                <w:szCs w:val="24"/>
              </w:rPr>
              <w:t>审核条款：见审核计划</w:t>
            </w:r>
          </w:p>
        </w:tc>
      </w:tr>
      <w:tr w:rsidR="00B0401C" w:rsidRPr="002E638E" w:rsidTr="006A42D7">
        <w:tblPrEx>
          <w:tblLook w:val="0000"/>
        </w:tblPrEx>
        <w:trPr>
          <w:trHeight w:val="152"/>
          <w:tblHeader/>
          <w:jc w:val="center"/>
        </w:trPr>
        <w:tc>
          <w:tcPr>
            <w:tcW w:w="842" w:type="dxa"/>
            <w:vAlign w:val="center"/>
          </w:tcPr>
          <w:p w:rsidR="00B0401C" w:rsidRPr="002E638E" w:rsidRDefault="00B0401C" w:rsidP="006A42D7">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B0401C" w:rsidRPr="002E638E" w:rsidRDefault="00B0401C" w:rsidP="006A42D7">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B0401C" w:rsidRPr="002E638E" w:rsidRDefault="00B0401C" w:rsidP="006A42D7">
            <w:pPr>
              <w:adjustRightInd w:val="0"/>
              <w:spacing w:line="280" w:lineRule="exact"/>
              <w:jc w:val="center"/>
              <w:rPr>
                <w:rFonts w:asciiTheme="minorEastAsia" w:hAnsiTheme="minorEastAsia"/>
              </w:rPr>
            </w:pPr>
            <w:r w:rsidRPr="002E638E">
              <w:rPr>
                <w:rFonts w:asciiTheme="minorEastAsia" w:hAnsiTheme="minorEastAsia"/>
              </w:rPr>
              <w:t>判定</w:t>
            </w:r>
          </w:p>
        </w:tc>
      </w:tr>
      <w:tr w:rsidR="00B0401C" w:rsidRPr="002E638E" w:rsidTr="006A42D7">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B0401C" w:rsidRPr="002E638E" w:rsidRDefault="00B0401C" w:rsidP="006A42D7">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B0401C" w:rsidRPr="002E638E" w:rsidRDefault="00B0401C" w:rsidP="006A42D7">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B0401C" w:rsidRPr="002E638E" w:rsidRDefault="00B0401C" w:rsidP="006A42D7">
            <w:pPr>
              <w:adjustRightInd w:val="0"/>
              <w:spacing w:line="280" w:lineRule="exact"/>
              <w:jc w:val="center"/>
              <w:rPr>
                <w:rFonts w:asciiTheme="minorEastAsia" w:hAnsiTheme="minorEastAsia"/>
              </w:rPr>
            </w:pPr>
          </w:p>
        </w:tc>
      </w:tr>
      <w:tr w:rsidR="00B0401C" w:rsidRPr="002E638E" w:rsidTr="006A42D7">
        <w:tblPrEx>
          <w:tblLook w:val="0000"/>
        </w:tblPrEx>
        <w:trPr>
          <w:trHeight w:val="1639"/>
          <w:tblHeader/>
          <w:jc w:val="center"/>
        </w:trPr>
        <w:tc>
          <w:tcPr>
            <w:tcW w:w="842" w:type="dxa"/>
            <w:vMerge/>
            <w:tcBorders>
              <w:left w:val="single" w:sz="4" w:space="0" w:color="auto"/>
              <w:right w:val="single" w:sz="4" w:space="0" w:color="auto"/>
            </w:tcBorders>
          </w:tcPr>
          <w:p w:rsidR="00B0401C" w:rsidRPr="002E638E" w:rsidRDefault="00B0401C" w:rsidP="006A42D7">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B0401C" w:rsidRPr="002E638E" w:rsidRDefault="00B0401C" w:rsidP="006A42D7">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Pr="002E638E">
              <w:rPr>
                <w:rFonts w:asciiTheme="minorEastAsia" w:hAnsiTheme="minorEastAsia"/>
                <w:szCs w:val="21"/>
                <w:u w:val="single"/>
              </w:rPr>
              <w:t xml:space="preserve">  </w:t>
            </w:r>
            <w:r w:rsidRPr="00B0401C">
              <w:rPr>
                <w:rFonts w:asciiTheme="minorEastAsia" w:hAnsiTheme="minorEastAsia" w:hint="eastAsia"/>
                <w:szCs w:val="21"/>
                <w:u w:val="single"/>
              </w:rPr>
              <w:t>黄鹤凡</w:t>
            </w:r>
            <w:r w:rsidRPr="002E638E">
              <w:rPr>
                <w:rFonts w:asciiTheme="minorEastAsia" w:hAnsiTheme="minorEastAsia"/>
                <w:szCs w:val="21"/>
                <w:u w:val="single"/>
              </w:rPr>
              <w:t xml:space="preserve">    ，与组织的文件：■一致，□不一致</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u w:val="single"/>
              </w:rPr>
              <w:t>2）■任命管理者代表</w:t>
            </w:r>
            <w:r>
              <w:rPr>
                <w:rFonts w:asciiTheme="minorEastAsia" w:hAnsiTheme="minorEastAsia" w:hint="eastAsia"/>
                <w:szCs w:val="21"/>
                <w:u w:val="single"/>
              </w:rPr>
              <w:t xml:space="preserve"> </w:t>
            </w:r>
            <w:r w:rsidRPr="00B0401C">
              <w:rPr>
                <w:rFonts w:asciiTheme="minorEastAsia" w:hAnsiTheme="minorEastAsia" w:hint="eastAsia"/>
                <w:szCs w:val="21"/>
                <w:u w:val="single"/>
              </w:rPr>
              <w:t>聂勇华</w:t>
            </w:r>
            <w:r w:rsidRPr="002E638E">
              <w:rPr>
                <w:rFonts w:asciiTheme="minorEastAsia" w:hAnsiTheme="minorEastAsia"/>
                <w:szCs w:val="21"/>
              </w:rPr>
              <w:t>，与组织的任命：</w:t>
            </w:r>
            <w:r w:rsidRPr="002E638E">
              <w:rPr>
                <w:rFonts w:asciiTheme="minorEastAsia" w:hAnsiTheme="minorEastAsia"/>
                <w:noProof/>
                <w:szCs w:val="21"/>
              </w:rPr>
              <w:t>■</w:t>
            </w:r>
            <w:r w:rsidRPr="002E638E">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B0401C" w:rsidRPr="002E638E" w:rsidRDefault="00B0401C" w:rsidP="006A42D7">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B0401C" w:rsidRPr="002E638E" w:rsidTr="006A42D7">
        <w:tblPrEx>
          <w:tblLook w:val="0000"/>
        </w:tblPrEx>
        <w:trPr>
          <w:trHeight w:val="2344"/>
          <w:tblHeader/>
          <w:jc w:val="center"/>
        </w:trPr>
        <w:tc>
          <w:tcPr>
            <w:tcW w:w="842" w:type="dxa"/>
            <w:vMerge/>
            <w:tcBorders>
              <w:left w:val="single" w:sz="4" w:space="0" w:color="auto"/>
              <w:right w:val="single" w:sz="4" w:space="0" w:color="auto"/>
            </w:tcBorders>
          </w:tcPr>
          <w:p w:rsidR="00B0401C" w:rsidRPr="002E638E" w:rsidRDefault="00B0401C" w:rsidP="006A42D7">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B0401C" w:rsidRPr="002E638E" w:rsidRDefault="00B0401C" w:rsidP="006A42D7">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Pr>
                <w:rFonts w:asciiTheme="minorEastAsia" w:hAnsiTheme="minorEastAsia" w:hint="eastAsia"/>
                <w:szCs w:val="21"/>
                <w:u w:val="single"/>
              </w:rPr>
              <w:t>45</w:t>
            </w:r>
            <w:r w:rsidRPr="002E638E">
              <w:rPr>
                <w:rFonts w:asciiTheme="minorEastAsia" w:hAnsiTheme="minorEastAsia"/>
                <w:szCs w:val="21"/>
                <w:u w:val="single"/>
              </w:rPr>
              <w:t xml:space="preserve">  </w:t>
            </w:r>
            <w:r w:rsidRPr="002E638E">
              <w:rPr>
                <w:rFonts w:asciiTheme="minorEastAsia" w:hAnsiTheme="minorEastAsia"/>
                <w:szCs w:val="21"/>
              </w:rPr>
              <w:t>人；</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sidRPr="002E638E">
              <w:rPr>
                <w:rFonts w:asciiTheme="minorEastAsia" w:hAnsiTheme="minorEastAsia"/>
                <w:szCs w:val="21"/>
                <w:u w:val="single"/>
              </w:rPr>
              <w:t xml:space="preserve"> </w:t>
            </w:r>
            <w:r>
              <w:rPr>
                <w:rFonts w:asciiTheme="minorEastAsia" w:hAnsiTheme="minorEastAsia" w:hint="eastAsia"/>
                <w:szCs w:val="21"/>
                <w:u w:val="single"/>
              </w:rPr>
              <w:t>45</w:t>
            </w:r>
            <w:r w:rsidRPr="002E638E">
              <w:rPr>
                <w:rFonts w:asciiTheme="minorEastAsia" w:hAnsiTheme="minorEastAsia"/>
                <w:szCs w:val="21"/>
              </w:rPr>
              <w:t>人；E：</w:t>
            </w:r>
            <w:r w:rsidRPr="002E638E">
              <w:rPr>
                <w:rFonts w:asciiTheme="minorEastAsia" w:hAnsiTheme="minorEastAsia"/>
                <w:szCs w:val="21"/>
                <w:u w:val="single"/>
              </w:rPr>
              <w:t xml:space="preserve"> </w:t>
            </w:r>
            <w:r>
              <w:rPr>
                <w:rFonts w:asciiTheme="minorEastAsia" w:hAnsiTheme="minorEastAsia" w:hint="eastAsia"/>
                <w:szCs w:val="21"/>
                <w:u w:val="single"/>
              </w:rPr>
              <w:t>45</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Pr>
                <w:rFonts w:asciiTheme="minorEastAsia" w:hAnsiTheme="minorEastAsia" w:hint="eastAsia"/>
                <w:szCs w:val="21"/>
                <w:u w:val="single"/>
              </w:rPr>
              <w:t xml:space="preserve">  </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p>
          <w:p w:rsidR="00B0401C" w:rsidRPr="002E638E" w:rsidRDefault="00B0401C" w:rsidP="006A42D7">
            <w:pPr>
              <w:adjustRightInd w:val="0"/>
              <w:spacing w:line="288" w:lineRule="auto"/>
              <w:rPr>
                <w:rFonts w:asciiTheme="minorEastAsia" w:hAnsiTheme="minorEastAsia"/>
                <w:szCs w:val="21"/>
              </w:rPr>
            </w:pPr>
          </w:p>
          <w:p w:rsidR="00B0401C" w:rsidRPr="002E638E" w:rsidRDefault="00B0401C" w:rsidP="006A42D7">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一班          </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B0401C" w:rsidRPr="002E638E" w:rsidRDefault="00B0401C" w:rsidP="006A42D7">
            <w:pPr>
              <w:adjustRightInd w:val="0"/>
              <w:spacing w:line="288"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3701"/>
          <w:tblHeader/>
          <w:jc w:val="center"/>
        </w:trPr>
        <w:tc>
          <w:tcPr>
            <w:tcW w:w="842" w:type="dxa"/>
            <w:vMerge/>
            <w:tcBorders>
              <w:left w:val="single" w:sz="4" w:space="0" w:color="auto"/>
              <w:right w:val="single" w:sz="4" w:space="0" w:color="auto"/>
            </w:tcBorders>
          </w:tcPr>
          <w:p w:rsidR="00B0401C" w:rsidRPr="002E638E" w:rsidRDefault="00B0401C" w:rsidP="006A42D7">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B0401C" w:rsidRPr="002E638E" w:rsidRDefault="00B0401C" w:rsidP="006A42D7">
            <w:pPr>
              <w:adjustRightInd w:val="0"/>
              <w:spacing w:line="288" w:lineRule="auto"/>
              <w:ind w:firstLineChars="200" w:firstLine="420"/>
              <w:rPr>
                <w:rFonts w:asciiTheme="minorEastAsia" w:hAnsiTheme="minorEastAsia"/>
                <w:szCs w:val="21"/>
                <w:u w:val="single"/>
              </w:rPr>
            </w:pPr>
            <w:r w:rsidRPr="00B0401C">
              <w:rPr>
                <w:rFonts w:asciiTheme="minorEastAsia" w:hAnsiTheme="minorEastAsia" w:hint="eastAsia"/>
                <w:szCs w:val="21"/>
                <w:u w:val="single"/>
              </w:rPr>
              <w:t>办公室、生产部、业务部、采购部、质检部</w:t>
            </w:r>
            <w:r w:rsidRPr="002E638E">
              <w:rPr>
                <w:rFonts w:asciiTheme="minorEastAsia" w:hAnsiTheme="minorEastAsia"/>
                <w:szCs w:val="21"/>
                <w:u w:val="single"/>
              </w:rPr>
              <w:t>。</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B0401C" w:rsidRPr="002E638E" w:rsidRDefault="00B0401C" w:rsidP="006A42D7">
            <w:pPr>
              <w:adjustRightInd w:val="0"/>
              <w:spacing w:line="288" w:lineRule="auto"/>
              <w:rPr>
                <w:rFonts w:asciiTheme="minorEastAsia" w:hAnsiTheme="minorEastAsia"/>
                <w:szCs w:val="21"/>
              </w:rPr>
            </w:pP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不存在</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□存在，与组织填报《多名称/多场所/在建（施）项目清单》不一致，说明：</w:t>
            </w:r>
          </w:p>
          <w:p w:rsidR="00B0401C" w:rsidRPr="002E638E" w:rsidRDefault="00B0401C" w:rsidP="006A42D7">
            <w:pPr>
              <w:adjustRightInd w:val="0"/>
              <w:spacing w:line="288" w:lineRule="auto"/>
              <w:rPr>
                <w:rFonts w:asciiTheme="minorEastAsia" w:hAnsiTheme="minorEastAsia"/>
                <w:szCs w:val="21"/>
              </w:rPr>
            </w:pP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B0401C" w:rsidRPr="002E638E" w:rsidRDefault="00B0401C" w:rsidP="006A42D7">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B0401C" w:rsidRPr="002E638E" w:rsidRDefault="00B0401C" w:rsidP="006A42D7">
            <w:pPr>
              <w:adjustRightInd w:val="0"/>
              <w:spacing w:line="288"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1361"/>
          <w:tblHeader/>
          <w:jc w:val="center"/>
        </w:trPr>
        <w:tc>
          <w:tcPr>
            <w:tcW w:w="842" w:type="dxa"/>
            <w:vMerge/>
            <w:tcBorders>
              <w:left w:val="single" w:sz="4" w:space="0" w:color="auto"/>
              <w:right w:val="single" w:sz="4" w:space="0" w:color="auto"/>
            </w:tcBorders>
          </w:tcPr>
          <w:p w:rsidR="00B0401C" w:rsidRPr="002E638E" w:rsidRDefault="00B0401C" w:rsidP="006A42D7">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B0401C" w:rsidRPr="002E638E" w:rsidRDefault="00B0401C" w:rsidP="006A42D7">
            <w:pPr>
              <w:adjustRightInd w:val="0"/>
              <w:spacing w:line="288" w:lineRule="auto"/>
              <w:ind w:firstLineChars="100" w:firstLine="210"/>
              <w:rPr>
                <w:rFonts w:asciiTheme="minorEastAsia" w:hAnsiTheme="minorEastAsia"/>
                <w:szCs w:val="21"/>
                <w:u w:val="single"/>
              </w:rPr>
            </w:pPr>
            <w:r>
              <w:rPr>
                <w:rFonts w:asciiTheme="minorEastAsia" w:hAnsiTheme="minorEastAsia"/>
                <w:szCs w:val="21"/>
                <w:u w:val="single"/>
              </w:rPr>
              <w:t>仓库</w:t>
            </w:r>
            <w:r w:rsidRPr="002E638E">
              <w:rPr>
                <w:rFonts w:asciiTheme="minorEastAsia" w:hAnsiTheme="minorEastAsia"/>
                <w:szCs w:val="21"/>
                <w:u w:val="single"/>
              </w:rPr>
              <w:t>、办公室</w:t>
            </w:r>
            <w:r>
              <w:rPr>
                <w:rFonts w:asciiTheme="minorEastAsia" w:hAnsiTheme="minorEastAsia"/>
                <w:szCs w:val="21"/>
                <w:u w:val="single"/>
              </w:rPr>
              <w:t>、生产部、业务部</w:t>
            </w:r>
            <w:r w:rsidRPr="002E638E">
              <w:rPr>
                <w:rFonts w:asciiTheme="minorEastAsia" w:hAnsiTheme="minorEastAsia"/>
                <w:szCs w:val="21"/>
                <w:u w:val="single"/>
              </w:rPr>
              <w:t>。</w:t>
            </w:r>
          </w:p>
          <w:p w:rsidR="00B0401C" w:rsidRPr="002E638E" w:rsidRDefault="00B0401C" w:rsidP="006A42D7">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B0401C" w:rsidRPr="002E638E" w:rsidRDefault="00B0401C" w:rsidP="006A42D7">
            <w:pPr>
              <w:adjustRightInd w:val="0"/>
              <w:spacing w:line="288"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778"/>
          <w:tblHeader/>
          <w:jc w:val="center"/>
        </w:trPr>
        <w:tc>
          <w:tcPr>
            <w:tcW w:w="842" w:type="dxa"/>
            <w:vMerge/>
            <w:tcBorders>
              <w:left w:val="single" w:sz="4" w:space="0" w:color="auto"/>
              <w:right w:val="single" w:sz="4" w:space="0" w:color="auto"/>
            </w:tcBorders>
          </w:tcPr>
          <w:p w:rsidR="00B0401C" w:rsidRPr="002E638E" w:rsidRDefault="00B0401C" w:rsidP="006A42D7">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401C" w:rsidRPr="002E638E" w:rsidRDefault="00B0401C" w:rsidP="006A42D7">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r w:rsidRPr="002E638E">
              <w:rPr>
                <w:rFonts w:asciiTheme="minorEastAsia" w:hAnsiTheme="minorEastAsia"/>
                <w:szCs w:val="21"/>
                <w:u w:val="single"/>
              </w:rPr>
              <w:t xml:space="preserve">  </w:t>
            </w:r>
          </w:p>
          <w:p w:rsidR="00B0401C" w:rsidRPr="00B0401C" w:rsidRDefault="00B0401C" w:rsidP="00B0401C">
            <w:pPr>
              <w:adjustRightInd w:val="0"/>
              <w:spacing w:line="288" w:lineRule="auto"/>
              <w:rPr>
                <w:rFonts w:asciiTheme="minorEastAsia" w:hAnsiTheme="minorEastAsia"/>
                <w:szCs w:val="21"/>
              </w:rPr>
            </w:pPr>
            <w:r w:rsidRPr="00B0401C">
              <w:rPr>
                <w:rFonts w:asciiTheme="minorEastAsia" w:hAnsiTheme="minorEastAsia" w:hint="eastAsia"/>
                <w:szCs w:val="21"/>
              </w:rPr>
              <w:t>Q：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院管理系统、计算机软硬件的销售、售后服务（退换货、投诉处理）</w:t>
            </w:r>
          </w:p>
          <w:p w:rsidR="00B0401C" w:rsidRDefault="00B0401C" w:rsidP="00B0401C">
            <w:pPr>
              <w:adjustRightInd w:val="0"/>
              <w:spacing w:line="288" w:lineRule="auto"/>
              <w:rPr>
                <w:rFonts w:asciiTheme="minorEastAsia" w:hAnsiTheme="minorEastAsia"/>
                <w:szCs w:val="21"/>
              </w:rPr>
            </w:pPr>
            <w:r w:rsidRPr="00B0401C">
              <w:rPr>
                <w:rFonts w:asciiTheme="minorEastAsia" w:hAnsiTheme="minorEastAsia" w:hint="eastAsia"/>
                <w:szCs w:val="21"/>
              </w:rPr>
              <w:t>E：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院管理系统、计算机软硬件的销售、售后服务（退换货、投诉处理）所涉及场所的相关环境管理活动</w:t>
            </w:r>
          </w:p>
          <w:p w:rsidR="00B0401C"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确认体系文件中描述的、与申请的、与实际的是否一致：□一致，</w:t>
            </w:r>
            <w:r w:rsidRPr="002E638E">
              <w:rPr>
                <w:rFonts w:asciiTheme="minorEastAsia" w:hAnsiTheme="minorEastAsia"/>
                <w:noProof/>
                <w:szCs w:val="21"/>
              </w:rPr>
              <w:t>■</w:t>
            </w:r>
            <w:r w:rsidRPr="002E638E">
              <w:rPr>
                <w:rFonts w:asciiTheme="minorEastAsia" w:hAnsiTheme="minorEastAsia"/>
                <w:szCs w:val="21"/>
              </w:rPr>
              <w:t>不一致</w:t>
            </w:r>
          </w:p>
          <w:p w:rsidR="00B0401C" w:rsidRDefault="00B0401C" w:rsidP="006A42D7">
            <w:pPr>
              <w:adjustRightInd w:val="0"/>
              <w:spacing w:line="288" w:lineRule="auto"/>
              <w:rPr>
                <w:rFonts w:asciiTheme="minorEastAsia" w:hAnsiTheme="minorEastAsia"/>
                <w:szCs w:val="21"/>
              </w:rPr>
            </w:pPr>
            <w:r>
              <w:rPr>
                <w:rFonts w:asciiTheme="minorEastAsia" w:hAnsiTheme="minorEastAsia"/>
                <w:szCs w:val="21"/>
              </w:rPr>
              <w:t>原审核范围：</w:t>
            </w:r>
          </w:p>
          <w:p w:rsidR="00B0401C" w:rsidRPr="00B0401C" w:rsidRDefault="00B0401C" w:rsidP="00B0401C">
            <w:pPr>
              <w:adjustRightInd w:val="0"/>
              <w:spacing w:line="288" w:lineRule="auto"/>
              <w:rPr>
                <w:rFonts w:asciiTheme="minorEastAsia" w:hAnsiTheme="minorEastAsia"/>
                <w:szCs w:val="21"/>
              </w:rPr>
            </w:pPr>
            <w:r w:rsidRPr="00B0401C">
              <w:rPr>
                <w:rFonts w:asciiTheme="minorEastAsia" w:hAnsiTheme="minorEastAsia" w:hint="eastAsia"/>
                <w:szCs w:val="21"/>
              </w:rPr>
              <w:t>Q：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院管理系统、计算机软硬件的销售、售后服务（退换货、投诉处理）</w:t>
            </w:r>
          </w:p>
          <w:p w:rsidR="00B0401C" w:rsidRDefault="00B0401C" w:rsidP="00B0401C">
            <w:pPr>
              <w:adjustRightInd w:val="0"/>
              <w:spacing w:line="288" w:lineRule="auto"/>
              <w:rPr>
                <w:rFonts w:asciiTheme="minorEastAsia" w:hAnsiTheme="minorEastAsia"/>
                <w:szCs w:val="21"/>
              </w:rPr>
            </w:pPr>
            <w:r w:rsidRPr="00B0401C">
              <w:rPr>
                <w:rFonts w:asciiTheme="minorEastAsia" w:hAnsiTheme="minorEastAsia" w:hint="eastAsia"/>
                <w:szCs w:val="21"/>
              </w:rPr>
              <w:t>E：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院管理系统、计算机软硬件的销售、售后服务（</w:t>
            </w:r>
            <w:r w:rsidRPr="00B0401C">
              <w:rPr>
                <w:rFonts w:asciiTheme="minorEastAsia" w:hAnsiTheme="minorEastAsia" w:hint="eastAsia"/>
                <w:color w:val="FF0000"/>
                <w:szCs w:val="21"/>
              </w:rPr>
              <w:t>维修</w:t>
            </w:r>
            <w:r>
              <w:rPr>
                <w:rFonts w:asciiTheme="minorEastAsia" w:hAnsiTheme="minorEastAsia" w:hint="eastAsia"/>
                <w:szCs w:val="21"/>
              </w:rPr>
              <w:t>、</w:t>
            </w:r>
            <w:r w:rsidRPr="00B0401C">
              <w:rPr>
                <w:rFonts w:asciiTheme="minorEastAsia" w:hAnsiTheme="minorEastAsia" w:hint="eastAsia"/>
                <w:szCs w:val="21"/>
              </w:rPr>
              <w:t>退换货、投诉处理）所涉及场所的相关环境管理活动</w:t>
            </w:r>
          </w:p>
          <w:p w:rsidR="00B0401C" w:rsidRPr="00B0401C" w:rsidRDefault="00B0401C" w:rsidP="006A42D7">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B0401C" w:rsidRPr="002E638E" w:rsidRDefault="00B0401C" w:rsidP="006A42D7">
            <w:pPr>
              <w:adjustRightInd w:val="0"/>
              <w:spacing w:line="288"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2877"/>
          <w:tblHeader/>
          <w:jc w:val="center"/>
        </w:trPr>
        <w:tc>
          <w:tcPr>
            <w:tcW w:w="842" w:type="dxa"/>
            <w:vMerge/>
            <w:tcBorders>
              <w:left w:val="single" w:sz="4" w:space="0" w:color="auto"/>
              <w:right w:val="single" w:sz="4" w:space="0" w:color="auto"/>
            </w:tcBorders>
          </w:tcPr>
          <w:p w:rsidR="00B0401C" w:rsidRPr="002E638E" w:rsidRDefault="00B0401C" w:rsidP="006A42D7">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□无</w:t>
            </w:r>
          </w:p>
          <w:p w:rsidR="00B0401C" w:rsidRPr="002E638E" w:rsidRDefault="00B0401C" w:rsidP="006A42D7">
            <w:pPr>
              <w:adjustRightInd w:val="0"/>
              <w:spacing w:line="288" w:lineRule="auto"/>
              <w:rPr>
                <w:rFonts w:asciiTheme="minorEastAsia" w:hAnsiTheme="minorEastAsia"/>
                <w:szCs w:val="21"/>
                <w:u w:val="single"/>
              </w:rPr>
            </w:pPr>
            <w:r w:rsidRPr="002E638E">
              <w:rPr>
                <w:rFonts w:asciiTheme="minorEastAsia" w:hAnsiTheme="minorEastAsia"/>
                <w:szCs w:val="21"/>
              </w:rPr>
              <w:t>■有，条款及要求：</w:t>
            </w:r>
            <w:r>
              <w:rPr>
                <w:rFonts w:asciiTheme="minorEastAsia" w:hAnsiTheme="minorEastAsia"/>
                <w:szCs w:val="21"/>
                <w:u w:val="single"/>
              </w:rPr>
              <w:t xml:space="preserve"> ISO</w:t>
            </w:r>
            <w:r>
              <w:rPr>
                <w:rFonts w:asciiTheme="minorEastAsia" w:hAnsiTheme="minorEastAsia" w:hint="eastAsia"/>
                <w:szCs w:val="21"/>
                <w:u w:val="single"/>
              </w:rPr>
              <w:t xml:space="preserve">9001：2015 标准8.3条款    </w:t>
            </w:r>
            <w:r w:rsidRPr="002E638E">
              <w:rPr>
                <w:rFonts w:asciiTheme="minorEastAsia" w:hAnsiTheme="minorEastAsia"/>
                <w:szCs w:val="21"/>
                <w:u w:val="single"/>
              </w:rPr>
              <w:t xml:space="preserve">   </w:t>
            </w:r>
          </w:p>
          <w:p w:rsidR="00B0401C" w:rsidRPr="002E638E" w:rsidRDefault="00B0401C" w:rsidP="006A42D7">
            <w:pPr>
              <w:adjustRightInd w:val="0"/>
              <w:spacing w:line="288" w:lineRule="auto"/>
              <w:rPr>
                <w:rFonts w:asciiTheme="minorEastAsia" w:hAnsiTheme="minorEastAsia"/>
                <w:noProof/>
                <w:spacing w:val="-5"/>
                <w:szCs w:val="21"/>
                <w:u w:val="single"/>
              </w:rPr>
            </w:pPr>
            <w:r w:rsidRPr="002E638E">
              <w:rPr>
                <w:rFonts w:asciiTheme="minorEastAsia" w:hAnsiTheme="minorEastAsia"/>
                <w:szCs w:val="21"/>
              </w:rPr>
              <w:t>■删减或不适用合理，理由：</w:t>
            </w:r>
            <w:r w:rsidRPr="002E638E">
              <w:rPr>
                <w:rFonts w:asciiTheme="minorEastAsia" w:hAnsiTheme="minorEastAsia"/>
                <w:szCs w:val="21"/>
                <w:u w:val="single"/>
              </w:rPr>
              <w:t xml:space="preserve">  </w:t>
            </w:r>
            <w:r>
              <w:rPr>
                <w:rFonts w:asciiTheme="minorEastAsia" w:hAnsiTheme="minorEastAsia" w:hint="eastAsia"/>
                <w:szCs w:val="21"/>
                <w:u w:val="single"/>
              </w:rPr>
              <w:t xml:space="preserve">   企业按照客户要求，参考行业标准、企业规范</w:t>
            </w:r>
            <w:r w:rsidR="00053BBC">
              <w:rPr>
                <w:rFonts w:asciiTheme="minorEastAsia" w:hAnsiTheme="minorEastAsia" w:hint="eastAsia"/>
                <w:szCs w:val="21"/>
                <w:u w:val="single"/>
              </w:rPr>
              <w:t>、成熟工艺要求</w:t>
            </w:r>
            <w:r>
              <w:rPr>
                <w:rFonts w:asciiTheme="minorEastAsia" w:hAnsiTheme="minorEastAsia" w:hint="eastAsia"/>
                <w:szCs w:val="21"/>
                <w:u w:val="single"/>
              </w:rPr>
              <w:t>等标准，组织</w:t>
            </w:r>
            <w:r w:rsidRPr="00B0401C">
              <w:rPr>
                <w:rFonts w:asciiTheme="minorEastAsia" w:hAnsiTheme="minorEastAsia" w:hint="eastAsia"/>
                <w:szCs w:val="21"/>
                <w:u w:val="single"/>
              </w:rPr>
              <w:t>骨灰盒存放架、智能型骨灰盒存放架、无电智能骨灰存放架、福寿架、牌位架的生产，其生产过程不涉及GB/T19001-2016/ISO 9001：2015标准中8.3条款内容，其不适用的要求不影响组织确保其产品和服务合格的能力和责任，对增强顾客满意也不会产生影响；</w:t>
            </w:r>
            <w:r>
              <w:rPr>
                <w:rFonts w:asciiTheme="minorEastAsia" w:hAnsiTheme="minorEastAsia" w:hint="eastAsia"/>
                <w:szCs w:val="21"/>
                <w:u w:val="single"/>
              </w:rPr>
              <w:t xml:space="preserve">               </w:t>
            </w:r>
            <w:r w:rsidRPr="002E638E">
              <w:rPr>
                <w:rFonts w:asciiTheme="minorEastAsia" w:hAnsiTheme="minorEastAsia"/>
                <w:noProof/>
                <w:spacing w:val="-5"/>
                <w:szCs w:val="21"/>
                <w:u w:val="single"/>
              </w:rPr>
              <w:t xml:space="preserve">      </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B0401C" w:rsidRPr="002E638E" w:rsidRDefault="00B0401C" w:rsidP="006A42D7">
            <w:pPr>
              <w:adjustRightInd w:val="0"/>
              <w:spacing w:line="288"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B0401C" w:rsidRPr="002E638E" w:rsidRDefault="00B0401C" w:rsidP="006A42D7">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B0401C" w:rsidRPr="002E638E" w:rsidRDefault="00B0401C" w:rsidP="006A42D7">
            <w:pPr>
              <w:adjustRightInd w:val="0"/>
              <w:spacing w:line="360" w:lineRule="auto"/>
              <w:jc w:val="center"/>
              <w:rPr>
                <w:rFonts w:asciiTheme="minorEastAsia" w:hAnsiTheme="minorEastAsia"/>
              </w:rPr>
            </w:pPr>
          </w:p>
        </w:tc>
      </w:tr>
      <w:tr w:rsidR="00B0401C" w:rsidRPr="002E638E" w:rsidTr="006A42D7">
        <w:tblPrEx>
          <w:tblLook w:val="0000"/>
        </w:tblPrEx>
        <w:trPr>
          <w:trHeight w:val="1503"/>
          <w:tblHeader/>
          <w:jc w:val="center"/>
        </w:trPr>
        <w:tc>
          <w:tcPr>
            <w:tcW w:w="842" w:type="dxa"/>
            <w:vMerge/>
            <w:tcBorders>
              <w:left w:val="single" w:sz="4" w:space="0" w:color="auto"/>
              <w:right w:val="single" w:sz="4" w:space="0" w:color="auto"/>
            </w:tcBorders>
          </w:tcPr>
          <w:p w:rsidR="00B0401C" w:rsidRPr="002E638E" w:rsidRDefault="00B0401C" w:rsidP="006A42D7">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Pr>
                <w:rFonts w:asciiTheme="minorEastAsia" w:hAnsiTheme="minorEastAsia" w:hint="eastAsia"/>
                <w:szCs w:val="21"/>
                <w:u w:val="single"/>
              </w:rPr>
              <w:t>7</w:t>
            </w:r>
            <w:r w:rsidRPr="002E638E">
              <w:rPr>
                <w:rFonts w:asciiTheme="minorEastAsia" w:hAnsiTheme="minorEastAsia"/>
                <w:szCs w:val="21"/>
                <w:u w:val="single"/>
              </w:rPr>
              <w:t>月</w:t>
            </w:r>
            <w:r w:rsidRPr="002E638E">
              <w:rPr>
                <w:rFonts w:asciiTheme="minorEastAsia" w:hAnsiTheme="minorEastAsia"/>
                <w:szCs w:val="21"/>
              </w:rPr>
              <w:t>开始贯标工作：</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■自行</w:t>
            </w:r>
          </w:p>
          <w:p w:rsidR="00B0401C" w:rsidRPr="002E638E" w:rsidRDefault="00B0401C" w:rsidP="006A42D7">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2708"/>
          <w:tblHeader/>
          <w:jc w:val="center"/>
        </w:trPr>
        <w:tc>
          <w:tcPr>
            <w:tcW w:w="842" w:type="dxa"/>
            <w:vMerge/>
            <w:tcBorders>
              <w:left w:val="single" w:sz="4" w:space="0" w:color="auto"/>
              <w:right w:val="single" w:sz="4" w:space="0" w:color="auto"/>
            </w:tcBorders>
          </w:tcPr>
          <w:p w:rsidR="00B0401C" w:rsidRPr="002E638E" w:rsidRDefault="00B0401C" w:rsidP="006A42D7">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B0401C" w:rsidRPr="002E638E" w:rsidRDefault="00B0401C" w:rsidP="006A42D7">
            <w:pPr>
              <w:adjustRightInd w:val="0"/>
              <w:spacing w:line="288" w:lineRule="auto"/>
              <w:rPr>
                <w:rFonts w:asciiTheme="minorEastAsia" w:hAnsiTheme="minorEastAsia"/>
                <w:szCs w:val="21"/>
              </w:rPr>
            </w:pPr>
            <w:r>
              <w:rPr>
                <w:rFonts w:asciiTheme="minorEastAsia" w:hAnsiTheme="minorEastAsia"/>
                <w:szCs w:val="21"/>
              </w:rPr>
              <w:t>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3529"/>
          <w:tblHeader/>
          <w:jc w:val="center"/>
        </w:trPr>
        <w:tc>
          <w:tcPr>
            <w:tcW w:w="842" w:type="dxa"/>
            <w:vMerge/>
            <w:tcBorders>
              <w:left w:val="single" w:sz="4" w:space="0" w:color="auto"/>
              <w:right w:val="single" w:sz="4" w:space="0" w:color="auto"/>
            </w:tcBorders>
          </w:tcPr>
          <w:p w:rsidR="00B0401C" w:rsidRPr="002E638E" w:rsidRDefault="00B0401C" w:rsidP="006A42D7">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Pr>
                <w:rFonts w:asciiTheme="minorEastAsia" w:hAnsiTheme="minorEastAsia" w:hint="eastAsia"/>
                <w:szCs w:val="21"/>
                <w:u w:val="single"/>
              </w:rPr>
              <w:t>7</w:t>
            </w:r>
            <w:r w:rsidRPr="002E638E">
              <w:rPr>
                <w:rFonts w:asciiTheme="minorEastAsia" w:hAnsiTheme="minorEastAsia"/>
                <w:szCs w:val="21"/>
                <w:u w:val="single"/>
              </w:rPr>
              <w:t>月</w:t>
            </w:r>
            <w:r>
              <w:rPr>
                <w:rFonts w:asciiTheme="minorEastAsia" w:hAnsiTheme="minorEastAsia"/>
                <w:szCs w:val="21"/>
                <w:u w:val="single"/>
              </w:rPr>
              <w:t xml:space="preserve"> </w:t>
            </w:r>
            <w:r w:rsidR="00053BBC">
              <w:rPr>
                <w:rFonts w:asciiTheme="minorEastAsia" w:hAnsiTheme="minorEastAsia" w:hint="eastAsia"/>
                <w:szCs w:val="21"/>
                <w:u w:val="single"/>
              </w:rPr>
              <w:t>5</w:t>
            </w:r>
            <w:r w:rsidRPr="002E638E">
              <w:rPr>
                <w:rFonts w:asciiTheme="minorEastAsia" w:hAnsiTheme="minorEastAsia"/>
                <w:szCs w:val="21"/>
                <w:u w:val="single"/>
              </w:rPr>
              <w:t xml:space="preserve"> 日 </w:t>
            </w:r>
            <w:r w:rsidRPr="002E638E">
              <w:rPr>
                <w:rFonts w:asciiTheme="minorEastAsia" w:hAnsiTheme="minorEastAsia"/>
                <w:szCs w:val="21"/>
              </w:rPr>
              <w:t>开始正式运行，管理体系文件评价见文件审核报告。验证文件评审报告所提出问题的纠正：</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B0401C" w:rsidRPr="002E638E" w:rsidRDefault="00B0401C" w:rsidP="006A42D7">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B0401C" w:rsidRPr="002E638E" w:rsidRDefault="00B0401C" w:rsidP="006A42D7">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B0401C" w:rsidRPr="002E638E" w:rsidRDefault="00B0401C" w:rsidP="006A42D7">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B0401C" w:rsidRPr="002E638E" w:rsidRDefault="00B0401C" w:rsidP="006A42D7">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B0401C" w:rsidRPr="002E638E" w:rsidRDefault="00B0401C" w:rsidP="006A42D7">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B0401C" w:rsidRPr="002E638E" w:rsidTr="006A42D7">
        <w:tblPrEx>
          <w:tblLook w:val="0000"/>
        </w:tblPrEx>
        <w:trPr>
          <w:trHeight w:val="858"/>
          <w:jc w:val="center"/>
        </w:trPr>
        <w:tc>
          <w:tcPr>
            <w:tcW w:w="842" w:type="dxa"/>
            <w:vMerge w:val="restart"/>
          </w:tcPr>
          <w:p w:rsidR="00B0401C" w:rsidRPr="002E638E" w:rsidRDefault="00B0401C" w:rsidP="006A42D7">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B0401C" w:rsidRPr="002E638E" w:rsidRDefault="00B0401C" w:rsidP="006A42D7">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B0401C" w:rsidRPr="002E638E" w:rsidRDefault="00B0401C" w:rsidP="006A42D7">
            <w:pPr>
              <w:tabs>
                <w:tab w:val="left" w:pos="1305"/>
              </w:tabs>
              <w:jc w:val="center"/>
              <w:rPr>
                <w:rFonts w:asciiTheme="minorEastAsia" w:hAnsiTheme="minorEastAsia"/>
              </w:rPr>
            </w:pPr>
          </w:p>
        </w:tc>
      </w:tr>
      <w:tr w:rsidR="00B0401C" w:rsidRPr="002E638E" w:rsidTr="006A42D7">
        <w:tblPrEx>
          <w:tblLook w:val="0000"/>
        </w:tblPrEx>
        <w:trPr>
          <w:trHeight w:val="3065"/>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1）确定情况：</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B0401C" w:rsidRPr="002E638E" w:rsidRDefault="00B0401C" w:rsidP="006A42D7">
            <w:pPr>
              <w:adjustRightInd w:val="0"/>
              <w:spacing w:line="288" w:lineRule="auto"/>
              <w:rPr>
                <w:rFonts w:ascii="宋体" w:hAnsi="宋体"/>
                <w:b/>
                <w:szCs w:val="21"/>
              </w:rPr>
            </w:pPr>
            <w:r w:rsidRPr="002E638E">
              <w:rPr>
                <w:rFonts w:ascii="宋体" w:hAnsi="宋体"/>
                <w:szCs w:val="21"/>
              </w:rPr>
              <w:t>2）监视和评审情况：</w:t>
            </w:r>
          </w:p>
          <w:p w:rsidR="00B0401C" w:rsidRPr="002E638E" w:rsidRDefault="00B0401C" w:rsidP="006A42D7">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B0401C" w:rsidRPr="002E638E" w:rsidRDefault="00B0401C" w:rsidP="006A42D7">
            <w:pPr>
              <w:tabs>
                <w:tab w:val="left" w:pos="1305"/>
              </w:tabs>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2478"/>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B0401C" w:rsidRPr="002E638E" w:rsidRDefault="00B0401C" w:rsidP="006A42D7">
            <w:pPr>
              <w:tabs>
                <w:tab w:val="left" w:pos="1305"/>
              </w:tabs>
              <w:spacing w:line="288" w:lineRule="auto"/>
              <w:rPr>
                <w:rFonts w:ascii="宋体" w:hAnsi="宋体"/>
                <w:szCs w:val="21"/>
              </w:rPr>
            </w:pPr>
          </w:p>
        </w:tc>
        <w:tc>
          <w:tcPr>
            <w:tcW w:w="1415" w:type="dxa"/>
            <w:vAlign w:val="center"/>
          </w:tcPr>
          <w:p w:rsidR="00B0401C" w:rsidRPr="002E638E" w:rsidRDefault="00B0401C" w:rsidP="006A42D7">
            <w:pPr>
              <w:tabs>
                <w:tab w:val="left" w:pos="1305"/>
              </w:tabs>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3399"/>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--查是否有针对性的分析、考虑：</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--查风险和机遇及措施的确定情况：</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B0401C" w:rsidRPr="002E638E" w:rsidRDefault="00B0401C" w:rsidP="006A42D7">
            <w:pPr>
              <w:tabs>
                <w:tab w:val="left" w:pos="1305"/>
              </w:tabs>
              <w:spacing w:line="288" w:lineRule="auto"/>
              <w:rPr>
                <w:rFonts w:ascii="宋体" w:hAnsi="宋体"/>
                <w:szCs w:val="21"/>
              </w:rPr>
            </w:pPr>
          </w:p>
        </w:tc>
        <w:tc>
          <w:tcPr>
            <w:tcW w:w="1415" w:type="dxa"/>
            <w:vAlign w:val="center"/>
          </w:tcPr>
          <w:p w:rsidR="00B0401C" w:rsidRPr="002E638E" w:rsidRDefault="00B0401C" w:rsidP="006A42D7">
            <w:pPr>
              <w:tabs>
                <w:tab w:val="left" w:pos="1305"/>
              </w:tabs>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3876"/>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1）过程描述：</w:t>
            </w:r>
          </w:p>
          <w:p w:rsidR="00B0401C" w:rsidRPr="0079784A" w:rsidRDefault="00B0401C" w:rsidP="006A42D7">
            <w:pPr>
              <w:spacing w:line="288" w:lineRule="auto"/>
              <w:rPr>
                <w:rFonts w:ascii="宋体" w:hAnsi="宋体"/>
                <w:szCs w:val="21"/>
              </w:rPr>
            </w:pPr>
            <w:r w:rsidRPr="002E638E">
              <w:rPr>
                <w:rFonts w:ascii="宋体" w:hAnsi="宋体"/>
                <w:szCs w:val="21"/>
              </w:rPr>
              <w:t xml:space="preserve">   </w:t>
            </w:r>
            <w:r w:rsidR="00053BBC">
              <w:rPr>
                <w:rFonts w:ascii="宋体" w:hAnsi="宋体"/>
                <w:szCs w:val="21"/>
              </w:rPr>
              <w:t>生产过程：</w:t>
            </w:r>
            <w:r w:rsidR="00053BBC">
              <w:rPr>
                <w:rFonts w:ascii="宋体" w:hAnsi="宋体" w:hint="eastAsia"/>
                <w:szCs w:val="21"/>
              </w:rPr>
              <w:t>下料－冲压－折弯－焊接－喷涂</w:t>
            </w:r>
            <w:r w:rsidR="00053BBC" w:rsidRPr="00053BBC">
              <w:rPr>
                <w:rFonts w:ascii="宋体" w:hAnsi="宋体" w:hint="eastAsia"/>
                <w:szCs w:val="21"/>
              </w:rPr>
              <w:t>－装配－成品检验－包装－入库</w:t>
            </w:r>
          </w:p>
          <w:p w:rsidR="00B0401C" w:rsidRDefault="00053BBC" w:rsidP="006A42D7">
            <w:pPr>
              <w:spacing w:line="288" w:lineRule="auto"/>
              <w:ind w:firstLineChars="150" w:firstLine="315"/>
              <w:rPr>
                <w:rFonts w:ascii="宋体" w:hAnsi="宋体" w:hint="eastAsia"/>
                <w:szCs w:val="21"/>
              </w:rPr>
            </w:pPr>
            <w:r>
              <w:rPr>
                <w:rFonts w:ascii="宋体" w:hAnsi="宋体" w:hint="eastAsia"/>
                <w:szCs w:val="21"/>
              </w:rPr>
              <w:t>销售过程：</w:t>
            </w:r>
            <w:r w:rsidRPr="00053BBC">
              <w:rPr>
                <w:rFonts w:ascii="宋体" w:hAnsi="宋体" w:hint="eastAsia"/>
                <w:szCs w:val="21"/>
              </w:rPr>
              <w:t>产品要求信息获取--产品要求评审--签订合同--采购 --质检--销售</w:t>
            </w:r>
          </w:p>
          <w:p w:rsidR="00093F07" w:rsidRPr="00053BBC" w:rsidRDefault="00093F07" w:rsidP="006A42D7">
            <w:pPr>
              <w:spacing w:line="288" w:lineRule="auto"/>
              <w:ind w:firstLineChars="150" w:firstLine="315"/>
              <w:rPr>
                <w:rFonts w:ascii="宋体" w:hAnsi="宋体"/>
                <w:bCs/>
                <w:szCs w:val="21"/>
              </w:rPr>
            </w:pPr>
            <w:r>
              <w:rPr>
                <w:rFonts w:ascii="宋体" w:hAnsi="宋体" w:hint="eastAsia"/>
                <w:szCs w:val="21"/>
              </w:rPr>
              <w:t>售后过程：</w:t>
            </w:r>
            <w:r w:rsidRPr="00093F07">
              <w:rPr>
                <w:rFonts w:ascii="宋体" w:hAnsi="宋体" w:hint="eastAsia"/>
                <w:szCs w:val="21"/>
              </w:rPr>
              <w:t>确认退货方式及日期→接收退货产品→确认退货原因及纠正预防→换货交付</w:t>
            </w:r>
          </w:p>
          <w:p w:rsidR="00B0401C" w:rsidRPr="002E638E" w:rsidRDefault="00B0401C" w:rsidP="006A42D7">
            <w:pPr>
              <w:adjustRightInd w:val="0"/>
              <w:spacing w:line="288" w:lineRule="auto"/>
              <w:rPr>
                <w:rFonts w:ascii="宋体" w:hAnsi="宋体"/>
                <w:bCs/>
                <w:szCs w:val="21"/>
              </w:rPr>
            </w:pPr>
          </w:p>
          <w:p w:rsidR="00053BBC" w:rsidRDefault="00B0401C" w:rsidP="00053BBC">
            <w:pPr>
              <w:adjustRightInd w:val="0"/>
              <w:spacing w:line="288" w:lineRule="auto"/>
              <w:rPr>
                <w:rFonts w:ascii="宋体" w:hAnsi="宋体"/>
                <w:szCs w:val="21"/>
              </w:rPr>
            </w:pPr>
            <w:r w:rsidRPr="002E638E">
              <w:rPr>
                <w:rFonts w:ascii="宋体" w:hAnsi="宋体"/>
                <w:szCs w:val="21"/>
              </w:rPr>
              <w:t>2</w:t>
            </w:r>
            <w:r>
              <w:rPr>
                <w:rFonts w:ascii="宋体" w:hAnsi="宋体"/>
                <w:szCs w:val="21"/>
              </w:rPr>
              <w:t>）组织辨识的关键过程为</w:t>
            </w:r>
            <w:r w:rsidRPr="002E638E">
              <w:rPr>
                <w:rFonts w:ascii="宋体" w:hAnsi="宋体"/>
                <w:szCs w:val="21"/>
              </w:rPr>
              <w:t>：</w:t>
            </w:r>
            <w:r w:rsidR="00093F07">
              <w:rPr>
                <w:rFonts w:ascii="宋体" w:hAnsi="宋体"/>
                <w:szCs w:val="21"/>
              </w:rPr>
              <w:t xml:space="preserve"> 焊接、喷涂</w:t>
            </w:r>
            <w:r>
              <w:rPr>
                <w:rFonts w:ascii="宋体" w:hAnsi="宋体"/>
                <w:szCs w:val="21"/>
              </w:rPr>
              <w:t>过程</w:t>
            </w:r>
            <w:r w:rsidR="00093F07">
              <w:rPr>
                <w:rFonts w:ascii="宋体" w:hAnsi="宋体"/>
                <w:szCs w:val="21"/>
              </w:rPr>
              <w:t>、销售过程、售后过程</w:t>
            </w:r>
            <w:r w:rsidRPr="002E638E">
              <w:rPr>
                <w:rFonts w:ascii="宋体" w:hAnsi="宋体"/>
                <w:szCs w:val="21"/>
              </w:rPr>
              <w:t>；</w:t>
            </w:r>
          </w:p>
          <w:p w:rsidR="00B0401C" w:rsidRPr="002E638E" w:rsidRDefault="00053BBC" w:rsidP="006A42D7">
            <w:pPr>
              <w:adjustRightInd w:val="0"/>
              <w:spacing w:line="288" w:lineRule="auto"/>
              <w:ind w:firstLineChars="150" w:firstLine="315"/>
              <w:rPr>
                <w:rFonts w:ascii="宋体" w:hAnsi="宋体"/>
                <w:szCs w:val="21"/>
              </w:rPr>
            </w:pPr>
            <w:r>
              <w:rPr>
                <w:rFonts w:ascii="宋体" w:hAnsi="宋体"/>
                <w:szCs w:val="21"/>
              </w:rPr>
              <w:t>需要确认的过程为焊接、喷漆过程、销售过程</w:t>
            </w:r>
            <w:r w:rsidR="00093F07">
              <w:rPr>
                <w:rFonts w:ascii="宋体" w:hAnsi="宋体"/>
                <w:szCs w:val="21"/>
              </w:rPr>
              <w:t>、售后过程</w:t>
            </w:r>
          </w:p>
          <w:p w:rsidR="00B0401C" w:rsidRPr="002E638E" w:rsidRDefault="00B0401C" w:rsidP="006A42D7">
            <w:pPr>
              <w:adjustRightInd w:val="0"/>
              <w:spacing w:line="288" w:lineRule="auto"/>
              <w:ind w:firstLineChars="150" w:firstLine="315"/>
              <w:rPr>
                <w:rFonts w:ascii="宋体" w:hAnsi="宋体"/>
                <w:szCs w:val="21"/>
              </w:rPr>
            </w:pPr>
            <w:r w:rsidRPr="002E638E">
              <w:rPr>
                <w:rFonts w:ascii="宋体" w:hAnsi="宋体"/>
                <w:szCs w:val="21"/>
              </w:rPr>
              <w:t>辨识是否正确：■正确   □不正确或遗漏，说明：</w:t>
            </w:r>
          </w:p>
        </w:tc>
        <w:tc>
          <w:tcPr>
            <w:tcW w:w="1415" w:type="dxa"/>
            <w:vAlign w:val="center"/>
          </w:tcPr>
          <w:p w:rsidR="00B0401C" w:rsidRPr="002E638E" w:rsidRDefault="00B0401C" w:rsidP="006A42D7">
            <w:pPr>
              <w:tabs>
                <w:tab w:val="left" w:pos="1305"/>
              </w:tabs>
              <w:jc w:val="center"/>
              <w:rPr>
                <w:rFonts w:asciiTheme="minorEastAsia" w:hAnsiTheme="minorEastAsia"/>
              </w:rPr>
            </w:pPr>
          </w:p>
          <w:p w:rsidR="00B0401C" w:rsidRPr="002E638E" w:rsidRDefault="00B0401C" w:rsidP="006A42D7">
            <w:pPr>
              <w:tabs>
                <w:tab w:val="left" w:pos="1305"/>
              </w:tabs>
              <w:jc w:val="center"/>
              <w:rPr>
                <w:rFonts w:asciiTheme="minorEastAsia" w:hAnsiTheme="minorEastAsia"/>
              </w:rPr>
            </w:pPr>
          </w:p>
          <w:p w:rsidR="00B0401C" w:rsidRPr="002E638E" w:rsidRDefault="00B0401C" w:rsidP="006A42D7">
            <w:pPr>
              <w:tabs>
                <w:tab w:val="left" w:pos="1305"/>
              </w:tabs>
              <w:jc w:val="center"/>
              <w:rPr>
                <w:rFonts w:asciiTheme="minorEastAsia" w:hAnsiTheme="minorEastAsia"/>
              </w:rPr>
            </w:pPr>
          </w:p>
          <w:p w:rsidR="00B0401C" w:rsidRPr="002E638E" w:rsidRDefault="00B0401C" w:rsidP="006A42D7">
            <w:pPr>
              <w:tabs>
                <w:tab w:val="left" w:pos="1305"/>
              </w:tabs>
              <w:jc w:val="center"/>
              <w:rPr>
                <w:rFonts w:asciiTheme="minorEastAsia" w:hAnsiTheme="minorEastAsia"/>
              </w:rPr>
            </w:pPr>
          </w:p>
          <w:p w:rsidR="00B0401C" w:rsidRPr="002E638E" w:rsidRDefault="00B0401C" w:rsidP="006A42D7">
            <w:pPr>
              <w:tabs>
                <w:tab w:val="left" w:pos="1305"/>
              </w:tabs>
              <w:jc w:val="center"/>
              <w:rPr>
                <w:rFonts w:asciiTheme="minorEastAsia" w:hAnsiTheme="minorEastAsia"/>
              </w:rPr>
            </w:pPr>
          </w:p>
          <w:p w:rsidR="00B0401C" w:rsidRPr="002E638E" w:rsidRDefault="00B0401C" w:rsidP="006A42D7">
            <w:pPr>
              <w:tabs>
                <w:tab w:val="left" w:pos="1305"/>
              </w:tabs>
              <w:jc w:val="center"/>
              <w:rPr>
                <w:rFonts w:asciiTheme="minorEastAsia" w:hAnsiTheme="minorEastAsia"/>
              </w:rPr>
            </w:pPr>
            <w:r w:rsidRPr="002E638E">
              <w:rPr>
                <w:rFonts w:asciiTheme="minorEastAsia" w:hAnsiTheme="minorEastAsia"/>
              </w:rPr>
              <w:t>OK</w:t>
            </w:r>
          </w:p>
          <w:p w:rsidR="00B0401C" w:rsidRPr="002E638E" w:rsidRDefault="00B0401C" w:rsidP="006A42D7">
            <w:pPr>
              <w:tabs>
                <w:tab w:val="left" w:pos="1305"/>
              </w:tabs>
              <w:jc w:val="center"/>
              <w:rPr>
                <w:rFonts w:asciiTheme="minorEastAsia" w:hAnsiTheme="minorEastAsia"/>
              </w:rPr>
            </w:pPr>
          </w:p>
          <w:p w:rsidR="00B0401C" w:rsidRPr="002E638E" w:rsidRDefault="00B0401C" w:rsidP="006A42D7">
            <w:pPr>
              <w:tabs>
                <w:tab w:val="left" w:pos="1305"/>
              </w:tabs>
              <w:jc w:val="center"/>
              <w:rPr>
                <w:rFonts w:asciiTheme="minorEastAsia" w:hAnsiTheme="minorEastAsia"/>
              </w:rPr>
            </w:pPr>
          </w:p>
          <w:p w:rsidR="00B0401C" w:rsidRPr="002E638E" w:rsidRDefault="00B0401C" w:rsidP="006A42D7">
            <w:pPr>
              <w:tabs>
                <w:tab w:val="left" w:pos="1305"/>
              </w:tabs>
              <w:jc w:val="center"/>
              <w:rPr>
                <w:rFonts w:asciiTheme="minorEastAsia" w:hAnsiTheme="minorEastAsia"/>
              </w:rPr>
            </w:pPr>
          </w:p>
          <w:p w:rsidR="00B0401C" w:rsidRPr="002E638E" w:rsidRDefault="00B0401C" w:rsidP="006A42D7">
            <w:pPr>
              <w:tabs>
                <w:tab w:val="left" w:pos="1305"/>
              </w:tabs>
              <w:jc w:val="center"/>
              <w:rPr>
                <w:rFonts w:asciiTheme="minorEastAsia" w:hAnsiTheme="minorEastAsia"/>
              </w:rPr>
            </w:pPr>
          </w:p>
          <w:p w:rsidR="00B0401C" w:rsidRPr="002E638E" w:rsidRDefault="00B0401C" w:rsidP="006A42D7">
            <w:pPr>
              <w:tabs>
                <w:tab w:val="left" w:pos="1305"/>
              </w:tabs>
              <w:jc w:val="center"/>
              <w:rPr>
                <w:rFonts w:asciiTheme="minorEastAsia" w:hAnsiTheme="minorEastAsia"/>
              </w:rPr>
            </w:pPr>
          </w:p>
        </w:tc>
      </w:tr>
      <w:tr w:rsidR="00B0401C" w:rsidRPr="002E638E" w:rsidTr="006A42D7">
        <w:tblPrEx>
          <w:tblLook w:val="0000"/>
        </w:tblPrEx>
        <w:trPr>
          <w:trHeight w:val="1477"/>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 xml:space="preserve">5、外包过程及管控情况： </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■无   □有，说明具体的外包过程及管理控制情况：</w:t>
            </w:r>
          </w:p>
          <w:p w:rsidR="00B0401C" w:rsidRPr="002E638E" w:rsidRDefault="00B0401C" w:rsidP="006A42D7">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B0401C" w:rsidRPr="002E638E" w:rsidRDefault="00B0401C" w:rsidP="006A42D7">
            <w:pPr>
              <w:tabs>
                <w:tab w:val="left" w:pos="1305"/>
              </w:tabs>
              <w:jc w:val="center"/>
              <w:rPr>
                <w:rFonts w:asciiTheme="minorEastAsia" w:hAnsiTheme="minorEastAsia"/>
              </w:rPr>
            </w:pPr>
          </w:p>
          <w:p w:rsidR="00B0401C" w:rsidRPr="002E638E" w:rsidRDefault="00B0401C" w:rsidP="006A42D7">
            <w:pPr>
              <w:tabs>
                <w:tab w:val="left" w:pos="1305"/>
              </w:tabs>
              <w:jc w:val="center"/>
              <w:rPr>
                <w:rFonts w:asciiTheme="minorEastAsia" w:hAnsiTheme="minorEastAsia"/>
              </w:rPr>
            </w:pPr>
          </w:p>
          <w:p w:rsidR="00B0401C" w:rsidRPr="002E638E" w:rsidRDefault="00B0401C" w:rsidP="006A42D7">
            <w:pPr>
              <w:tabs>
                <w:tab w:val="left" w:pos="1305"/>
              </w:tabs>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1477"/>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6、（EMS）环境因素识别与评价：</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1）识别了</w:t>
            </w:r>
            <w:r w:rsidRPr="002E638E">
              <w:rPr>
                <w:rFonts w:ascii="宋体" w:hAnsi="宋体"/>
                <w:szCs w:val="21"/>
                <w:u w:val="single"/>
              </w:rPr>
              <w:t xml:space="preserve">   办公过程、</w:t>
            </w:r>
            <w:r>
              <w:rPr>
                <w:rFonts w:ascii="宋体" w:hAnsi="宋体"/>
                <w:szCs w:val="21"/>
                <w:u w:val="single"/>
              </w:rPr>
              <w:t>生产过程、</w:t>
            </w:r>
            <w:r w:rsidRPr="002E638E">
              <w:rPr>
                <w:rFonts w:ascii="宋体" w:hAnsi="宋体"/>
                <w:szCs w:val="21"/>
                <w:u w:val="single"/>
              </w:rPr>
              <w:t xml:space="preserve">采购过程、销售过程、   </w:t>
            </w:r>
            <w:r w:rsidRPr="002E638E">
              <w:rPr>
                <w:rFonts w:ascii="宋体" w:hAnsi="宋体"/>
                <w:szCs w:val="21"/>
              </w:rPr>
              <w:t>环境因素。</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2）重要环境因素</w:t>
            </w:r>
            <w:r w:rsidRPr="002E638E">
              <w:rPr>
                <w:rFonts w:ascii="宋体" w:hAnsi="宋体"/>
                <w:szCs w:val="21"/>
                <w:u w:val="single"/>
              </w:rPr>
              <w:t xml:space="preserve">      </w:t>
            </w:r>
            <w:r w:rsidR="00053BBC">
              <w:rPr>
                <w:rFonts w:ascii="宋体" w:hAnsi="宋体" w:hint="eastAsia"/>
                <w:szCs w:val="21"/>
                <w:u w:val="single"/>
              </w:rPr>
              <w:t>4</w:t>
            </w:r>
            <w:r w:rsidRPr="002E638E">
              <w:rPr>
                <w:rFonts w:ascii="宋体" w:hAnsi="宋体"/>
                <w:szCs w:val="21"/>
                <w:u w:val="single"/>
              </w:rPr>
              <w:t xml:space="preserve">   </w:t>
            </w:r>
            <w:r w:rsidRPr="002E638E">
              <w:rPr>
                <w:rFonts w:ascii="宋体" w:hAnsi="宋体"/>
                <w:szCs w:val="21"/>
              </w:rPr>
              <w:t>项，经评价为重要环境因素的有：</w:t>
            </w:r>
          </w:p>
          <w:p w:rsidR="00B0401C" w:rsidRPr="002E638E" w:rsidRDefault="00B0401C" w:rsidP="006A42D7">
            <w:pPr>
              <w:adjustRightInd w:val="0"/>
              <w:spacing w:line="288" w:lineRule="auto"/>
              <w:rPr>
                <w:rFonts w:ascii="宋体" w:hAnsi="宋体"/>
                <w:szCs w:val="21"/>
              </w:rPr>
            </w:pPr>
            <w:r w:rsidRPr="002E638E">
              <w:rPr>
                <w:rFonts w:ascii="宋体" w:hAnsi="宋体"/>
                <w:szCs w:val="21"/>
                <w:u w:val="single"/>
              </w:rPr>
              <w:t xml:space="preserve">     固废排放、</w:t>
            </w:r>
            <w:r>
              <w:rPr>
                <w:rFonts w:ascii="宋体" w:hAnsi="宋体"/>
                <w:szCs w:val="21"/>
                <w:u w:val="single"/>
              </w:rPr>
              <w:t>潜在火灾</w:t>
            </w:r>
            <w:r w:rsidR="00053BBC">
              <w:rPr>
                <w:rFonts w:ascii="宋体" w:hAnsi="宋体"/>
                <w:szCs w:val="21"/>
                <w:u w:val="single"/>
              </w:rPr>
              <w:t>、废气</w:t>
            </w:r>
            <w:r w:rsidR="00093F07">
              <w:rPr>
                <w:rFonts w:ascii="宋体" w:hAnsi="宋体" w:hint="eastAsia"/>
                <w:szCs w:val="21"/>
                <w:u w:val="single"/>
              </w:rPr>
              <w:t>/粉尘</w:t>
            </w:r>
            <w:r w:rsidR="00053BBC">
              <w:rPr>
                <w:rFonts w:ascii="宋体" w:hAnsi="宋体"/>
                <w:szCs w:val="21"/>
                <w:u w:val="single"/>
              </w:rPr>
              <w:t>排放</w:t>
            </w:r>
            <w:r>
              <w:rPr>
                <w:rFonts w:ascii="宋体" w:hAnsi="宋体"/>
                <w:szCs w:val="21"/>
                <w:u w:val="single"/>
              </w:rPr>
              <w:t>、噪音排放等</w:t>
            </w:r>
            <w:r w:rsidRPr="002E638E">
              <w:rPr>
                <w:rFonts w:ascii="宋体" w:hAnsi="宋体"/>
                <w:szCs w:val="21"/>
                <w:u w:val="single"/>
              </w:rPr>
              <w:t xml:space="preserve">       </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3）重要环境因素评价：</w:t>
            </w:r>
          </w:p>
          <w:p w:rsidR="00B0401C" w:rsidRPr="002E638E" w:rsidRDefault="00B0401C" w:rsidP="006A42D7">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B0401C" w:rsidRPr="002E638E" w:rsidRDefault="00B0401C" w:rsidP="006A42D7">
            <w:pPr>
              <w:tabs>
                <w:tab w:val="left" w:pos="1305"/>
              </w:tabs>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911"/>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7、（</w:t>
            </w:r>
            <w:r>
              <w:rPr>
                <w:rFonts w:ascii="宋体" w:hAnsi="宋体"/>
                <w:szCs w:val="21"/>
              </w:rPr>
              <w:t>OHS</w:t>
            </w:r>
            <w:r>
              <w:rPr>
                <w:rFonts w:ascii="宋体" w:hAnsi="宋体" w:hint="eastAsia"/>
                <w:szCs w:val="21"/>
              </w:rPr>
              <w:t>M</w:t>
            </w:r>
            <w:r w:rsidRPr="002E638E">
              <w:rPr>
                <w:rFonts w:ascii="宋体" w:hAnsi="宋体"/>
                <w:szCs w:val="21"/>
              </w:rPr>
              <w:t>S）危险源辩识与评价</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1）识别了</w:t>
            </w:r>
            <w:r w:rsidR="00053BBC">
              <w:rPr>
                <w:rFonts w:ascii="宋体" w:hAnsi="宋体" w:hint="eastAsia"/>
                <w:szCs w:val="21"/>
                <w:u w:val="single"/>
              </w:rPr>
              <w:t xml:space="preserve">                   </w:t>
            </w:r>
            <w:r>
              <w:rPr>
                <w:rFonts w:ascii="宋体" w:hAnsi="宋体" w:hint="eastAsia"/>
                <w:szCs w:val="21"/>
                <w:u w:val="single"/>
              </w:rPr>
              <w:t xml:space="preserve">  </w:t>
            </w:r>
            <w:r w:rsidRPr="002E638E">
              <w:rPr>
                <w:rFonts w:ascii="宋体" w:hAnsi="宋体"/>
                <w:szCs w:val="21"/>
              </w:rPr>
              <w:t>的危险源；</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2）重要危险源</w:t>
            </w:r>
            <w:r w:rsidRPr="002E638E">
              <w:rPr>
                <w:rFonts w:ascii="宋体" w:hAnsi="宋体"/>
                <w:szCs w:val="21"/>
                <w:u w:val="single"/>
              </w:rPr>
              <w:t xml:space="preserve">  </w:t>
            </w:r>
            <w:r w:rsidR="00053BBC">
              <w:rPr>
                <w:rFonts w:ascii="宋体" w:hAnsi="宋体" w:hint="eastAsia"/>
                <w:szCs w:val="21"/>
                <w:u w:val="single"/>
              </w:rPr>
              <w:t xml:space="preserve">     </w:t>
            </w:r>
            <w:r w:rsidRPr="002E638E">
              <w:rPr>
                <w:rFonts w:ascii="宋体" w:hAnsi="宋体"/>
                <w:szCs w:val="21"/>
                <w:u w:val="single"/>
              </w:rPr>
              <w:t xml:space="preserve">  </w:t>
            </w:r>
            <w:r w:rsidRPr="002E638E">
              <w:rPr>
                <w:rFonts w:ascii="宋体" w:hAnsi="宋体"/>
                <w:szCs w:val="21"/>
              </w:rPr>
              <w:t>项，包括：</w:t>
            </w:r>
          </w:p>
          <w:p w:rsidR="00B0401C" w:rsidRPr="002E638E" w:rsidRDefault="00053BBC" w:rsidP="006A42D7">
            <w:pPr>
              <w:adjustRightInd w:val="0"/>
              <w:spacing w:line="288" w:lineRule="auto"/>
              <w:ind w:firstLineChars="300" w:firstLine="630"/>
              <w:rPr>
                <w:rFonts w:ascii="宋体" w:hAnsi="宋体"/>
                <w:szCs w:val="21"/>
              </w:rPr>
            </w:pPr>
            <w:r>
              <w:rPr>
                <w:rFonts w:ascii="宋体" w:hAnsi="宋体" w:hint="eastAsia"/>
                <w:szCs w:val="21"/>
                <w:u w:val="single"/>
              </w:rPr>
              <w:t xml:space="preserve">                                   </w:t>
            </w:r>
            <w:r w:rsidR="00B0401C" w:rsidRPr="002E638E">
              <w:rPr>
                <w:rFonts w:ascii="宋体" w:hAnsi="宋体"/>
                <w:szCs w:val="21"/>
                <w:u w:val="single"/>
              </w:rPr>
              <w:t>。</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3）重要危险源评价：</w:t>
            </w:r>
          </w:p>
          <w:p w:rsidR="00B0401C" w:rsidRPr="002E638E" w:rsidRDefault="00053BBC" w:rsidP="006A42D7">
            <w:pPr>
              <w:adjustRightInd w:val="0"/>
              <w:spacing w:line="288" w:lineRule="auto"/>
              <w:rPr>
                <w:rFonts w:ascii="宋体" w:hAnsi="宋体"/>
                <w:szCs w:val="21"/>
              </w:rPr>
            </w:pPr>
            <w:r w:rsidRPr="002E638E">
              <w:rPr>
                <w:rFonts w:ascii="宋体" w:hAnsi="宋体"/>
                <w:szCs w:val="21"/>
              </w:rPr>
              <w:t>□</w:t>
            </w:r>
            <w:r w:rsidR="00B0401C" w:rsidRPr="002E638E">
              <w:rPr>
                <w:rFonts w:ascii="宋体" w:hAnsi="宋体"/>
                <w:szCs w:val="21"/>
              </w:rPr>
              <w:t>齐全</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B0401C" w:rsidRPr="002E638E" w:rsidRDefault="00B0401C" w:rsidP="006A42D7">
            <w:pPr>
              <w:tabs>
                <w:tab w:val="left" w:pos="1305"/>
              </w:tabs>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445"/>
          <w:jc w:val="center"/>
        </w:trPr>
        <w:tc>
          <w:tcPr>
            <w:tcW w:w="842" w:type="dxa"/>
            <w:vMerge w:val="restart"/>
          </w:tcPr>
          <w:p w:rsidR="00B0401C" w:rsidRPr="002E638E" w:rsidRDefault="00B0401C" w:rsidP="006A42D7">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B0401C" w:rsidRPr="002E638E" w:rsidRDefault="00B0401C" w:rsidP="006A42D7">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p>
        </w:tc>
      </w:tr>
      <w:tr w:rsidR="00B0401C" w:rsidRPr="002E638E" w:rsidTr="006A42D7">
        <w:tblPrEx>
          <w:tblLook w:val="0000"/>
        </w:tblPrEx>
        <w:trPr>
          <w:trHeight w:val="760"/>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1、组织提供了有效资质/证明，包括：</w:t>
            </w:r>
          </w:p>
          <w:p w:rsidR="00B0401C" w:rsidRPr="002E638E" w:rsidRDefault="00B0401C" w:rsidP="006A42D7">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组织的营业执照；□生产许可证；□排污许可证；</w:t>
            </w:r>
            <w:r w:rsidRPr="002E638E">
              <w:rPr>
                <w:rFonts w:ascii="宋体" w:hAnsi="宋体"/>
                <w:noProof/>
                <w:szCs w:val="21"/>
              </w:rPr>
              <w:t>■</w:t>
            </w:r>
            <w:r w:rsidRPr="002E638E">
              <w:rPr>
                <w:rFonts w:ascii="宋体" w:hAnsi="宋体"/>
                <w:szCs w:val="21"/>
              </w:rPr>
              <w:t>环评报告；□安评报告；</w:t>
            </w:r>
          </w:p>
          <w:p w:rsidR="00B0401C" w:rsidRPr="002E638E" w:rsidRDefault="00B0401C" w:rsidP="006A42D7">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三同时验收报告；□安全生产许可证；□危险化学品销售许可证；</w:t>
            </w:r>
          </w:p>
          <w:p w:rsidR="00B0401C" w:rsidRPr="002E638E" w:rsidRDefault="00B0401C" w:rsidP="006A42D7">
            <w:pPr>
              <w:adjustRightInd w:val="0"/>
              <w:spacing w:line="288" w:lineRule="auto"/>
              <w:rPr>
                <w:rFonts w:ascii="宋体" w:hAnsi="宋体"/>
                <w:szCs w:val="21"/>
                <w:u w:val="single"/>
              </w:rPr>
            </w:pPr>
            <w:r w:rsidRPr="002E638E">
              <w:rPr>
                <w:rFonts w:ascii="宋体" w:hAnsi="宋体"/>
                <w:szCs w:val="21"/>
              </w:rPr>
              <w:lastRenderedPageBreak/>
              <w:t>□运输许可证；□3C证书；□QS证书；□其他</w:t>
            </w:r>
            <w:r w:rsidRPr="002E638E">
              <w:rPr>
                <w:rFonts w:ascii="宋体" w:hAnsi="宋体"/>
                <w:szCs w:val="21"/>
                <w:u w:val="single"/>
              </w:rPr>
              <w:t xml:space="preserve">                                                                                                      </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B0401C" w:rsidRPr="002E638E" w:rsidRDefault="00B0401C" w:rsidP="006A42D7">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B0401C" w:rsidRPr="002E638E" w:rsidRDefault="00B0401C" w:rsidP="006A42D7">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B0401C" w:rsidRPr="002E638E" w:rsidTr="006A42D7">
        <w:tblPrEx>
          <w:tblLook w:val="0000"/>
        </w:tblPrEx>
        <w:trPr>
          <w:trHeight w:val="1794"/>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4E4F81" w:rsidRDefault="00B0401C" w:rsidP="00053BBC">
            <w:pPr>
              <w:spacing w:line="288" w:lineRule="auto"/>
              <w:rPr>
                <w:rFonts w:ascii="宋体" w:hAnsi="宋体"/>
                <w:szCs w:val="21"/>
                <w:u w:val="single"/>
              </w:rPr>
            </w:pPr>
            <w:r w:rsidRPr="002E638E">
              <w:rPr>
                <w:rFonts w:ascii="宋体" w:hAnsi="宋体"/>
                <w:szCs w:val="21"/>
              </w:rPr>
              <w:t>2、组织识别了适用的法律、法规、标准和规范等共</w:t>
            </w:r>
            <w:r w:rsidRPr="002E638E">
              <w:rPr>
                <w:rFonts w:ascii="宋体" w:hAnsi="宋体"/>
                <w:szCs w:val="21"/>
                <w:u w:val="single"/>
              </w:rPr>
              <w:t xml:space="preserve">   </w:t>
            </w:r>
            <w:r w:rsidR="00053BBC">
              <w:rPr>
                <w:rFonts w:ascii="宋体" w:hAnsi="宋体" w:hint="eastAsia"/>
                <w:szCs w:val="21"/>
                <w:u w:val="single"/>
              </w:rPr>
              <w:t>48</w:t>
            </w:r>
            <w:r w:rsidRPr="002E638E">
              <w:rPr>
                <w:rFonts w:ascii="宋体" w:hAnsi="宋体"/>
                <w:szCs w:val="21"/>
              </w:rPr>
              <w:t>个，主要包括：</w:t>
            </w:r>
            <w:r w:rsidRPr="002E638E">
              <w:rPr>
                <w:rFonts w:ascii="宋体" w:hAnsi="宋体"/>
                <w:szCs w:val="21"/>
                <w:u w:val="single"/>
              </w:rPr>
              <w:t xml:space="preserve">  </w:t>
            </w:r>
            <w:r w:rsidRPr="004E4F81">
              <w:rPr>
                <w:rFonts w:ascii="宋体" w:hAnsi="宋体"/>
                <w:szCs w:val="21"/>
                <w:u w:val="single"/>
              </w:rPr>
              <w:t>质量法、消防法、劳动法、节约能源法、环保法、</w:t>
            </w:r>
            <w:r w:rsidR="00093F07" w:rsidRPr="00093F07">
              <w:rPr>
                <w:rFonts w:ascii="宋体" w:hAnsi="宋体" w:hint="eastAsia"/>
                <w:bCs/>
                <w:szCs w:val="21"/>
                <w:u w:val="single"/>
              </w:rPr>
              <w:t>GB/T 3325-2017金属家具通用技术条件</w:t>
            </w:r>
            <w:r w:rsidRPr="004E4F81">
              <w:rPr>
                <w:rFonts w:ascii="宋体" w:hAnsi="宋体"/>
                <w:szCs w:val="21"/>
                <w:u w:val="single"/>
              </w:rPr>
              <w:t xml:space="preserve">，   </w:t>
            </w:r>
            <w:r w:rsidRPr="004E4F81">
              <w:rPr>
                <w:rFonts w:ascii="宋体" w:hAnsi="宋体" w:hint="eastAsia"/>
                <w:szCs w:val="21"/>
                <w:u w:val="single"/>
              </w:rPr>
              <w:t xml:space="preserve">      </w:t>
            </w:r>
            <w:r w:rsidRPr="004E4F81">
              <w:rPr>
                <w:rFonts w:ascii="宋体" w:hAnsi="宋体"/>
                <w:szCs w:val="21"/>
                <w:u w:val="single"/>
              </w:rPr>
              <w:t xml:space="preserve">    </w:t>
            </w:r>
          </w:p>
          <w:p w:rsidR="00B0401C" w:rsidRPr="002E638E" w:rsidRDefault="00B0401C" w:rsidP="006A42D7">
            <w:pPr>
              <w:adjustRightInd w:val="0"/>
              <w:spacing w:line="288" w:lineRule="auto"/>
              <w:rPr>
                <w:rFonts w:ascii="宋体" w:hAnsi="宋体"/>
                <w:szCs w:val="21"/>
                <w:u w:val="single"/>
              </w:rPr>
            </w:pPr>
            <w:r w:rsidRPr="002E638E">
              <w:rPr>
                <w:rFonts w:ascii="宋体" w:hAnsi="宋体"/>
                <w:szCs w:val="21"/>
              </w:rPr>
              <w:t>漏识别</w:t>
            </w:r>
            <w:r w:rsidRPr="002E638E">
              <w:rPr>
                <w:rFonts w:ascii="宋体" w:hAnsi="宋体"/>
                <w:szCs w:val="21"/>
                <w:u w:val="single"/>
              </w:rPr>
              <w:t xml:space="preserve">                                                                                                        　　 </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74"/>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B0401C" w:rsidRPr="002E638E" w:rsidRDefault="00B0401C" w:rsidP="006A42D7">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否</w:t>
            </w:r>
          </w:p>
          <w:p w:rsidR="00B0401C" w:rsidRPr="002E638E" w:rsidRDefault="00B0401C" w:rsidP="006A42D7">
            <w:pPr>
              <w:adjustRightInd w:val="0"/>
              <w:spacing w:line="288" w:lineRule="auto"/>
              <w:rPr>
                <w:rFonts w:ascii="宋体" w:hAnsi="宋体"/>
                <w:szCs w:val="21"/>
                <w:u w:val="single"/>
              </w:rPr>
            </w:pPr>
            <w:r w:rsidRPr="002E638E">
              <w:rPr>
                <w:rFonts w:ascii="宋体" w:hAnsi="宋体"/>
                <w:szCs w:val="21"/>
              </w:rPr>
              <w:t>□是，说明</w:t>
            </w:r>
            <w:r w:rsidRPr="002E638E">
              <w:rPr>
                <w:rFonts w:ascii="宋体" w:hAnsi="宋体"/>
                <w:szCs w:val="21"/>
                <w:u w:val="single"/>
              </w:rPr>
              <w:t xml:space="preserve">                                 </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508"/>
          <w:jc w:val="center"/>
        </w:trPr>
        <w:tc>
          <w:tcPr>
            <w:tcW w:w="842" w:type="dxa"/>
            <w:vMerge w:val="restart"/>
          </w:tcPr>
          <w:p w:rsidR="00B0401C" w:rsidRPr="002E638E" w:rsidRDefault="00B0401C" w:rsidP="006A42D7">
            <w:pPr>
              <w:adjustRightInd w:val="0"/>
              <w:spacing w:line="360" w:lineRule="auto"/>
              <w:rPr>
                <w:rFonts w:asciiTheme="minorEastAsia" w:hAnsiTheme="minorEastAsia"/>
              </w:rPr>
            </w:pPr>
            <w:r w:rsidRPr="002E638E">
              <w:rPr>
                <w:rFonts w:asciiTheme="minorEastAsia" w:hAnsiTheme="minorEastAsia"/>
              </w:rPr>
              <w:t>5</w:t>
            </w: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p>
        </w:tc>
      </w:tr>
      <w:tr w:rsidR="00B0401C" w:rsidRPr="002E638E" w:rsidTr="006A42D7">
        <w:tblPrEx>
          <w:tblLook w:val="0000"/>
        </w:tblPrEx>
        <w:trPr>
          <w:trHeight w:val="508"/>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a</w:t>
            </w:r>
            <w:r w:rsidRPr="002E638E">
              <w:rPr>
                <w:rFonts w:ascii="宋体" w:hAnsi="宋体" w:hint="eastAsia"/>
                <w:szCs w:val="21"/>
              </w:rPr>
              <w:t>.</w:t>
            </w:r>
            <w:r w:rsidRPr="002E638E">
              <w:rPr>
                <w:rFonts w:ascii="宋体" w:hAnsi="宋体"/>
                <w:szCs w:val="21"/>
              </w:rPr>
              <w:t>产品/</w:t>
            </w:r>
            <w:r>
              <w:rPr>
                <w:rFonts w:ascii="宋体" w:hAnsi="宋体"/>
                <w:szCs w:val="21"/>
              </w:rPr>
              <w:t>服务参考</w:t>
            </w:r>
            <w:r w:rsidRPr="002E638E">
              <w:rPr>
                <w:rFonts w:ascii="宋体" w:hAnsi="宋体"/>
                <w:szCs w:val="21"/>
              </w:rPr>
              <w:t>标准为：</w:t>
            </w:r>
            <w:r w:rsidR="00093F07" w:rsidRPr="00093F07">
              <w:rPr>
                <w:rFonts w:ascii="宋体" w:hAnsi="宋体" w:hint="eastAsia"/>
                <w:bCs/>
                <w:szCs w:val="21"/>
                <w:u w:val="single"/>
              </w:rPr>
              <w:t>GB/T 3325-2017金属家具通用技术条件</w:t>
            </w:r>
            <w:r w:rsidRPr="004E4F81">
              <w:rPr>
                <w:rFonts w:ascii="宋体" w:hAnsi="宋体"/>
                <w:szCs w:val="21"/>
                <w:u w:val="single"/>
              </w:rPr>
              <w:t xml:space="preserve"> </w:t>
            </w:r>
            <w:r w:rsidRPr="002E638E">
              <w:rPr>
                <w:rFonts w:ascii="宋体" w:hAnsi="宋体"/>
                <w:szCs w:val="21"/>
                <w:u w:val="single"/>
              </w:rPr>
              <w:t xml:space="preserve">    </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.运行控制过程中，产品质量的控制情况（一阶段审核时，结合运行现场观察）：</w:t>
            </w:r>
          </w:p>
          <w:p w:rsidR="00B0401C" w:rsidRPr="002E638E" w:rsidRDefault="00B0401C" w:rsidP="006A42D7">
            <w:pPr>
              <w:snapToGrid w:val="0"/>
              <w:spacing w:line="288" w:lineRule="auto"/>
              <w:ind w:firstLine="420"/>
              <w:rPr>
                <w:rFonts w:ascii="宋体" w:hAnsi="宋体"/>
                <w:szCs w:val="21"/>
                <w:u w:val="single"/>
              </w:rPr>
            </w:pPr>
            <w:r>
              <w:rPr>
                <w:rFonts w:ascii="宋体" w:hAnsi="宋体"/>
                <w:szCs w:val="21"/>
                <w:u w:val="single"/>
              </w:rPr>
              <w:t>生产过程：生产控制规范、产品检验规范，产品满足要求，</w:t>
            </w:r>
            <w:r w:rsidRPr="002E638E">
              <w:rPr>
                <w:rFonts w:ascii="宋体" w:hAnsi="宋体"/>
                <w:szCs w:val="21"/>
                <w:u w:val="single"/>
              </w:rPr>
              <w:t>产品外观和规格满足质量要求</w:t>
            </w:r>
            <w:r>
              <w:rPr>
                <w:rFonts w:ascii="宋体" w:hAnsi="宋体"/>
                <w:szCs w:val="21"/>
                <w:u w:val="single"/>
              </w:rPr>
              <w:t>，</w:t>
            </w:r>
            <w:r w:rsidRPr="002E638E">
              <w:rPr>
                <w:rFonts w:ascii="宋体" w:hAnsi="宋体"/>
                <w:szCs w:val="21"/>
                <w:u w:val="single"/>
              </w:rPr>
              <w:t>符合要求。</w:t>
            </w:r>
          </w:p>
          <w:p w:rsidR="00B0401C" w:rsidRPr="002E638E" w:rsidRDefault="00B0401C" w:rsidP="006A42D7">
            <w:pPr>
              <w:adjustRightInd w:val="0"/>
              <w:spacing w:line="288" w:lineRule="auto"/>
              <w:ind w:firstLineChars="200" w:firstLine="420"/>
              <w:rPr>
                <w:rFonts w:ascii="宋体" w:hAnsi="宋体"/>
                <w:szCs w:val="21"/>
              </w:rPr>
            </w:pPr>
            <w:r w:rsidRPr="002E638E">
              <w:rPr>
                <w:rFonts w:ascii="宋体" w:hAnsi="宋体"/>
                <w:szCs w:val="21"/>
                <w:u w:val="single"/>
              </w:rPr>
              <w:t>以上操作符合要求。</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 xml:space="preserve">    </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b.最终产品质量情况：</w:t>
            </w:r>
          </w:p>
          <w:p w:rsidR="00B0401C" w:rsidRPr="002E638E" w:rsidRDefault="00B0401C" w:rsidP="006A42D7">
            <w:pPr>
              <w:adjustRightInd w:val="0"/>
              <w:spacing w:line="288" w:lineRule="auto"/>
              <w:rPr>
                <w:rFonts w:ascii="宋体" w:hAnsi="宋体"/>
                <w:szCs w:val="21"/>
                <w:u w:val="single"/>
              </w:rPr>
            </w:pPr>
            <w:r w:rsidRPr="002E638E">
              <w:rPr>
                <w:rFonts w:ascii="宋体" w:hAnsi="宋体"/>
                <w:szCs w:val="21"/>
              </w:rPr>
              <w:t>□提供了合格的产品质量检测报告和/或型式试验报告</w:t>
            </w:r>
          </w:p>
          <w:p w:rsidR="00B0401C" w:rsidRPr="002E638E" w:rsidRDefault="00B0401C" w:rsidP="006A42D7">
            <w:pPr>
              <w:adjustRightInd w:val="0"/>
              <w:spacing w:line="288" w:lineRule="auto"/>
              <w:rPr>
                <w:rFonts w:ascii="宋体" w:hAnsi="宋体"/>
                <w:szCs w:val="21"/>
                <w:u w:val="single"/>
              </w:rPr>
            </w:pPr>
            <w:r w:rsidRPr="002E638E">
              <w:rPr>
                <w:rFonts w:ascii="宋体" w:hAnsi="宋体"/>
                <w:szCs w:val="21"/>
              </w:rPr>
              <w:t>■未提供，说明</w:t>
            </w:r>
            <w:r w:rsidRPr="002E638E">
              <w:rPr>
                <w:rFonts w:ascii="宋体" w:hAnsi="宋体"/>
                <w:szCs w:val="21"/>
                <w:u w:val="single"/>
              </w:rPr>
              <w:t xml:space="preserve">     无型式试验要求                      </w:t>
            </w:r>
          </w:p>
          <w:p w:rsidR="00B0401C" w:rsidRPr="002E638E" w:rsidRDefault="00B0401C" w:rsidP="006A42D7">
            <w:pPr>
              <w:adjustRightInd w:val="0"/>
              <w:spacing w:line="288" w:lineRule="auto"/>
              <w:rPr>
                <w:rFonts w:ascii="宋体" w:hAnsi="宋体"/>
                <w:szCs w:val="21"/>
                <w:u w:val="single"/>
              </w:rPr>
            </w:pPr>
          </w:p>
          <w:p w:rsidR="00B0401C" w:rsidRPr="002E638E" w:rsidRDefault="00B0401C" w:rsidP="006A42D7">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B0401C" w:rsidRPr="002E638E" w:rsidRDefault="00B0401C" w:rsidP="006A42D7">
            <w:pPr>
              <w:adjustRightInd w:val="0"/>
              <w:spacing w:line="288" w:lineRule="auto"/>
              <w:rPr>
                <w:rFonts w:ascii="宋体" w:hAnsi="宋体"/>
                <w:b/>
                <w:szCs w:val="21"/>
              </w:rPr>
            </w:pPr>
            <w:r w:rsidRPr="002E638E">
              <w:rPr>
                <w:rFonts w:ascii="宋体" w:hAnsi="宋体"/>
                <w:b/>
                <w:szCs w:val="21"/>
              </w:rPr>
              <w:t xml:space="preserve">       能满足顾客的要求，顾客反应良好，质量较好。</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B0401C" w:rsidRPr="002E638E" w:rsidTr="006A42D7">
        <w:tblPrEx>
          <w:tblLook w:val="0000"/>
        </w:tblPrEx>
        <w:trPr>
          <w:trHeight w:val="5305"/>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2、（EMS）</w:t>
            </w:r>
          </w:p>
          <w:p w:rsidR="00B0401C" w:rsidRPr="002E638E" w:rsidRDefault="00B0401C" w:rsidP="006A42D7">
            <w:pPr>
              <w:adjustRightInd w:val="0"/>
              <w:spacing w:line="288" w:lineRule="auto"/>
              <w:rPr>
                <w:rFonts w:ascii="宋体" w:hAnsi="宋体"/>
                <w:szCs w:val="21"/>
                <w:u w:val="single"/>
              </w:rPr>
            </w:pPr>
            <w:r w:rsidRPr="002E638E">
              <w:rPr>
                <w:rFonts w:ascii="宋体" w:hAnsi="宋体"/>
                <w:szCs w:val="21"/>
              </w:rPr>
              <w:t>a.主要污染物为：</w:t>
            </w:r>
            <w:r w:rsidRPr="002E638E">
              <w:rPr>
                <w:rFonts w:ascii="宋体" w:hAnsi="宋体"/>
                <w:szCs w:val="21"/>
                <w:u w:val="single"/>
              </w:rPr>
              <w:t xml:space="preserve">  </w:t>
            </w:r>
            <w:r>
              <w:rPr>
                <w:rFonts w:ascii="宋体" w:hAnsi="宋体"/>
                <w:szCs w:val="21"/>
                <w:u w:val="single"/>
              </w:rPr>
              <w:t>固废</w:t>
            </w:r>
            <w:r w:rsidRPr="002E638E">
              <w:rPr>
                <w:rFonts w:ascii="宋体" w:hAnsi="宋体"/>
                <w:szCs w:val="21"/>
                <w:u w:val="single"/>
              </w:rPr>
              <w:t>、</w:t>
            </w:r>
            <w:r>
              <w:rPr>
                <w:rFonts w:ascii="宋体" w:hAnsi="宋体"/>
                <w:szCs w:val="21"/>
                <w:u w:val="single"/>
              </w:rPr>
              <w:t>废水、废气</w:t>
            </w:r>
            <w:r w:rsidRPr="002E638E">
              <w:rPr>
                <w:rFonts w:ascii="宋体" w:hAnsi="宋体"/>
                <w:szCs w:val="21"/>
                <w:u w:val="single"/>
              </w:rPr>
              <w:t xml:space="preserve">   </w:t>
            </w:r>
          </w:p>
          <w:p w:rsidR="00B0401C" w:rsidRPr="002E638E" w:rsidRDefault="00B0401C" w:rsidP="006A42D7">
            <w:pPr>
              <w:adjustRightInd w:val="0"/>
              <w:spacing w:line="288" w:lineRule="auto"/>
              <w:rPr>
                <w:rFonts w:ascii="宋体" w:hAnsi="宋体"/>
                <w:szCs w:val="21"/>
              </w:rPr>
            </w:pPr>
          </w:p>
          <w:p w:rsidR="00B0401C" w:rsidRPr="002E638E" w:rsidRDefault="00B0401C" w:rsidP="006A42D7">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通过运行控制、目标指标定期检查、应急预案等对重要环境因素进行管理控制。</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--存在问题：</w:t>
            </w:r>
          </w:p>
          <w:p w:rsidR="00B0401C" w:rsidRPr="002E638E" w:rsidRDefault="00B0401C" w:rsidP="006A42D7">
            <w:pPr>
              <w:adjustRightInd w:val="0"/>
              <w:spacing w:line="288" w:lineRule="auto"/>
              <w:rPr>
                <w:rFonts w:ascii="宋体" w:hAnsi="宋体"/>
                <w:szCs w:val="21"/>
              </w:rPr>
            </w:pPr>
          </w:p>
          <w:p w:rsidR="00B0401C" w:rsidRPr="006B39C2" w:rsidRDefault="00B0401C" w:rsidP="006A42D7">
            <w:pPr>
              <w:adjustRightInd w:val="0"/>
              <w:spacing w:line="288" w:lineRule="auto"/>
              <w:rPr>
                <w:rFonts w:ascii="宋体" w:hAnsi="宋体"/>
                <w:szCs w:val="21"/>
              </w:rPr>
            </w:pPr>
            <w:r w:rsidRPr="006B39C2">
              <w:rPr>
                <w:rFonts w:ascii="宋体" w:hAnsi="宋体"/>
                <w:szCs w:val="21"/>
              </w:rPr>
              <w:t>c. 监测报告提供情况：</w:t>
            </w:r>
          </w:p>
          <w:p w:rsidR="00B0401C" w:rsidRPr="006B39C2" w:rsidRDefault="00B0401C" w:rsidP="006A42D7">
            <w:pPr>
              <w:adjustRightInd w:val="0"/>
              <w:spacing w:line="288" w:lineRule="auto"/>
              <w:rPr>
                <w:rFonts w:ascii="宋体" w:hAnsi="宋体"/>
                <w:szCs w:val="21"/>
              </w:rPr>
            </w:pPr>
            <w:r w:rsidRPr="006B39C2">
              <w:rPr>
                <w:rFonts w:ascii="宋体" w:hAnsi="宋体"/>
                <w:noProof/>
                <w:szCs w:val="21"/>
              </w:rPr>
              <w:t>■</w:t>
            </w:r>
            <w:r w:rsidRPr="006B39C2">
              <w:rPr>
                <w:rFonts w:ascii="宋体" w:hAnsi="宋体"/>
                <w:szCs w:val="21"/>
              </w:rPr>
              <w:t>提供了</w:t>
            </w:r>
            <w:r w:rsidRPr="006B39C2">
              <w:rPr>
                <w:rFonts w:ascii="宋体" w:hAnsi="宋体"/>
                <w:szCs w:val="21"/>
                <w:u w:val="single"/>
              </w:rPr>
              <w:t xml:space="preserve">   </w:t>
            </w:r>
            <w:r w:rsidRPr="006B39C2">
              <w:rPr>
                <w:rFonts w:ascii="宋体" w:hAnsi="宋体" w:hint="eastAsia"/>
                <w:szCs w:val="21"/>
                <w:u w:val="single"/>
              </w:rPr>
              <w:t xml:space="preserve">      </w:t>
            </w:r>
            <w:r>
              <w:rPr>
                <w:rFonts w:ascii="宋体" w:hAnsi="宋体" w:hint="eastAsia"/>
                <w:szCs w:val="21"/>
                <w:u w:val="single"/>
              </w:rPr>
              <w:t>三废</w:t>
            </w:r>
            <w:r w:rsidRPr="006B39C2">
              <w:rPr>
                <w:rFonts w:ascii="宋体" w:hAnsi="宋体" w:hint="eastAsia"/>
                <w:szCs w:val="21"/>
                <w:u w:val="single"/>
              </w:rPr>
              <w:t xml:space="preserve">监测报告              </w:t>
            </w:r>
            <w:r w:rsidRPr="006B39C2">
              <w:rPr>
                <w:rFonts w:ascii="宋体" w:hAnsi="宋体"/>
                <w:szCs w:val="21"/>
                <w:u w:val="single"/>
              </w:rPr>
              <w:t xml:space="preserve">                                </w:t>
            </w:r>
            <w:r w:rsidRPr="006B39C2">
              <w:rPr>
                <w:rFonts w:ascii="宋体" w:hAnsi="宋体"/>
                <w:szCs w:val="21"/>
              </w:rPr>
              <w:t>，</w:t>
            </w:r>
          </w:p>
          <w:p w:rsidR="00B0401C" w:rsidRPr="006B39C2" w:rsidRDefault="00B0401C" w:rsidP="006A42D7">
            <w:pPr>
              <w:adjustRightInd w:val="0"/>
              <w:spacing w:line="288" w:lineRule="auto"/>
              <w:rPr>
                <w:rFonts w:ascii="宋体" w:hAnsi="宋体"/>
                <w:szCs w:val="21"/>
              </w:rPr>
            </w:pPr>
            <w:r w:rsidRPr="006B39C2">
              <w:rPr>
                <w:rFonts w:ascii="宋体" w:hAnsi="宋体"/>
                <w:szCs w:val="21"/>
              </w:rPr>
              <w:t>监测结果为：</w:t>
            </w:r>
            <w:r w:rsidRPr="006B39C2">
              <w:rPr>
                <w:rFonts w:ascii="宋体" w:hAnsi="宋体"/>
                <w:szCs w:val="21"/>
                <w:u w:val="single"/>
              </w:rPr>
              <w:t xml:space="preserve">        </w:t>
            </w:r>
            <w:r w:rsidRPr="006B39C2">
              <w:rPr>
                <w:rFonts w:ascii="宋体" w:hAnsi="宋体" w:hint="eastAsia"/>
                <w:szCs w:val="21"/>
                <w:u w:val="single"/>
              </w:rPr>
              <w:t xml:space="preserve"> 合格 </w:t>
            </w:r>
            <w:r w:rsidRPr="006B39C2">
              <w:rPr>
                <w:rFonts w:ascii="宋体" w:hAnsi="宋体"/>
                <w:szCs w:val="21"/>
                <w:u w:val="single"/>
              </w:rPr>
              <w:t xml:space="preserve">                                                                              </w:t>
            </w:r>
          </w:p>
          <w:p w:rsidR="00B0401C" w:rsidRPr="002E638E" w:rsidRDefault="00B0401C" w:rsidP="006A42D7">
            <w:pPr>
              <w:adjustRightInd w:val="0"/>
              <w:spacing w:line="288" w:lineRule="auto"/>
              <w:rPr>
                <w:rFonts w:ascii="宋体" w:hAnsi="宋体"/>
                <w:szCs w:val="21"/>
                <w:u w:val="single"/>
              </w:rPr>
            </w:pPr>
            <w:r w:rsidRPr="002E638E">
              <w:rPr>
                <w:rFonts w:ascii="宋体" w:hAnsi="宋体"/>
                <w:szCs w:val="21"/>
              </w:rPr>
              <w:t>□</w:t>
            </w:r>
            <w:r w:rsidRPr="006B39C2">
              <w:rPr>
                <w:rFonts w:ascii="宋体" w:hAnsi="宋体"/>
                <w:szCs w:val="21"/>
              </w:rPr>
              <w:t>未提供，说明</w:t>
            </w:r>
            <w:r w:rsidRPr="002E638E">
              <w:rPr>
                <w:rFonts w:ascii="宋体" w:hAnsi="宋体"/>
                <w:szCs w:val="21"/>
                <w:u w:val="single"/>
              </w:rPr>
              <w:t xml:space="preserve">                                         </w:t>
            </w:r>
          </w:p>
          <w:p w:rsidR="00B0401C" w:rsidRPr="002E638E" w:rsidRDefault="00B0401C" w:rsidP="006A42D7">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r>
              <w:rPr>
                <w:rFonts w:asciiTheme="minorEastAsia" w:hAnsiTheme="minorEastAsia" w:hint="eastAsia"/>
              </w:rPr>
              <w:t>OK</w:t>
            </w:r>
          </w:p>
        </w:tc>
      </w:tr>
      <w:tr w:rsidR="00B0401C" w:rsidRPr="002E638E" w:rsidTr="006A42D7">
        <w:tblPrEx>
          <w:tblLook w:val="0000"/>
        </w:tblPrEx>
        <w:trPr>
          <w:trHeight w:val="4063"/>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3、OHSMS:</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B0401C" w:rsidRPr="002E638E" w:rsidRDefault="00053BBC" w:rsidP="006A42D7">
            <w:pPr>
              <w:adjustRightInd w:val="0"/>
              <w:spacing w:line="288" w:lineRule="auto"/>
              <w:rPr>
                <w:rFonts w:ascii="宋体" w:hAnsi="宋体"/>
                <w:szCs w:val="21"/>
              </w:rPr>
            </w:pPr>
            <w:r>
              <w:rPr>
                <w:rFonts w:ascii="宋体" w:hAnsi="宋体" w:hint="eastAsia"/>
                <w:szCs w:val="21"/>
                <w:u w:val="single"/>
              </w:rPr>
              <w:t xml:space="preserve">                                                    </w:t>
            </w:r>
            <w:r w:rsidR="00B0401C" w:rsidRPr="002E638E">
              <w:rPr>
                <w:rFonts w:ascii="宋体" w:hAnsi="宋体"/>
                <w:szCs w:val="21"/>
                <w:u w:val="single"/>
              </w:rPr>
              <w:t>。</w:t>
            </w:r>
          </w:p>
          <w:p w:rsidR="00B0401C" w:rsidRPr="002E638E" w:rsidRDefault="00B0401C" w:rsidP="006A42D7">
            <w:pPr>
              <w:adjustRightInd w:val="0"/>
              <w:spacing w:line="288" w:lineRule="auto"/>
              <w:rPr>
                <w:rFonts w:ascii="宋体" w:hAnsi="宋体"/>
                <w:szCs w:val="21"/>
              </w:rPr>
            </w:pPr>
          </w:p>
          <w:p w:rsidR="00B0401C" w:rsidRPr="002E638E" w:rsidRDefault="00B0401C" w:rsidP="006A42D7">
            <w:pPr>
              <w:adjustRightInd w:val="0"/>
              <w:spacing w:line="288" w:lineRule="auto"/>
              <w:rPr>
                <w:rFonts w:ascii="宋体" w:hAnsi="宋体"/>
                <w:szCs w:val="21"/>
              </w:rPr>
            </w:pPr>
            <w:r w:rsidRPr="002E638E">
              <w:rPr>
                <w:rFonts w:ascii="宋体" w:hAnsi="宋体"/>
                <w:szCs w:val="21"/>
              </w:rPr>
              <w:t xml:space="preserve">b) 监测报告:   </w:t>
            </w:r>
          </w:p>
          <w:p w:rsidR="00B0401C" w:rsidRPr="002E638E" w:rsidRDefault="00B0401C" w:rsidP="006A42D7">
            <w:pPr>
              <w:adjustRightInd w:val="0"/>
              <w:spacing w:line="288" w:lineRule="auto"/>
              <w:rPr>
                <w:rFonts w:ascii="宋体" w:hAnsi="宋体"/>
                <w:szCs w:val="21"/>
                <w:u w:val="single"/>
              </w:rPr>
            </w:pPr>
            <w:r w:rsidRPr="002E638E">
              <w:rPr>
                <w:rFonts w:ascii="宋体" w:hAnsi="宋体"/>
                <w:szCs w:val="21"/>
              </w:rPr>
              <w:t>□提供了</w:t>
            </w:r>
            <w:r w:rsidRPr="002E638E">
              <w:rPr>
                <w:rFonts w:ascii="宋体" w:hAnsi="宋体"/>
                <w:szCs w:val="21"/>
                <w:u w:val="single"/>
              </w:rPr>
              <w:t xml:space="preserve">                                  </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p>
          <w:p w:rsidR="00B0401C" w:rsidRPr="002E638E" w:rsidRDefault="00053BBC" w:rsidP="006A42D7">
            <w:pPr>
              <w:adjustRightInd w:val="0"/>
              <w:spacing w:line="288" w:lineRule="auto"/>
              <w:rPr>
                <w:rFonts w:ascii="宋体" w:hAnsi="宋体"/>
                <w:szCs w:val="21"/>
              </w:rPr>
            </w:pPr>
            <w:r w:rsidRPr="002E638E">
              <w:rPr>
                <w:rFonts w:ascii="宋体" w:hAnsi="宋体"/>
                <w:szCs w:val="21"/>
              </w:rPr>
              <w:t>□</w:t>
            </w:r>
            <w:r w:rsidR="00B0401C" w:rsidRPr="002E638E">
              <w:rPr>
                <w:rFonts w:ascii="宋体" w:hAnsi="宋体"/>
                <w:szCs w:val="21"/>
              </w:rPr>
              <w:t>未提供，说明：</w:t>
            </w:r>
            <w:r w:rsidR="00B0401C" w:rsidRPr="002E638E">
              <w:rPr>
                <w:rFonts w:ascii="宋体" w:hAnsi="宋体"/>
                <w:szCs w:val="21"/>
                <w:u w:val="single"/>
              </w:rPr>
              <w:t xml:space="preserve">                                              </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1511"/>
          <w:jc w:val="center"/>
        </w:trPr>
        <w:tc>
          <w:tcPr>
            <w:tcW w:w="842" w:type="dxa"/>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4.应急准备和响应</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有应急预案，进行了演练，配有灭火器</w:t>
            </w:r>
            <w:r w:rsidR="00053BBC">
              <w:rPr>
                <w:rFonts w:ascii="宋体" w:hAnsi="宋体"/>
                <w:szCs w:val="21"/>
              </w:rPr>
              <w:t>、消防栓</w:t>
            </w:r>
            <w:r w:rsidRPr="002E638E">
              <w:rPr>
                <w:rFonts w:ascii="宋体" w:hAnsi="宋体"/>
                <w:szCs w:val="21"/>
              </w:rPr>
              <w:t>。</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429"/>
          <w:tblHeader/>
          <w:jc w:val="center"/>
        </w:trPr>
        <w:tc>
          <w:tcPr>
            <w:tcW w:w="842" w:type="dxa"/>
            <w:vMerge w:val="restart"/>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B0401C" w:rsidRPr="002E638E" w:rsidRDefault="00B0401C" w:rsidP="006A42D7">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p>
        </w:tc>
      </w:tr>
      <w:tr w:rsidR="00B0401C" w:rsidRPr="002E638E" w:rsidTr="006A42D7">
        <w:tblPrEx>
          <w:tblLook w:val="0000"/>
        </w:tblPrEx>
        <w:trPr>
          <w:trHeight w:val="429"/>
          <w:tblHeader/>
          <w:jc w:val="center"/>
        </w:trPr>
        <w:tc>
          <w:tcPr>
            <w:tcW w:w="842" w:type="dxa"/>
            <w:vMerge/>
          </w:tcPr>
          <w:p w:rsidR="00B0401C" w:rsidRPr="002E638E" w:rsidRDefault="00B0401C" w:rsidP="006A42D7">
            <w:pPr>
              <w:adjustRightInd w:val="0"/>
              <w:spacing w:line="360" w:lineRule="auto"/>
              <w:jc w:val="center"/>
              <w:rPr>
                <w:rFonts w:asciiTheme="minorEastAsia" w:hAnsiTheme="minorEastAsia"/>
              </w:rPr>
            </w:pPr>
          </w:p>
        </w:tc>
        <w:tc>
          <w:tcPr>
            <w:tcW w:w="12456" w:type="dxa"/>
            <w:gridSpan w:val="3"/>
          </w:tcPr>
          <w:p w:rsidR="00B0401C" w:rsidRDefault="00B0401C" w:rsidP="006A42D7">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053BBC" w:rsidRPr="00053BBC" w:rsidRDefault="00053BBC" w:rsidP="00053BBC">
            <w:pPr>
              <w:adjustRightInd w:val="0"/>
              <w:spacing w:line="288" w:lineRule="auto"/>
              <w:rPr>
                <w:rFonts w:ascii="宋体" w:hAnsi="宋体"/>
                <w:szCs w:val="21"/>
              </w:rPr>
            </w:pPr>
            <w:r w:rsidRPr="00053BBC">
              <w:rPr>
                <w:rFonts w:ascii="宋体" w:hAnsi="宋体" w:hint="eastAsia"/>
                <w:szCs w:val="21"/>
              </w:rPr>
              <w:t xml:space="preserve">质量方针：质量至上、持续创新、诚实守信、顾客至上 </w:t>
            </w:r>
          </w:p>
          <w:p w:rsidR="00053BBC" w:rsidRDefault="00053BBC" w:rsidP="00053BBC">
            <w:pPr>
              <w:adjustRightInd w:val="0"/>
              <w:spacing w:line="288" w:lineRule="auto"/>
              <w:rPr>
                <w:rFonts w:ascii="宋体" w:hAnsi="宋体"/>
                <w:szCs w:val="21"/>
              </w:rPr>
            </w:pPr>
            <w:r>
              <w:rPr>
                <w:rFonts w:ascii="宋体" w:hAnsi="宋体" w:hint="eastAsia"/>
                <w:szCs w:val="21"/>
              </w:rPr>
              <w:t>环境</w:t>
            </w:r>
            <w:r w:rsidRPr="00053BBC">
              <w:rPr>
                <w:rFonts w:ascii="宋体" w:hAnsi="宋体" w:hint="eastAsia"/>
                <w:szCs w:val="21"/>
              </w:rPr>
              <w:t>方针：预防为主，降低风险；遵章守法，创造和谐</w:t>
            </w:r>
          </w:p>
          <w:p w:rsidR="00B0401C" w:rsidRPr="002E638E" w:rsidRDefault="00B0401C" w:rsidP="00053BBC">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B0401C" w:rsidRPr="000326B2" w:rsidRDefault="00B0401C" w:rsidP="006A42D7">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质量目标：</w:t>
            </w:r>
          </w:p>
          <w:p w:rsidR="00053BBC" w:rsidRPr="00053BBC" w:rsidRDefault="00053BBC" w:rsidP="00053BBC">
            <w:pPr>
              <w:adjustRightInd w:val="0"/>
              <w:spacing w:line="288" w:lineRule="auto"/>
              <w:ind w:firstLineChars="200" w:firstLine="420"/>
              <w:rPr>
                <w:rFonts w:ascii="宋体" w:hAnsi="宋体"/>
                <w:szCs w:val="21"/>
                <w:u w:val="single"/>
              </w:rPr>
            </w:pPr>
            <w:r w:rsidRPr="00053BBC">
              <w:rPr>
                <w:rFonts w:ascii="宋体" w:hAnsi="宋体" w:hint="eastAsia"/>
                <w:szCs w:val="21"/>
                <w:u w:val="single"/>
              </w:rPr>
              <w:t>产品出厂合格率100%；</w:t>
            </w:r>
          </w:p>
          <w:p w:rsidR="00B0401C" w:rsidRPr="000326B2" w:rsidRDefault="00053BBC" w:rsidP="00053BBC">
            <w:pPr>
              <w:adjustRightInd w:val="0"/>
              <w:spacing w:line="288" w:lineRule="auto"/>
              <w:ind w:firstLineChars="200" w:firstLine="420"/>
              <w:rPr>
                <w:rFonts w:ascii="宋体" w:hAnsi="宋体"/>
                <w:szCs w:val="21"/>
                <w:u w:val="single"/>
              </w:rPr>
            </w:pPr>
            <w:r w:rsidRPr="00053BBC">
              <w:rPr>
                <w:rFonts w:ascii="宋体" w:hAnsi="宋体" w:hint="eastAsia"/>
                <w:szCs w:val="21"/>
                <w:u w:val="single"/>
              </w:rPr>
              <w:t>客户满意度大于92分</w:t>
            </w:r>
            <w:r w:rsidR="00B0401C" w:rsidRPr="000326B2">
              <w:rPr>
                <w:rFonts w:ascii="宋体" w:hAnsi="宋体" w:hint="eastAsia"/>
                <w:szCs w:val="21"/>
                <w:u w:val="single"/>
              </w:rPr>
              <w:t>；</w:t>
            </w:r>
          </w:p>
          <w:p w:rsidR="00B0401C" w:rsidRPr="000326B2" w:rsidRDefault="00B0401C" w:rsidP="006A42D7">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环保安全目标：</w:t>
            </w:r>
          </w:p>
          <w:p w:rsidR="00053BBC" w:rsidRPr="00053BBC" w:rsidRDefault="00053BBC" w:rsidP="00053BBC">
            <w:pPr>
              <w:adjustRightInd w:val="0"/>
              <w:spacing w:line="288" w:lineRule="auto"/>
              <w:ind w:firstLineChars="200" w:firstLine="420"/>
              <w:rPr>
                <w:rFonts w:ascii="宋体" w:hAnsi="宋体"/>
                <w:szCs w:val="21"/>
                <w:u w:val="single"/>
              </w:rPr>
            </w:pPr>
            <w:r w:rsidRPr="00053BBC">
              <w:rPr>
                <w:rFonts w:ascii="宋体" w:hAnsi="宋体" w:hint="eastAsia"/>
                <w:szCs w:val="21"/>
                <w:u w:val="single"/>
              </w:rPr>
              <w:t>固体废弃物分类处置率100%；</w:t>
            </w:r>
          </w:p>
          <w:p w:rsidR="00B0401C" w:rsidRPr="002101B2" w:rsidRDefault="00053BBC" w:rsidP="00053BBC">
            <w:pPr>
              <w:adjustRightInd w:val="0"/>
              <w:spacing w:line="288" w:lineRule="auto"/>
              <w:ind w:firstLineChars="200" w:firstLine="420"/>
              <w:rPr>
                <w:rFonts w:ascii="宋体" w:hAnsi="宋体"/>
                <w:szCs w:val="21"/>
                <w:u w:val="single"/>
              </w:rPr>
            </w:pPr>
            <w:r w:rsidRPr="00053BBC">
              <w:rPr>
                <w:rFonts w:ascii="宋体" w:hAnsi="宋体" w:hint="eastAsia"/>
                <w:szCs w:val="21"/>
                <w:u w:val="single"/>
              </w:rPr>
              <w:t>火灾事故为0</w:t>
            </w:r>
            <w:r w:rsidR="00B0401C" w:rsidRPr="002101B2">
              <w:rPr>
                <w:rFonts w:ascii="宋体" w:hAnsi="宋体" w:hint="eastAsia"/>
                <w:szCs w:val="21"/>
                <w:u w:val="single"/>
              </w:rPr>
              <w:t>；</w:t>
            </w:r>
          </w:p>
          <w:p w:rsidR="00B0401C" w:rsidRPr="002E638E" w:rsidRDefault="00B0401C" w:rsidP="006A42D7">
            <w:pPr>
              <w:adjustRightInd w:val="0"/>
              <w:spacing w:line="288" w:lineRule="auto"/>
              <w:ind w:firstLineChars="200" w:firstLine="420"/>
              <w:rPr>
                <w:rFonts w:ascii="宋体" w:hAnsi="宋体"/>
                <w:szCs w:val="21"/>
              </w:rPr>
            </w:pPr>
            <w:r w:rsidRPr="002E638E">
              <w:rPr>
                <w:rFonts w:ascii="宋体" w:hAnsi="宋体"/>
                <w:szCs w:val="21"/>
                <w:u w:val="single"/>
              </w:rPr>
              <w:t>质量目标</w:t>
            </w:r>
            <w:r>
              <w:rPr>
                <w:rFonts w:ascii="宋体" w:hAnsi="宋体" w:hint="eastAsia"/>
                <w:szCs w:val="21"/>
                <w:u w:val="single"/>
              </w:rPr>
              <w:t>2</w:t>
            </w:r>
            <w:r w:rsidRPr="002E638E">
              <w:rPr>
                <w:rFonts w:ascii="宋体" w:hAnsi="宋体"/>
                <w:szCs w:val="21"/>
                <w:u w:val="single"/>
              </w:rPr>
              <w:t>个，环境目标</w:t>
            </w:r>
            <w:r>
              <w:rPr>
                <w:rFonts w:ascii="宋体" w:hAnsi="宋体" w:hint="eastAsia"/>
                <w:szCs w:val="21"/>
                <w:u w:val="single"/>
              </w:rPr>
              <w:t>2</w:t>
            </w:r>
            <w:r w:rsidRPr="002E638E">
              <w:rPr>
                <w:rFonts w:ascii="宋体" w:hAnsi="宋体"/>
                <w:szCs w:val="21"/>
                <w:u w:val="single"/>
              </w:rPr>
              <w:t xml:space="preserve">个，制定了管理方案。　　　　</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B0401C" w:rsidRPr="002E638E" w:rsidRDefault="00B0401C" w:rsidP="006A42D7">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B0401C" w:rsidRPr="002E638E" w:rsidRDefault="00B0401C" w:rsidP="006A42D7">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461"/>
          <w:jc w:val="center"/>
        </w:trPr>
        <w:tc>
          <w:tcPr>
            <w:tcW w:w="842" w:type="dxa"/>
            <w:vMerge w:val="restart"/>
          </w:tcPr>
          <w:p w:rsidR="00B0401C" w:rsidRPr="002E638E" w:rsidRDefault="00B0401C" w:rsidP="006A42D7">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B0401C" w:rsidRPr="002E638E" w:rsidRDefault="00B0401C" w:rsidP="006A42D7">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p>
        </w:tc>
      </w:tr>
      <w:tr w:rsidR="00B0401C" w:rsidRPr="002E638E" w:rsidTr="006A42D7">
        <w:tblPrEx>
          <w:tblLook w:val="0000"/>
        </w:tblPrEx>
        <w:trPr>
          <w:trHeight w:val="4363"/>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pStyle w:val="1"/>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B0401C" w:rsidRPr="002E638E" w:rsidRDefault="00B0401C" w:rsidP="006A42D7">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1</w:t>
            </w:r>
            <w:r w:rsidR="00FE63A9">
              <w:rPr>
                <w:rFonts w:asciiTheme="minorEastAsia" w:hAnsiTheme="minorEastAsia" w:hint="eastAsia"/>
                <w:szCs w:val="21"/>
                <w:u w:val="single"/>
              </w:rPr>
              <w:t>1</w:t>
            </w:r>
            <w:r w:rsidRPr="002E638E">
              <w:rPr>
                <w:rFonts w:asciiTheme="minorEastAsia" w:hAnsiTheme="minorEastAsia"/>
                <w:szCs w:val="21"/>
              </w:rPr>
              <w:t>月</w:t>
            </w:r>
            <w:r w:rsidR="00B81919">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日实施</w:t>
            </w:r>
          </w:p>
          <w:p w:rsidR="00B0401C" w:rsidRPr="002E638E" w:rsidRDefault="00B0401C" w:rsidP="006A42D7">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B0401C" w:rsidRPr="002E638E" w:rsidRDefault="00B0401C" w:rsidP="006A42D7">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B0401C" w:rsidRPr="002E638E" w:rsidRDefault="00B0401C" w:rsidP="006A42D7">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B0401C" w:rsidRPr="002E638E" w:rsidRDefault="00B0401C" w:rsidP="006A42D7">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B0401C" w:rsidRPr="002E638E" w:rsidRDefault="00B0401C" w:rsidP="006A42D7">
            <w:pPr>
              <w:adjustRightInd w:val="0"/>
              <w:spacing w:line="360" w:lineRule="auto"/>
              <w:rPr>
                <w:rFonts w:asciiTheme="minorEastAsia" w:hAnsiTheme="minorEastAsia"/>
                <w:szCs w:val="21"/>
              </w:rPr>
            </w:pPr>
            <w:r w:rsidRPr="002E638E">
              <w:rPr>
                <w:rFonts w:asciiTheme="minorEastAsia" w:hAnsiTheme="minorEastAsia"/>
                <w:szCs w:val="21"/>
              </w:rPr>
              <w:t>4、内审报告对</w:t>
            </w:r>
            <w:r w:rsidRPr="002E638E">
              <w:rPr>
                <w:rFonts w:asciiTheme="minorEastAsia" w:hAnsiTheme="minorEastAsia"/>
                <w:noProof/>
                <w:szCs w:val="21"/>
              </w:rPr>
              <w:t>■</w:t>
            </w:r>
            <w:r w:rsidRPr="002E638E">
              <w:rPr>
                <w:rFonts w:asciiTheme="minorEastAsia" w:hAnsiTheme="minorEastAsia"/>
                <w:szCs w:val="21"/>
              </w:rPr>
              <w:t xml:space="preserve">QMS  </w:t>
            </w:r>
            <w:r w:rsidRPr="002E638E">
              <w:rPr>
                <w:rFonts w:asciiTheme="minorEastAsia" w:hAnsiTheme="minorEastAsia"/>
                <w:noProof/>
                <w:szCs w:val="21"/>
              </w:rPr>
              <w:t>■</w:t>
            </w:r>
            <w:r w:rsidRPr="002E638E">
              <w:rPr>
                <w:rFonts w:asciiTheme="minorEastAsia" w:hAnsiTheme="minorEastAsia"/>
                <w:szCs w:val="21"/>
              </w:rPr>
              <w:t xml:space="preserve">EMS  </w:t>
            </w:r>
            <w:r w:rsidR="00B81919" w:rsidRPr="002E638E">
              <w:rPr>
                <w:rFonts w:asciiTheme="minorEastAsia" w:hAnsiTheme="minorEastAsia"/>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B0401C" w:rsidRPr="002E638E" w:rsidRDefault="00B0401C" w:rsidP="006A42D7">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502"/>
          <w:jc w:val="center"/>
        </w:trPr>
        <w:tc>
          <w:tcPr>
            <w:tcW w:w="842" w:type="dxa"/>
            <w:vMerge w:val="restart"/>
          </w:tcPr>
          <w:p w:rsidR="00B0401C" w:rsidRPr="002E638E" w:rsidRDefault="00B0401C" w:rsidP="006A42D7">
            <w:pPr>
              <w:adjustRightInd w:val="0"/>
              <w:spacing w:line="360" w:lineRule="auto"/>
              <w:rPr>
                <w:rFonts w:asciiTheme="minorEastAsia" w:hAnsiTheme="minorEastAsia"/>
              </w:rPr>
            </w:pPr>
            <w:r w:rsidRPr="002E638E">
              <w:rPr>
                <w:rFonts w:asciiTheme="minorEastAsia" w:hAnsiTheme="minorEastAsia"/>
              </w:rPr>
              <w:t>8</w:t>
            </w:r>
          </w:p>
        </w:tc>
        <w:tc>
          <w:tcPr>
            <w:tcW w:w="12456" w:type="dxa"/>
            <w:gridSpan w:val="3"/>
          </w:tcPr>
          <w:p w:rsidR="00B0401C" w:rsidRPr="002E638E" w:rsidRDefault="00B0401C" w:rsidP="006A42D7">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p>
        </w:tc>
      </w:tr>
      <w:tr w:rsidR="00B0401C" w:rsidRPr="002E638E" w:rsidTr="006A42D7">
        <w:tblPrEx>
          <w:tblLook w:val="0000"/>
        </w:tblPrEx>
        <w:trPr>
          <w:trHeight w:val="502"/>
          <w:jc w:val="center"/>
        </w:trPr>
        <w:tc>
          <w:tcPr>
            <w:tcW w:w="842" w:type="dxa"/>
            <w:vMerge/>
          </w:tcPr>
          <w:p w:rsidR="00B0401C" w:rsidRPr="002E638E" w:rsidRDefault="00B0401C" w:rsidP="006A42D7">
            <w:pPr>
              <w:adjustRightInd w:val="0"/>
              <w:spacing w:line="360" w:lineRule="auto"/>
              <w:rPr>
                <w:rFonts w:asciiTheme="minorEastAsia" w:hAnsiTheme="minorEastAsia"/>
              </w:rPr>
            </w:pPr>
          </w:p>
        </w:tc>
        <w:tc>
          <w:tcPr>
            <w:tcW w:w="12456" w:type="dxa"/>
            <w:gridSpan w:val="3"/>
          </w:tcPr>
          <w:p w:rsidR="00B0401C" w:rsidRPr="002E638E" w:rsidRDefault="00B0401C" w:rsidP="006A42D7">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B0401C" w:rsidRPr="002E638E" w:rsidRDefault="00B0401C" w:rsidP="006A42D7">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1</w:t>
            </w:r>
            <w:r w:rsidR="00B81919">
              <w:rPr>
                <w:rFonts w:asciiTheme="minorEastAsia" w:hAnsiTheme="minorEastAsia" w:hint="eastAsia"/>
                <w:szCs w:val="21"/>
                <w:u w:val="single"/>
              </w:rPr>
              <w:t>2</w:t>
            </w:r>
            <w:r w:rsidRPr="002E638E">
              <w:rPr>
                <w:rFonts w:asciiTheme="minorEastAsia" w:hAnsiTheme="minorEastAsia"/>
                <w:szCs w:val="21"/>
              </w:rPr>
              <w:t>月</w:t>
            </w:r>
            <w:r>
              <w:rPr>
                <w:rFonts w:asciiTheme="minorEastAsia" w:hAnsiTheme="minorEastAsia" w:hint="eastAsia"/>
                <w:szCs w:val="21"/>
                <w:u w:val="single"/>
              </w:rPr>
              <w:t>2</w:t>
            </w:r>
            <w:r w:rsidR="00B81919">
              <w:rPr>
                <w:rFonts w:asciiTheme="minorEastAsia" w:hAnsiTheme="minorEastAsia" w:hint="eastAsia"/>
                <w:szCs w:val="21"/>
                <w:u w:val="single"/>
              </w:rPr>
              <w:t xml:space="preserve"> </w:t>
            </w:r>
            <w:r w:rsidRPr="002E638E">
              <w:rPr>
                <w:rFonts w:asciiTheme="minorEastAsia" w:hAnsiTheme="minorEastAsia"/>
                <w:szCs w:val="21"/>
              </w:rPr>
              <w:t xml:space="preserve"> 日 实施，由最高管理者：</w:t>
            </w:r>
            <w:r w:rsidR="00B81919" w:rsidRPr="00B81919">
              <w:rPr>
                <w:rFonts w:asciiTheme="minorEastAsia" w:hAnsiTheme="minorEastAsia" w:hint="eastAsia"/>
                <w:szCs w:val="21"/>
                <w:u w:val="single"/>
              </w:rPr>
              <w:t>黄鹤凡</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B0401C" w:rsidRPr="002E638E" w:rsidRDefault="00B0401C" w:rsidP="006A42D7">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B0401C" w:rsidRPr="002E638E" w:rsidRDefault="00B0401C" w:rsidP="006A42D7">
            <w:pPr>
              <w:pStyle w:val="a6"/>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00B81919" w:rsidRPr="002E638E">
              <w:rPr>
                <w:rFonts w:asciiTheme="minorEastAsia" w:hAnsiTheme="minorEastAsia"/>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B0401C" w:rsidRPr="002E638E" w:rsidRDefault="00B0401C" w:rsidP="006A42D7">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B0401C" w:rsidRPr="002E638E" w:rsidRDefault="00B0401C" w:rsidP="006A42D7">
            <w:pPr>
              <w:adjustRightInd w:val="0"/>
              <w:spacing w:line="360" w:lineRule="auto"/>
              <w:jc w:val="center"/>
              <w:rPr>
                <w:rFonts w:asciiTheme="minorEastAsia" w:hAnsiTheme="minorEastAsia"/>
              </w:rPr>
            </w:pPr>
            <w:r w:rsidRPr="002E638E">
              <w:rPr>
                <w:rFonts w:asciiTheme="minorEastAsia" w:hAnsiTheme="minorEastAsia"/>
              </w:rPr>
              <w:t>OK</w:t>
            </w:r>
          </w:p>
        </w:tc>
      </w:tr>
      <w:tr w:rsidR="00B0401C" w:rsidRPr="002E638E" w:rsidTr="006A42D7">
        <w:tblPrEx>
          <w:tblLook w:val="0000"/>
        </w:tblPrEx>
        <w:trPr>
          <w:trHeight w:val="502"/>
          <w:jc w:val="center"/>
        </w:trPr>
        <w:tc>
          <w:tcPr>
            <w:tcW w:w="842" w:type="dxa"/>
          </w:tcPr>
          <w:p w:rsidR="00B0401C" w:rsidRPr="002E638E" w:rsidRDefault="00B0401C" w:rsidP="006A42D7">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B0401C" w:rsidRPr="006B39C2" w:rsidRDefault="00B0401C" w:rsidP="006A42D7">
            <w:pPr>
              <w:adjustRightInd w:val="0"/>
              <w:spacing w:line="360" w:lineRule="auto"/>
              <w:jc w:val="left"/>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093F07">
              <w:rPr>
                <w:rFonts w:asciiTheme="minorEastAsia" w:hAnsiTheme="minorEastAsia" w:hint="eastAsia"/>
                <w:szCs w:val="21"/>
              </w:rPr>
              <w:t>为满足环境和职业健康安全体系的运行，公司投入了环保及安全资金，主要是环保设施、安全教育培训、垃圾清理、劳保用品、社保等，运行至今支出约</w:t>
            </w:r>
            <w:r w:rsidR="00093F07" w:rsidRPr="00093F07">
              <w:rPr>
                <w:rFonts w:asciiTheme="minorEastAsia" w:hAnsiTheme="minorEastAsia" w:hint="eastAsia"/>
                <w:szCs w:val="21"/>
              </w:rPr>
              <w:t>22.7</w:t>
            </w:r>
            <w:r w:rsidRPr="00093F07">
              <w:rPr>
                <w:rFonts w:asciiTheme="minorEastAsia" w:hAnsiTheme="minorEastAsia" w:hint="eastAsia"/>
                <w:szCs w:val="21"/>
              </w:rPr>
              <w:t>万余元。</w:t>
            </w:r>
          </w:p>
        </w:tc>
        <w:tc>
          <w:tcPr>
            <w:tcW w:w="1415" w:type="dxa"/>
            <w:vAlign w:val="center"/>
          </w:tcPr>
          <w:p w:rsidR="00B0401C" w:rsidRPr="001C7D11" w:rsidRDefault="00B0401C" w:rsidP="006A42D7">
            <w:pPr>
              <w:adjustRightInd w:val="0"/>
              <w:spacing w:line="360" w:lineRule="auto"/>
              <w:jc w:val="center"/>
              <w:rPr>
                <w:rFonts w:asciiTheme="minorEastAsia" w:hAnsiTheme="minorEastAsia"/>
              </w:rPr>
            </w:pPr>
            <w:r w:rsidRPr="001C7D11">
              <w:rPr>
                <w:rFonts w:asciiTheme="minorEastAsia" w:hAnsiTheme="minorEastAsia"/>
              </w:rPr>
              <w:t>OK</w:t>
            </w:r>
          </w:p>
        </w:tc>
      </w:tr>
      <w:tr w:rsidR="00B0401C" w:rsidRPr="002E638E" w:rsidTr="006A42D7">
        <w:tblPrEx>
          <w:tblLook w:val="0000"/>
        </w:tblPrEx>
        <w:trPr>
          <w:trHeight w:val="502"/>
          <w:jc w:val="center"/>
        </w:trPr>
        <w:tc>
          <w:tcPr>
            <w:tcW w:w="842" w:type="dxa"/>
          </w:tcPr>
          <w:p w:rsidR="00B0401C" w:rsidRPr="00076D89" w:rsidRDefault="00B0401C" w:rsidP="006A42D7">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B0401C" w:rsidRPr="00076D89" w:rsidRDefault="00B0401C" w:rsidP="006A42D7">
            <w:pPr>
              <w:adjustRightInd w:val="0"/>
              <w:spacing w:line="360" w:lineRule="auto"/>
              <w:jc w:val="left"/>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B0401C" w:rsidRPr="00076D89" w:rsidRDefault="00B0401C" w:rsidP="006A42D7">
            <w:pPr>
              <w:adjustRightInd w:val="0"/>
              <w:spacing w:line="360" w:lineRule="auto"/>
              <w:jc w:val="center"/>
              <w:rPr>
                <w:rFonts w:asciiTheme="minorEastAsia" w:hAnsiTheme="minorEastAsia"/>
              </w:rPr>
            </w:pPr>
            <w:r w:rsidRPr="00076D89">
              <w:rPr>
                <w:rFonts w:asciiTheme="minorEastAsia" w:hAnsiTheme="minorEastAsia"/>
              </w:rPr>
              <w:t>OK</w:t>
            </w:r>
          </w:p>
        </w:tc>
      </w:tr>
      <w:tr w:rsidR="00B0401C" w:rsidRPr="002E638E" w:rsidTr="006A42D7">
        <w:tblPrEx>
          <w:tblLook w:val="0000"/>
        </w:tblPrEx>
        <w:trPr>
          <w:trHeight w:val="502"/>
          <w:jc w:val="center"/>
        </w:trPr>
        <w:tc>
          <w:tcPr>
            <w:tcW w:w="842" w:type="dxa"/>
          </w:tcPr>
          <w:p w:rsidR="00B0401C" w:rsidRPr="00076D89" w:rsidRDefault="00B0401C" w:rsidP="006A42D7">
            <w:pPr>
              <w:adjustRightInd w:val="0"/>
              <w:spacing w:line="360" w:lineRule="auto"/>
              <w:rPr>
                <w:rFonts w:asciiTheme="minorEastAsia" w:hAnsiTheme="minorEastAsia"/>
              </w:rPr>
            </w:pPr>
          </w:p>
        </w:tc>
        <w:tc>
          <w:tcPr>
            <w:tcW w:w="12456" w:type="dxa"/>
            <w:gridSpan w:val="3"/>
          </w:tcPr>
          <w:p w:rsidR="00B0401C" w:rsidRPr="00076D89" w:rsidRDefault="00B0401C" w:rsidP="006A42D7">
            <w:pPr>
              <w:pStyle w:val="a7"/>
              <w:ind w:firstLineChars="0" w:firstLine="0"/>
              <w:jc w:val="left"/>
              <w:rPr>
                <w:sz w:val="21"/>
                <w:szCs w:val="21"/>
              </w:rPr>
            </w:pPr>
            <w:r w:rsidRPr="00076D89">
              <w:rPr>
                <w:rFonts w:hint="eastAsia"/>
                <w:sz w:val="21"/>
                <w:szCs w:val="21"/>
              </w:rPr>
              <w:t>■识别二阶段审核的资源配置情况</w:t>
            </w:r>
          </w:p>
          <w:p w:rsidR="00B0401C" w:rsidRPr="00076D89" w:rsidRDefault="00B0401C" w:rsidP="006A42D7">
            <w:pPr>
              <w:pStyle w:val="a7"/>
              <w:ind w:firstLineChars="0" w:firstLine="0"/>
              <w:jc w:val="left"/>
              <w:rPr>
                <w:sz w:val="21"/>
                <w:szCs w:val="21"/>
              </w:rPr>
            </w:pPr>
            <w:r w:rsidRPr="00076D89">
              <w:rPr>
                <w:rFonts w:hint="eastAsia"/>
                <w:sz w:val="21"/>
                <w:szCs w:val="21"/>
              </w:rPr>
              <w:t>■有生产</w:t>
            </w:r>
            <w:r w:rsidRPr="00076D89">
              <w:rPr>
                <w:rFonts w:hint="eastAsia"/>
                <w:sz w:val="21"/>
                <w:szCs w:val="21"/>
              </w:rPr>
              <w:t>/</w:t>
            </w:r>
            <w:r w:rsidRPr="00076D89">
              <w:rPr>
                <w:rFonts w:hint="eastAsia"/>
                <w:sz w:val="21"/>
                <w:szCs w:val="21"/>
              </w:rPr>
              <w:t>服务■领导层可以迎审□交通食宿□劳保用品</w:t>
            </w:r>
          </w:p>
          <w:p w:rsidR="00B0401C" w:rsidRPr="00076D89" w:rsidRDefault="00B0401C" w:rsidP="006A42D7">
            <w:pPr>
              <w:pStyle w:val="a7"/>
              <w:ind w:firstLineChars="0" w:firstLine="0"/>
              <w:jc w:val="left"/>
              <w:rPr>
                <w:sz w:val="21"/>
                <w:szCs w:val="21"/>
              </w:rPr>
            </w:pPr>
            <w:r w:rsidRPr="00076D89">
              <w:rPr>
                <w:rFonts w:hint="eastAsia"/>
                <w:sz w:val="21"/>
                <w:szCs w:val="21"/>
              </w:rPr>
              <w:t>□其他：</w:t>
            </w:r>
          </w:p>
          <w:p w:rsidR="00B0401C" w:rsidRPr="00076D89" w:rsidRDefault="00B0401C" w:rsidP="006A42D7">
            <w:pPr>
              <w:pStyle w:val="a7"/>
              <w:ind w:firstLineChars="0" w:firstLine="0"/>
              <w:jc w:val="left"/>
              <w:rPr>
                <w:sz w:val="21"/>
                <w:szCs w:val="21"/>
              </w:rPr>
            </w:pPr>
          </w:p>
          <w:p w:rsidR="00B0401C" w:rsidRPr="00076D89" w:rsidRDefault="00B0401C" w:rsidP="006A42D7">
            <w:pPr>
              <w:pStyle w:val="a7"/>
              <w:ind w:firstLineChars="0" w:firstLine="0"/>
              <w:jc w:val="left"/>
              <w:rPr>
                <w:sz w:val="21"/>
                <w:szCs w:val="21"/>
              </w:rPr>
            </w:pPr>
            <w:r w:rsidRPr="00076D89">
              <w:rPr>
                <w:rFonts w:hint="eastAsia"/>
                <w:sz w:val="21"/>
                <w:szCs w:val="21"/>
              </w:rPr>
              <w:t>■识别二阶段审核的可行性</w:t>
            </w:r>
          </w:p>
          <w:p w:rsidR="00B0401C" w:rsidRPr="00076D89" w:rsidRDefault="00B0401C" w:rsidP="006A42D7">
            <w:pPr>
              <w:pStyle w:val="a7"/>
              <w:ind w:firstLineChars="0" w:firstLine="0"/>
              <w:jc w:val="left"/>
              <w:rPr>
                <w:sz w:val="21"/>
                <w:szCs w:val="21"/>
              </w:rPr>
            </w:pPr>
            <w:r w:rsidRPr="00076D89">
              <w:rPr>
                <w:rFonts w:hint="eastAsia"/>
                <w:sz w:val="21"/>
                <w:szCs w:val="21"/>
              </w:rPr>
              <w:t>■二阶段日期的可接受性□审核组成员的可接受性□一阶段的问题已整改</w:t>
            </w:r>
          </w:p>
          <w:p w:rsidR="00B0401C" w:rsidRPr="00076D89" w:rsidRDefault="00B0401C" w:rsidP="006A42D7">
            <w:pPr>
              <w:adjustRightInd w:val="0"/>
              <w:spacing w:line="360" w:lineRule="auto"/>
              <w:jc w:val="left"/>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B0401C" w:rsidRPr="00076D89" w:rsidRDefault="00B0401C" w:rsidP="006A42D7">
            <w:pPr>
              <w:adjustRightInd w:val="0"/>
              <w:spacing w:line="360" w:lineRule="auto"/>
              <w:jc w:val="center"/>
              <w:rPr>
                <w:rFonts w:asciiTheme="minorEastAsia" w:hAnsiTheme="minorEastAsia"/>
              </w:rPr>
            </w:pPr>
            <w:r w:rsidRPr="00076D89">
              <w:rPr>
                <w:rFonts w:asciiTheme="minorEastAsia" w:hAnsiTheme="minorEastAsia"/>
              </w:rPr>
              <w:t>OK</w:t>
            </w:r>
          </w:p>
        </w:tc>
      </w:tr>
    </w:tbl>
    <w:p w:rsidR="008973EE" w:rsidRDefault="00543DDD">
      <w:r>
        <w:ptab w:relativeTo="margin" w:alignment="center" w:leader="none"/>
      </w:r>
    </w:p>
    <w:p w:rsidR="007757F3" w:rsidRDefault="007527B5"/>
    <w:p w:rsidR="007757F3" w:rsidRDefault="007527B5"/>
    <w:p w:rsidR="007757F3" w:rsidRDefault="00543DDD"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7B5" w:rsidRDefault="007527B5" w:rsidP="008652DE">
      <w:r>
        <w:separator/>
      </w:r>
    </w:p>
  </w:endnote>
  <w:endnote w:type="continuationSeparator" w:id="1">
    <w:p w:rsidR="007527B5" w:rsidRDefault="007527B5" w:rsidP="00865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622C39">
            <w:pPr>
              <w:pStyle w:val="a4"/>
              <w:jc w:val="center"/>
            </w:pPr>
            <w:r>
              <w:rPr>
                <w:b/>
                <w:sz w:val="24"/>
                <w:szCs w:val="24"/>
              </w:rPr>
              <w:fldChar w:fldCharType="begin"/>
            </w:r>
            <w:r w:rsidR="00543DDD">
              <w:rPr>
                <w:b/>
              </w:rPr>
              <w:instrText>PAGE</w:instrText>
            </w:r>
            <w:r>
              <w:rPr>
                <w:b/>
                <w:sz w:val="24"/>
                <w:szCs w:val="24"/>
              </w:rPr>
              <w:fldChar w:fldCharType="separate"/>
            </w:r>
            <w:r w:rsidR="00093F07">
              <w:rPr>
                <w:b/>
                <w:noProof/>
              </w:rPr>
              <w:t>14</w:t>
            </w:r>
            <w:r>
              <w:rPr>
                <w:b/>
                <w:sz w:val="24"/>
                <w:szCs w:val="24"/>
              </w:rPr>
              <w:fldChar w:fldCharType="end"/>
            </w:r>
            <w:r w:rsidR="00543DDD">
              <w:rPr>
                <w:lang w:val="zh-CN"/>
              </w:rPr>
              <w:t xml:space="preserve"> / </w:t>
            </w:r>
            <w:r>
              <w:rPr>
                <w:b/>
                <w:sz w:val="24"/>
                <w:szCs w:val="24"/>
              </w:rPr>
              <w:fldChar w:fldCharType="begin"/>
            </w:r>
            <w:r w:rsidR="00543DDD">
              <w:rPr>
                <w:b/>
              </w:rPr>
              <w:instrText>NUMPAGES</w:instrText>
            </w:r>
            <w:r>
              <w:rPr>
                <w:b/>
                <w:sz w:val="24"/>
                <w:szCs w:val="24"/>
              </w:rPr>
              <w:fldChar w:fldCharType="separate"/>
            </w:r>
            <w:r w:rsidR="00093F07">
              <w:rPr>
                <w:b/>
                <w:noProof/>
              </w:rPr>
              <w:t>14</w:t>
            </w:r>
            <w:r>
              <w:rPr>
                <w:b/>
                <w:sz w:val="24"/>
                <w:szCs w:val="24"/>
              </w:rPr>
              <w:fldChar w:fldCharType="end"/>
            </w:r>
          </w:p>
        </w:sdtContent>
      </w:sdt>
    </w:sdtContent>
  </w:sdt>
  <w:p w:rsidR="007757F3" w:rsidRDefault="007527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7B5" w:rsidRDefault="007527B5" w:rsidP="008652DE">
      <w:r>
        <w:separator/>
      </w:r>
    </w:p>
  </w:footnote>
  <w:footnote w:type="continuationSeparator" w:id="1">
    <w:p w:rsidR="007527B5" w:rsidRDefault="007527B5" w:rsidP="008652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543DDD" w:rsidP="00B0401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622C39" w:rsidP="00B0401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543DDD" w:rsidP="007757F3">
                <w:r w:rsidRPr="007757F3">
                  <w:rPr>
                    <w:rFonts w:hint="eastAsia"/>
                    <w:sz w:val="18"/>
                    <w:szCs w:val="18"/>
                  </w:rPr>
                  <w:t>ISC-</w:t>
                </w:r>
                <w:r>
                  <w:rPr>
                    <w:sz w:val="18"/>
                    <w:szCs w:val="18"/>
                  </w:rPr>
                  <w:t>B</w:t>
                </w:r>
                <w:bookmarkStart w:id="0" w:name="_GoBack"/>
                <w:bookmarkEnd w:id="0"/>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43DDD" w:rsidRPr="00390345">
      <w:rPr>
        <w:rStyle w:val="CharChar1"/>
        <w:rFonts w:hint="default"/>
        <w:w w:val="90"/>
      </w:rPr>
      <w:t>Beijing International Standard united Certification Co.,Ltd.</w:t>
    </w:r>
  </w:p>
  <w:p w:rsidR="007757F3" w:rsidRDefault="007527B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52DE"/>
    <w:rsid w:val="00053BBC"/>
    <w:rsid w:val="00093F07"/>
    <w:rsid w:val="00543DDD"/>
    <w:rsid w:val="00622C39"/>
    <w:rsid w:val="007527B5"/>
    <w:rsid w:val="008652DE"/>
    <w:rsid w:val="00B0401C"/>
    <w:rsid w:val="00B20400"/>
    <w:rsid w:val="00B81919"/>
    <w:rsid w:val="00C41052"/>
    <w:rsid w:val="00FE63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rsid w:val="00B0401C"/>
    <w:pPr>
      <w:spacing w:after="120"/>
      <w:ind w:leftChars="200" w:left="420"/>
    </w:pPr>
    <w:rPr>
      <w:sz w:val="24"/>
      <w:lang w:eastAsia="en-US"/>
    </w:rPr>
  </w:style>
  <w:style w:type="character" w:customStyle="1" w:styleId="Char2">
    <w:name w:val="正文文本缩进 Char"/>
    <w:basedOn w:val="a0"/>
    <w:link w:val="a6"/>
    <w:rsid w:val="00B0401C"/>
    <w:rPr>
      <w:rFonts w:ascii="Times New Roman" w:eastAsia="宋体" w:hAnsi="Times New Roman" w:cs="Times New Roman"/>
      <w:kern w:val="2"/>
      <w:sz w:val="24"/>
      <w:lang w:eastAsia="en-US"/>
    </w:rPr>
  </w:style>
  <w:style w:type="paragraph" w:customStyle="1" w:styleId="1">
    <w:name w:val="列出段落1"/>
    <w:basedOn w:val="a"/>
    <w:uiPriority w:val="99"/>
    <w:qFormat/>
    <w:rsid w:val="00B0401C"/>
    <w:pPr>
      <w:ind w:firstLineChars="200" w:firstLine="420"/>
    </w:pPr>
    <w:rPr>
      <w:rFonts w:ascii="Calibri" w:hAnsi="Calibri"/>
      <w:szCs w:val="22"/>
    </w:rPr>
  </w:style>
  <w:style w:type="paragraph" w:styleId="a7">
    <w:name w:val="List Paragraph"/>
    <w:basedOn w:val="a"/>
    <w:uiPriority w:val="34"/>
    <w:qFormat/>
    <w:rsid w:val="00B0401C"/>
    <w:pPr>
      <w:ind w:firstLineChars="200" w:firstLine="420"/>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2015-06-17T12:51:00Z</dcterms:created>
  <dcterms:modified xsi:type="dcterms:W3CDTF">2021-01-11T12:55:00Z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