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隶书" w:hAnsi="宋体" w:eastAsia="隶书"/>
          <w:bCs/>
          <w:color w:val="000000"/>
          <w:sz w:val="36"/>
          <w:szCs w:val="36"/>
        </w:rPr>
      </w:pPr>
      <w:r>
        <w:rPr>
          <w:rFonts w:hint="eastAsia" w:ascii="隶书" w:hAnsi="宋体" w:eastAsia="隶书"/>
          <w:bCs/>
          <w:color w:val="000000"/>
          <w:sz w:val="36"/>
          <w:szCs w:val="36"/>
          <w:lang w:eastAsia="zh-CN"/>
        </w:rPr>
        <w:drawing>
          <wp:inline distT="0" distB="0" distL="114300" distR="114300">
            <wp:extent cx="6151245" cy="8829675"/>
            <wp:effectExtent l="0" t="0" r="1905" b="9525"/>
            <wp:docPr id="5" name="图片 5" descr="受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受审核"/>
                    <pic:cNvPicPr>
                      <a:picLocks noChangeAspect="1"/>
                    </pic:cNvPicPr>
                  </pic:nvPicPr>
                  <pic:blipFill>
                    <a:blip r:embed="rId5"/>
                    <a:stretch>
                      <a:fillRect/>
                    </a:stretch>
                  </pic:blipFill>
                  <pic:spPr>
                    <a:xfrm>
                      <a:off x="0" y="0"/>
                      <a:ext cx="6151245" cy="8829675"/>
                    </a:xfrm>
                    <a:prstGeom prst="rect">
                      <a:avLst/>
                    </a:prstGeom>
                  </pic:spPr>
                </pic:pic>
              </a:graphicData>
            </a:graphic>
          </wp:inline>
        </w:drawing>
      </w: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昊业电力器材有限公司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0718-2020-E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u w:val="single"/>
              </w:rPr>
            </w:pPr>
            <w:r>
              <w:rPr>
                <w:rFonts w:hint="eastAsia"/>
                <w:color w:val="000000"/>
                <w:szCs w:val="21"/>
              </w:rPr>
              <w:t>申请方提供的各类资质证明：</w:t>
            </w:r>
            <w:r>
              <w:rPr>
                <w:rFonts w:hint="eastAsia" w:ascii="宋体" w:hAnsi="宋体" w:cs="宋体"/>
                <w:color w:val="000000" w:themeColor="text1"/>
                <w:sz w:val="24"/>
                <w:szCs w:val="24"/>
              </w:rPr>
              <w:t>91130982</w:t>
            </w:r>
            <w:r>
              <w:rPr>
                <w:rFonts w:ascii="宋体" w:hAnsi="宋体" w:cs="宋体"/>
                <w:color w:val="000000" w:themeColor="text1"/>
                <w:sz w:val="24"/>
                <w:szCs w:val="24"/>
              </w:rPr>
              <w:t>MA07KHAD93</w:t>
            </w:r>
          </w:p>
          <w:p>
            <w:pPr>
              <w:spacing w:line="440" w:lineRule="exact"/>
              <w:rPr>
                <w:color w:val="000000"/>
                <w:szCs w:val="21"/>
              </w:rPr>
            </w:pP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9A3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2020-12-29T14:04:15Z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