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A4" w:rsidRDefault="00E26CC8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E26CC8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4F3226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E26CC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E26C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廊坊新航瑞机械设备有限公司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 w:rsidRDefault="00E26CC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E26CC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E26CC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17.06.01;17.11.03</w:t>
            </w:r>
            <w:bookmarkEnd w:id="4"/>
          </w:p>
        </w:tc>
      </w:tr>
      <w:tr w:rsidR="004F3226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E26CC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 w:rsidRDefault="00913AB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290" w:type="dxa"/>
            <w:vAlign w:val="center"/>
          </w:tcPr>
          <w:p w:rsidR="00BF25A4" w:rsidRDefault="00E26CC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 w:rsidRDefault="00913AB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17.06.01;17.11.03</w:t>
            </w:r>
          </w:p>
        </w:tc>
        <w:tc>
          <w:tcPr>
            <w:tcW w:w="1720" w:type="dxa"/>
            <w:vAlign w:val="center"/>
          </w:tcPr>
          <w:p w:rsidR="00BF25A4" w:rsidRDefault="00E26CC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913AB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远程</w:t>
            </w:r>
          </w:p>
        </w:tc>
      </w:tr>
      <w:tr w:rsidR="004F3226" w:rsidTr="008B414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E26CC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E26CC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 w:rsidRDefault="00913AB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杨杰</w:t>
            </w:r>
          </w:p>
        </w:tc>
        <w:tc>
          <w:tcPr>
            <w:tcW w:w="1505" w:type="dxa"/>
            <w:vAlign w:val="center"/>
          </w:tcPr>
          <w:p w:rsidR="00BF25A4" w:rsidRDefault="00E26CC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E26CC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E26CC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E26CC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E26CC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F3226" w:rsidTr="008B4140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Default="00E26CC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Default="00E26C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 w:rsidRDefault="00913AB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17.06.01;17.11.03</w:t>
            </w:r>
          </w:p>
        </w:tc>
        <w:tc>
          <w:tcPr>
            <w:tcW w:w="1505" w:type="dxa"/>
            <w:vAlign w:val="center"/>
          </w:tcPr>
          <w:p w:rsidR="00BF25A4" w:rsidRDefault="00E26CC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E26CC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E26CC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E26CC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E26CC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F3226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E26C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 w:rsidRDefault="00E26C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913AB0" w:rsidP="00913AB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C32C56">
              <w:rPr>
                <w:rFonts w:asciiTheme="minorEastAsia" w:eastAsiaTheme="minorEastAsia" w:hAnsiTheme="minorEastAsia" w:cstheme="minorEastAsia" w:hint="eastAsia"/>
                <w:szCs w:val="21"/>
              </w:rPr>
              <w:t>原材料/来料检验……下料…适用时表面处理（外包）…机械加工（车、</w:t>
            </w:r>
            <w:proofErr w:type="gramStart"/>
            <w:r w:rsidRPr="00C32C56">
              <w:rPr>
                <w:rFonts w:asciiTheme="minorEastAsia" w:eastAsiaTheme="minorEastAsia" w:hAnsiTheme="minorEastAsia" w:cstheme="minorEastAsia" w:hint="eastAsia"/>
                <w:szCs w:val="21"/>
              </w:rPr>
              <w:t>铣</w:t>
            </w:r>
            <w:proofErr w:type="gramEnd"/>
            <w:r w:rsidRPr="00C32C56">
              <w:rPr>
                <w:rFonts w:asciiTheme="minorEastAsia" w:eastAsiaTheme="minorEastAsia" w:hAnsiTheme="minorEastAsia" w:cstheme="minorEastAsia" w:hint="eastAsia"/>
                <w:szCs w:val="21"/>
              </w:rPr>
              <w:t>、加工中心）……组装……成品……检验</w:t>
            </w:r>
          </w:p>
        </w:tc>
      </w:tr>
      <w:tr w:rsidR="004F3226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E26CC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 w:rsidRDefault="00E26CC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 w:rsidRDefault="00E26CC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913AB0" w:rsidRPr="00913AB0" w:rsidRDefault="00913AB0" w:rsidP="00913AB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来料加工原材料损耗</w:t>
            </w:r>
            <w:r>
              <w:rPr>
                <w:rFonts w:hint="eastAsia"/>
                <w:b/>
                <w:sz w:val="20"/>
              </w:rPr>
              <w:t>（搬运及加工过程严格按照要求进行，减少损耗）</w:t>
            </w:r>
          </w:p>
        </w:tc>
      </w:tr>
      <w:tr w:rsidR="004F3226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E26CC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913AB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不涉及</w:t>
            </w:r>
          </w:p>
        </w:tc>
      </w:tr>
      <w:tr w:rsidR="004F3226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E26CC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913AB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不涉及</w:t>
            </w:r>
          </w:p>
        </w:tc>
      </w:tr>
      <w:tr w:rsidR="004F3226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E26CC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913AB0" w:rsidP="00913AB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9D22F9">
              <w:rPr>
                <w:rFonts w:asciiTheme="minorEastAsia" w:eastAsiaTheme="minorEastAsia" w:hAnsiTheme="minorEastAsia" w:cstheme="minorEastAsia" w:hint="eastAsia"/>
                <w:szCs w:val="21"/>
              </w:rPr>
              <w:t>GB/T1804-2000一般公差 未注公差的线性和角度尺寸的公差、ZBN J50008.1-1988金属切削机床机械加工件 通用技术条件、形位公差GB/T1184-K及客户要求</w:t>
            </w:r>
          </w:p>
        </w:tc>
      </w:tr>
      <w:tr w:rsidR="004F3226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E26CC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913AB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4F3226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E26CC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 w:rsidRDefault="00913AB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</w:tbl>
    <w:p w:rsidR="00BF25A4" w:rsidRDefault="00E26CC8">
      <w:pPr>
        <w:snapToGrid w:val="0"/>
        <w:rPr>
          <w:rFonts w:ascii="宋体"/>
          <w:b/>
          <w:sz w:val="22"/>
          <w:szCs w:val="22"/>
        </w:rPr>
      </w:pPr>
    </w:p>
    <w:p w:rsidR="00BF25A4" w:rsidRDefault="00E26CC8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913AB0">
        <w:rPr>
          <w:rFonts w:hint="eastAsia"/>
          <w:b/>
          <w:sz w:val="22"/>
          <w:szCs w:val="22"/>
        </w:rPr>
        <w:t>朱晓丽</w:t>
      </w:r>
      <w:r w:rsidR="00913AB0">
        <w:rPr>
          <w:rFonts w:hint="eastAsia"/>
          <w:b/>
          <w:sz w:val="22"/>
          <w:szCs w:val="22"/>
        </w:rPr>
        <w:t xml:space="preserve"> </w:t>
      </w:r>
      <w:r>
        <w:rPr>
          <w:rFonts w:ascii="宋体" w:hint="eastAsia"/>
          <w:b/>
          <w:sz w:val="22"/>
          <w:szCs w:val="22"/>
        </w:rPr>
        <w:t xml:space="preserve">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913AB0">
        <w:rPr>
          <w:rFonts w:ascii="宋体" w:hint="eastAsia"/>
          <w:b/>
          <w:sz w:val="18"/>
          <w:szCs w:val="18"/>
        </w:rPr>
        <w:t>朱晓丽</w:t>
      </w:r>
      <w:r>
        <w:rPr>
          <w:rFonts w:ascii="宋体" w:hint="eastAsia"/>
          <w:b/>
          <w:sz w:val="18"/>
          <w:szCs w:val="18"/>
        </w:rPr>
        <w:t xml:space="preserve">        </w:t>
      </w:r>
      <w:r>
        <w:rPr>
          <w:rFonts w:ascii="宋体" w:hint="eastAsia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913AB0">
        <w:rPr>
          <w:rFonts w:hint="eastAsia"/>
          <w:b/>
          <w:sz w:val="18"/>
          <w:szCs w:val="18"/>
        </w:rPr>
        <w:t>2020</w:t>
      </w:r>
      <w:r w:rsidR="00913AB0">
        <w:rPr>
          <w:rFonts w:hint="eastAsia"/>
          <w:b/>
          <w:sz w:val="18"/>
          <w:szCs w:val="18"/>
        </w:rPr>
        <w:t>年</w:t>
      </w:r>
      <w:r w:rsidR="00913AB0">
        <w:rPr>
          <w:rFonts w:hint="eastAsia"/>
          <w:b/>
          <w:sz w:val="18"/>
          <w:szCs w:val="18"/>
        </w:rPr>
        <w:t>12</w:t>
      </w:r>
      <w:r w:rsidR="00913AB0">
        <w:rPr>
          <w:rFonts w:hint="eastAsia"/>
          <w:b/>
          <w:sz w:val="18"/>
          <w:szCs w:val="18"/>
        </w:rPr>
        <w:t>月</w:t>
      </w:r>
      <w:r w:rsidR="00913AB0">
        <w:rPr>
          <w:rFonts w:hint="eastAsia"/>
          <w:b/>
          <w:sz w:val="18"/>
          <w:szCs w:val="18"/>
        </w:rPr>
        <w:t>18</w:t>
      </w:r>
      <w:r w:rsidR="00913AB0">
        <w:rPr>
          <w:rFonts w:hint="eastAsia"/>
          <w:b/>
          <w:sz w:val="18"/>
          <w:szCs w:val="18"/>
        </w:rPr>
        <w:t>日</w:t>
      </w:r>
      <w:bookmarkStart w:id="5" w:name="_GoBack"/>
      <w:bookmarkEnd w:id="5"/>
    </w:p>
    <w:p w:rsidR="00BF25A4" w:rsidRDefault="00E26CC8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E26CC8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CC8" w:rsidRDefault="00E26CC8">
      <w:r>
        <w:separator/>
      </w:r>
    </w:p>
  </w:endnote>
  <w:endnote w:type="continuationSeparator" w:id="0">
    <w:p w:rsidR="00E26CC8" w:rsidRDefault="00E26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CC8" w:rsidRDefault="00E26CC8">
      <w:r>
        <w:separator/>
      </w:r>
    </w:p>
  </w:footnote>
  <w:footnote w:type="continuationSeparator" w:id="0">
    <w:p w:rsidR="00E26CC8" w:rsidRDefault="00E26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E26CC8" w:rsidP="00913AB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E26CC8" w:rsidP="00913AB0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E26CC8" w:rsidP="00913AB0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E26CC8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3226"/>
    <w:rsid w:val="004F3226"/>
    <w:rsid w:val="00913AB0"/>
    <w:rsid w:val="00E26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462</Characters>
  <Application>Microsoft Office Word</Application>
  <DocSecurity>0</DocSecurity>
  <Lines>3</Lines>
  <Paragraphs>1</Paragraphs>
  <ScaleCrop>false</ScaleCrop>
  <Company>微软中国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17</cp:revision>
  <dcterms:created xsi:type="dcterms:W3CDTF">2015-06-17T11:40:00Z</dcterms:created>
  <dcterms:modified xsi:type="dcterms:W3CDTF">2020-12-20T05:45:00Z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