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30100-2025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2026年01月13日下午至2026年01月14日下午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75198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