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277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河北荣明环保设备有限公司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461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2025-N1QMS-3249472</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2024-N1EMS-1300074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2024-N1QMS-1300074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2024-N1OHSMS-1300074</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2026年03月02日上午至2026年03月02日上午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2026年03月02日上午至2026年03月02日上午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313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