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694643" w:rsidP="00694643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-454609</wp:posOffset>
            </wp:positionH>
            <wp:positionV relativeFrom="paragraph">
              <wp:posOffset>-527609</wp:posOffset>
            </wp:positionV>
            <wp:extent cx="6974281" cy="10438790"/>
            <wp:effectExtent l="19050" t="0" r="0" b="0"/>
            <wp:wrapNone/>
            <wp:docPr id="2" name="图片 1" descr="D:\用户目录\我的文档\WeChat Files\wxid_jdxzdx9augbc22\FileStorage\File\2020-12\扫描全能王 2020-12-19 11.27\扫描全能王 2020-12-19 11.27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19 11.27\扫描全能王 2020-12-19 11.27_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81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C7"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5759C7" w:rsidP="00694643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9"/>
        <w:gridCol w:w="2530"/>
        <w:gridCol w:w="1290"/>
        <w:gridCol w:w="1505"/>
        <w:gridCol w:w="1720"/>
        <w:gridCol w:w="1379"/>
      </w:tblGrid>
      <w:tr w:rsidR="00D915CD">
        <w:trPr>
          <w:cantSplit/>
          <w:trHeight w:val="719"/>
          <w:jc w:val="center"/>
        </w:trPr>
        <w:tc>
          <w:tcPr>
            <w:tcW w:w="2249" w:type="dxa"/>
            <w:vAlign w:val="center"/>
          </w:tcPr>
          <w:p w:rsidR="00BF25A4" w:rsidRDefault="005759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5759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江西省高峰碳酸钙有限公司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5759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5759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5759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</w:p>
          <w:p w:rsidR="00BF25A4" w:rsidRDefault="005759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</w:p>
          <w:p w:rsidR="00BF25A4" w:rsidRDefault="005759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  <w:bookmarkEnd w:id="4"/>
            <w:bookmarkEnd w:id="5"/>
          </w:p>
        </w:tc>
      </w:tr>
      <w:tr w:rsidR="0027536C" w:rsidTr="008B4140">
        <w:trPr>
          <w:cantSplit/>
          <w:trHeight w:val="553"/>
          <w:jc w:val="center"/>
        </w:trPr>
        <w:tc>
          <w:tcPr>
            <w:tcW w:w="2249" w:type="dxa"/>
            <w:vAlign w:val="center"/>
          </w:tcPr>
          <w:p w:rsidR="0027536C" w:rsidRDefault="002753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27536C" w:rsidRDefault="0027536C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吴勇清</w:t>
            </w:r>
          </w:p>
        </w:tc>
        <w:tc>
          <w:tcPr>
            <w:tcW w:w="1290" w:type="dxa"/>
            <w:vAlign w:val="center"/>
          </w:tcPr>
          <w:p w:rsidR="0027536C" w:rsidRDefault="0027536C" w:rsidP="008409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7536C" w:rsidRDefault="0027536C" w:rsidP="002753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</w:p>
          <w:p w:rsidR="0027536C" w:rsidRDefault="0027536C" w:rsidP="0084092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</w:p>
          <w:p w:rsidR="0027536C" w:rsidRDefault="0027536C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12.01.03</w:t>
            </w:r>
          </w:p>
        </w:tc>
        <w:tc>
          <w:tcPr>
            <w:tcW w:w="1720" w:type="dxa"/>
            <w:vAlign w:val="center"/>
          </w:tcPr>
          <w:p w:rsidR="0027536C" w:rsidRDefault="0027536C" w:rsidP="008409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7536C" w:rsidRDefault="0027536C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7536C" w:rsidTr="005411EE">
        <w:trPr>
          <w:cantSplit/>
          <w:trHeight w:val="547"/>
          <w:jc w:val="center"/>
        </w:trPr>
        <w:tc>
          <w:tcPr>
            <w:tcW w:w="2249" w:type="dxa"/>
            <w:vMerge w:val="restart"/>
            <w:tcBorders>
              <w:left w:val="single" w:sz="4" w:space="0" w:color="auto"/>
            </w:tcBorders>
            <w:vAlign w:val="center"/>
          </w:tcPr>
          <w:p w:rsidR="0027536C" w:rsidRDefault="002753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530" w:type="dxa"/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7536C" w:rsidRDefault="002753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7536C" w:rsidTr="005411EE">
        <w:trPr>
          <w:cantSplit/>
          <w:trHeight w:val="513"/>
          <w:jc w:val="center"/>
        </w:trPr>
        <w:tc>
          <w:tcPr>
            <w:tcW w:w="2249" w:type="dxa"/>
            <w:vMerge/>
            <w:tcBorders>
              <w:left w:val="single" w:sz="4" w:space="0" w:color="auto"/>
            </w:tcBorders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7536C" w:rsidRDefault="0027536C" w:rsidP="00840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7536C" w:rsidRDefault="002753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7536C" w:rsidTr="008B4140">
        <w:trPr>
          <w:cantSplit/>
          <w:trHeight w:val="1320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27536C" w:rsidRDefault="002753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27536C" w:rsidRDefault="002753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7536C" w:rsidRPr="004F1822" w:rsidRDefault="0027536C" w:rsidP="0084092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工业碳酸钙：</w:t>
            </w:r>
            <w:r w:rsidR="004F1822" w:rsidRPr="004F1822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原材料采购→进货检验→装窑、高温烧制→消化→石灰乳→碳化→离心分离→干燥→筛粉→包装→成品入库</w:t>
            </w:r>
          </w:p>
          <w:p w:rsidR="0027536C" w:rsidRPr="00B66377" w:rsidRDefault="0027536C" w:rsidP="0084092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7536C">
        <w:trPr>
          <w:cantSplit/>
          <w:trHeight w:val="1565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27536C" w:rsidRDefault="002753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7536C" w:rsidRDefault="002753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7536C" w:rsidRPr="008B4140" w:rsidRDefault="002753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7536C" w:rsidRDefault="0027536C" w:rsidP="004F18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生产过程风险主要是</w:t>
            </w:r>
            <w:r w:rsidR="004F1822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煅烧和加热搅拌</w:t>
            </w: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，制定相应的控制规范或作业指导书。</w:t>
            </w:r>
          </w:p>
        </w:tc>
      </w:tr>
      <w:tr w:rsidR="0027536C" w:rsidTr="008B4140">
        <w:trPr>
          <w:cantSplit/>
          <w:trHeight w:val="1099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27536C" w:rsidRDefault="002753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7536C" w:rsidRDefault="0027536C" w:rsidP="008409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重要环境因素：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潜在火灾</w:t>
            </w:r>
            <w:r>
              <w:rPr>
                <w:rFonts w:ascii="黑体" w:eastAsia="黑体"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粉尘排放、噪声、固废，制定了管理方案。</w:t>
            </w:r>
          </w:p>
        </w:tc>
      </w:tr>
      <w:tr w:rsidR="0027536C" w:rsidTr="008B4140">
        <w:trPr>
          <w:cantSplit/>
          <w:trHeight w:val="1129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27536C" w:rsidRDefault="002753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7536C" w:rsidRDefault="0027536C" w:rsidP="008409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不可接受危险源有：机械伤害、触电、火灾、职业病等，制定了管理方案</w:t>
            </w:r>
            <w:r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27536C">
        <w:trPr>
          <w:cantSplit/>
          <w:trHeight w:val="1121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27536C" w:rsidRDefault="0027536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27536C" w:rsidRDefault="0027536C" w:rsidP="00840925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中华人民共和国安全生产法、</w:t>
            </w:r>
            <w:hyperlink r:id="rId8" w:tgtFrame="http://baike.baidu.com/view/_blank" w:history="1">
              <w:r>
                <w:rPr>
                  <w:rFonts w:asciiTheme="minorEastAsia" w:eastAsiaTheme="minorEastAsia" w:hAnsiTheme="minorEastAsia" w:cstheme="minorEastAsia" w:hint="eastAsia"/>
                  <w:sz w:val="21"/>
                  <w:szCs w:val="21"/>
                </w:rPr>
                <w:t>生产安全事故报告和调查处理条例</w:t>
              </w:r>
            </w:hyperlink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、特种设备安全监察条例、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中华人民共和国环境保护法、中华人民共和国环境噪声污染防治法、中华人民共和国固体废物污染环境防治法、环境空气质量标准GB3095-2012、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普通工业沉淀碳酸钙HG/T2226—2010等</w:t>
            </w:r>
          </w:p>
          <w:p w:rsidR="0027536C" w:rsidRDefault="0027536C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7536C" w:rsidTr="008B4140">
        <w:trPr>
          <w:cantSplit/>
          <w:trHeight w:val="1119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27536C" w:rsidRDefault="0027536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7536C" w:rsidRDefault="0027536C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PH</w:t>
            </w:r>
            <w:r>
              <w:rPr>
                <w:rFonts w:hint="eastAsia"/>
                <w:b/>
                <w:sz w:val="20"/>
              </w:rPr>
              <w:t>、白度、挥发物、沉降体积、细度和吸油值等</w:t>
            </w:r>
          </w:p>
        </w:tc>
      </w:tr>
      <w:tr w:rsidR="0027536C" w:rsidTr="008B4140">
        <w:trPr>
          <w:cantSplit/>
          <w:trHeight w:val="696"/>
          <w:jc w:val="center"/>
        </w:trPr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27536C" w:rsidRDefault="0027536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27536C" w:rsidRDefault="0027536C" w:rsidP="00840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3D390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20320</wp:posOffset>
            </wp:positionV>
            <wp:extent cx="732790" cy="445770"/>
            <wp:effectExtent l="19050" t="0" r="0" b="0"/>
            <wp:wrapNone/>
            <wp:docPr id="5" name="图片 2" descr="C:\Users\Administrator.USER-20200326KI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326KI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1344930</wp:posOffset>
            </wp:positionH>
            <wp:positionV relativeFrom="paragraph">
              <wp:posOffset>20320</wp:posOffset>
            </wp:positionV>
            <wp:extent cx="653415" cy="607060"/>
            <wp:effectExtent l="19050" t="0" r="0" b="0"/>
            <wp:wrapNone/>
            <wp:docPr id="3" name="图片 1" descr="C:\Users\Administrator.USER-20200326KI\Desktop\无勇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326KI\Desktop\无勇清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901" w:rsidRDefault="003D3901" w:rsidP="003D390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2020.12.15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2020.12.15</w:t>
      </w:r>
    </w:p>
    <w:p w:rsidR="00BF25A4" w:rsidRDefault="003D648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D3901" w:rsidRPr="003D3901" w:rsidRDefault="003D390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5759C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11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481" w:rsidRDefault="003D6481" w:rsidP="00D915CD">
      <w:r>
        <w:separator/>
      </w:r>
    </w:p>
  </w:endnote>
  <w:endnote w:type="continuationSeparator" w:id="1">
    <w:p w:rsidR="003D6481" w:rsidRDefault="003D6481" w:rsidP="00D9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481" w:rsidRDefault="003D6481" w:rsidP="00D915CD">
      <w:r>
        <w:separator/>
      </w:r>
    </w:p>
  </w:footnote>
  <w:footnote w:type="continuationSeparator" w:id="1">
    <w:p w:rsidR="003D6481" w:rsidRDefault="003D6481" w:rsidP="00D91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5759C7" w:rsidP="0027536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61B76" w:rsidP="0027536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5759C7" w:rsidP="0027536C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59C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61B7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5CD"/>
    <w:rsid w:val="0027536C"/>
    <w:rsid w:val="003C0028"/>
    <w:rsid w:val="003D3901"/>
    <w:rsid w:val="003D6481"/>
    <w:rsid w:val="004F1822"/>
    <w:rsid w:val="005759C7"/>
    <w:rsid w:val="00694643"/>
    <w:rsid w:val="00761B76"/>
    <w:rsid w:val="00834AEA"/>
    <w:rsid w:val="00A2334C"/>
    <w:rsid w:val="00CF68EB"/>
    <w:rsid w:val="00D9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46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64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981704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2015-06-17T11:40:00Z</dcterms:created>
  <dcterms:modified xsi:type="dcterms:W3CDTF">2020-12-19T03:52:00Z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