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181" w:rsidRDefault="00E91181" w:rsidP="00E82C02">
      <w:pPr>
        <w:snapToGrid w:val="0"/>
        <w:spacing w:afterLines="30" w:after="93"/>
        <w:jc w:val="center"/>
        <w:rPr>
          <w:rFonts w:ascii="楷体" w:eastAsia="楷体" w:hAnsi="楷体"/>
          <w:b/>
          <w:color w:val="000000" w:themeColor="text1"/>
          <w:sz w:val="84"/>
          <w:szCs w:val="84"/>
        </w:rPr>
      </w:pPr>
    </w:p>
    <w:p w:rsidR="00E91181" w:rsidRDefault="00E82DF7" w:rsidP="00E82C0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E91181" w:rsidRDefault="00E91181" w:rsidP="00E82C02">
      <w:pPr>
        <w:snapToGrid w:val="0"/>
        <w:spacing w:afterLines="30" w:after="93"/>
        <w:jc w:val="center"/>
        <w:rPr>
          <w:rFonts w:ascii="楷体" w:eastAsia="楷体" w:hAnsi="楷体"/>
          <w:b/>
          <w:color w:val="000000" w:themeColor="text1"/>
          <w:sz w:val="52"/>
          <w:szCs w:val="52"/>
        </w:rPr>
      </w:pPr>
    </w:p>
    <w:p w:rsidR="00E91181" w:rsidRDefault="00E91181" w:rsidP="00E82C02">
      <w:pPr>
        <w:snapToGrid w:val="0"/>
        <w:spacing w:afterLines="30" w:after="93"/>
        <w:jc w:val="center"/>
        <w:rPr>
          <w:rFonts w:ascii="楷体" w:eastAsia="楷体" w:hAnsi="楷体"/>
          <w:b/>
          <w:color w:val="000000" w:themeColor="text1"/>
          <w:sz w:val="52"/>
          <w:szCs w:val="52"/>
        </w:rPr>
      </w:pPr>
    </w:p>
    <w:p w:rsidR="00E91181" w:rsidRDefault="00E82DF7" w:rsidP="00E82C0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91181" w:rsidRDefault="00E91181" w:rsidP="00E82C02">
      <w:pPr>
        <w:snapToGrid w:val="0"/>
        <w:spacing w:afterLines="30" w:after="93"/>
        <w:jc w:val="center"/>
        <w:rPr>
          <w:rFonts w:ascii="楷体" w:eastAsia="楷体" w:hAnsi="楷体"/>
          <w:b/>
          <w:color w:val="000000" w:themeColor="text1"/>
          <w:sz w:val="36"/>
          <w:szCs w:val="36"/>
        </w:rPr>
      </w:pPr>
    </w:p>
    <w:p w:rsidR="00E91181" w:rsidRDefault="00E91181" w:rsidP="00E82C02">
      <w:pPr>
        <w:snapToGrid w:val="0"/>
        <w:spacing w:afterLines="30" w:after="93"/>
        <w:jc w:val="center"/>
        <w:rPr>
          <w:rFonts w:ascii="楷体" w:eastAsia="楷体" w:hAnsi="楷体"/>
          <w:b/>
          <w:color w:val="000000" w:themeColor="text1"/>
          <w:sz w:val="36"/>
          <w:szCs w:val="36"/>
        </w:rPr>
      </w:pPr>
    </w:p>
    <w:p w:rsidR="00E91181" w:rsidRDefault="00E91181" w:rsidP="00E82C02">
      <w:pPr>
        <w:snapToGrid w:val="0"/>
        <w:spacing w:afterLines="30" w:after="93"/>
        <w:jc w:val="center"/>
        <w:rPr>
          <w:rFonts w:ascii="楷体" w:eastAsia="楷体" w:hAnsi="楷体"/>
          <w:b/>
          <w:color w:val="000000" w:themeColor="text1"/>
          <w:sz w:val="32"/>
          <w:szCs w:val="32"/>
        </w:rPr>
      </w:pPr>
    </w:p>
    <w:p w:rsidR="00E91181" w:rsidRDefault="00E82DF7" w:rsidP="00E82C0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北京佳隆普节能设备有限公司</w:t>
      </w:r>
      <w:bookmarkEnd w:id="0"/>
    </w:p>
    <w:p w:rsidR="00E91181" w:rsidRDefault="00E91181" w:rsidP="00E82C02">
      <w:pPr>
        <w:snapToGrid w:val="0"/>
        <w:spacing w:afterLines="30" w:after="93"/>
        <w:ind w:firstLineChars="600" w:firstLine="1928"/>
        <w:rPr>
          <w:rFonts w:ascii="楷体" w:eastAsia="楷体" w:hAnsi="楷体"/>
          <w:b/>
          <w:color w:val="000000" w:themeColor="text1"/>
          <w:sz w:val="32"/>
          <w:szCs w:val="32"/>
        </w:rPr>
      </w:pPr>
    </w:p>
    <w:p w:rsidR="00E91181" w:rsidRDefault="00E82DF7" w:rsidP="00E82C0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91181" w:rsidRDefault="00E82DF7" w:rsidP="00E82C02">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E91181" w:rsidRDefault="00E82DF7" w:rsidP="00E82C02">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E91181" w:rsidRDefault="00E82DF7" w:rsidP="00E82C02">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E91181" w:rsidRDefault="00E91181" w:rsidP="00E82C02">
      <w:pPr>
        <w:snapToGrid w:val="0"/>
        <w:spacing w:afterLines="30" w:after="93"/>
        <w:jc w:val="center"/>
        <w:rPr>
          <w:rFonts w:ascii="楷体" w:eastAsia="楷体" w:hAnsi="楷体"/>
          <w:b/>
          <w:color w:val="000000" w:themeColor="text1"/>
          <w:sz w:val="84"/>
          <w:szCs w:val="84"/>
        </w:rPr>
      </w:pPr>
    </w:p>
    <w:p w:rsidR="00E91181" w:rsidRDefault="00E82DF7" w:rsidP="00E82C0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91181" w:rsidRDefault="00E82DF7" w:rsidP="00FF280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E91181" w:rsidRDefault="00E82DF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8D7EA8">
        <w:trPr>
          <w:trHeight w:val="354"/>
        </w:trPr>
        <w:tc>
          <w:tcPr>
            <w:tcW w:w="1697" w:type="dxa"/>
            <w:vAlign w:val="center"/>
          </w:tcPr>
          <w:p w:rsidR="00E91181" w:rsidRDefault="00E82DF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91181" w:rsidRDefault="00E82DF7">
            <w:pPr>
              <w:rPr>
                <w:b/>
                <w:color w:val="000000" w:themeColor="text1"/>
                <w:sz w:val="20"/>
                <w:szCs w:val="20"/>
              </w:rPr>
            </w:pPr>
            <w:r>
              <w:rPr>
                <w:rFonts w:hint="eastAsia"/>
                <w:b/>
                <w:color w:val="000000" w:themeColor="text1"/>
                <w:sz w:val="20"/>
                <w:szCs w:val="20"/>
              </w:rPr>
              <w:t>北京国标联合认证有限公司</w:t>
            </w:r>
          </w:p>
        </w:tc>
      </w:tr>
      <w:tr w:rsidR="008D7EA8">
        <w:trPr>
          <w:trHeight w:val="377"/>
        </w:trPr>
        <w:tc>
          <w:tcPr>
            <w:tcW w:w="1697" w:type="dxa"/>
            <w:vAlign w:val="center"/>
          </w:tcPr>
          <w:p w:rsidR="00E91181" w:rsidRDefault="00E82DF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91181" w:rsidRDefault="00E82DF7">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E91181" w:rsidRDefault="00E82DF7">
            <w:pPr>
              <w:rPr>
                <w:b/>
                <w:color w:val="000000" w:themeColor="text1"/>
                <w:sz w:val="20"/>
                <w:szCs w:val="20"/>
              </w:rPr>
            </w:pPr>
            <w:r>
              <w:rPr>
                <w:rFonts w:hint="eastAsia"/>
                <w:b/>
                <w:color w:val="000000" w:themeColor="text1"/>
                <w:sz w:val="20"/>
                <w:szCs w:val="20"/>
              </w:rPr>
              <w:t>邮编</w:t>
            </w:r>
          </w:p>
        </w:tc>
        <w:tc>
          <w:tcPr>
            <w:tcW w:w="1641" w:type="dxa"/>
            <w:vAlign w:val="center"/>
          </w:tcPr>
          <w:p w:rsidR="00E91181" w:rsidRDefault="00E82DF7">
            <w:pPr>
              <w:rPr>
                <w:b/>
                <w:color w:val="000000" w:themeColor="text1"/>
                <w:sz w:val="20"/>
                <w:szCs w:val="20"/>
              </w:rPr>
            </w:pPr>
            <w:r>
              <w:rPr>
                <w:rFonts w:hint="eastAsia"/>
                <w:b/>
                <w:color w:val="000000" w:themeColor="text1"/>
                <w:sz w:val="20"/>
                <w:szCs w:val="20"/>
              </w:rPr>
              <w:t>100101</w:t>
            </w:r>
          </w:p>
        </w:tc>
      </w:tr>
      <w:tr w:rsidR="008D7EA8" w:rsidTr="00E91181">
        <w:trPr>
          <w:trHeight w:val="377"/>
        </w:trPr>
        <w:tc>
          <w:tcPr>
            <w:tcW w:w="1697" w:type="dxa"/>
            <w:vAlign w:val="center"/>
          </w:tcPr>
          <w:p w:rsidR="00E91181" w:rsidRDefault="00E82DF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E91181" w:rsidRPr="00C302A2" w:rsidRDefault="00E82DF7">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E91181" w:rsidRDefault="00E82DF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E91181" w:rsidRPr="00C302A2" w:rsidRDefault="00E82DF7">
            <w:pPr>
              <w:rPr>
                <w:color w:val="000000" w:themeColor="text1"/>
                <w:sz w:val="18"/>
                <w:szCs w:val="18"/>
              </w:rPr>
            </w:pPr>
            <w:r w:rsidRPr="00C302A2">
              <w:rPr>
                <w:color w:val="000000" w:themeColor="text1"/>
                <w:sz w:val="18"/>
                <w:szCs w:val="18"/>
              </w:rPr>
              <w:t>service@china-isc.org.cn</w:t>
            </w:r>
          </w:p>
        </w:tc>
      </w:tr>
      <w:tr w:rsidR="008D7EA8">
        <w:trPr>
          <w:trHeight w:val="428"/>
        </w:trPr>
        <w:tc>
          <w:tcPr>
            <w:tcW w:w="9863" w:type="dxa"/>
            <w:gridSpan w:val="9"/>
            <w:vAlign w:val="center"/>
          </w:tcPr>
          <w:p w:rsidR="00E91181" w:rsidRDefault="00E82DF7">
            <w:pPr>
              <w:rPr>
                <w:b/>
                <w:color w:val="000000" w:themeColor="text1"/>
                <w:sz w:val="20"/>
                <w:szCs w:val="20"/>
              </w:rPr>
            </w:pPr>
            <w:r>
              <w:rPr>
                <w:rFonts w:hint="eastAsia"/>
                <w:b/>
                <w:color w:val="000000" w:themeColor="text1"/>
                <w:sz w:val="20"/>
                <w:szCs w:val="20"/>
              </w:rPr>
              <w:t>审核组成员</w:t>
            </w:r>
          </w:p>
        </w:tc>
      </w:tr>
      <w:tr w:rsidR="008D7EA8">
        <w:trPr>
          <w:trHeight w:val="645"/>
        </w:trPr>
        <w:tc>
          <w:tcPr>
            <w:tcW w:w="1844" w:type="dxa"/>
            <w:gridSpan w:val="2"/>
            <w:vAlign w:val="center"/>
          </w:tcPr>
          <w:p w:rsidR="00E91181" w:rsidRDefault="00E82DF7" w:rsidP="00E91181">
            <w:pPr>
              <w:spacing w:line="240" w:lineRule="exact"/>
              <w:jc w:val="center"/>
              <w:rPr>
                <w:b/>
                <w:color w:val="000000" w:themeColor="text1"/>
                <w:sz w:val="20"/>
                <w:szCs w:val="20"/>
              </w:rPr>
            </w:pPr>
            <w:r>
              <w:rPr>
                <w:rFonts w:hint="eastAsia"/>
                <w:sz w:val="18"/>
                <w:szCs w:val="18"/>
              </w:rPr>
              <w:t>姓名</w:t>
            </w:r>
          </w:p>
        </w:tc>
        <w:tc>
          <w:tcPr>
            <w:tcW w:w="992" w:type="dxa"/>
            <w:vAlign w:val="center"/>
          </w:tcPr>
          <w:p w:rsidR="00E91181" w:rsidRDefault="00E82DF7" w:rsidP="00E91181">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91181" w:rsidRDefault="00E82DF7" w:rsidP="00E91181">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91181" w:rsidRDefault="00E82DF7" w:rsidP="00E91181">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91181" w:rsidRDefault="00E82DF7" w:rsidP="00E91181">
            <w:pPr>
              <w:spacing w:line="240" w:lineRule="exact"/>
              <w:jc w:val="center"/>
              <w:rPr>
                <w:b/>
                <w:color w:val="000000" w:themeColor="text1"/>
                <w:sz w:val="20"/>
                <w:szCs w:val="20"/>
              </w:rPr>
            </w:pPr>
            <w:r>
              <w:rPr>
                <w:rFonts w:hint="eastAsia"/>
                <w:sz w:val="18"/>
                <w:szCs w:val="18"/>
              </w:rPr>
              <w:t>专业代码</w:t>
            </w:r>
          </w:p>
        </w:tc>
      </w:tr>
      <w:tr w:rsidR="008D7EA8">
        <w:trPr>
          <w:trHeight w:val="645"/>
        </w:trPr>
        <w:tc>
          <w:tcPr>
            <w:tcW w:w="1844" w:type="dxa"/>
            <w:gridSpan w:val="2"/>
            <w:vAlign w:val="center"/>
          </w:tcPr>
          <w:p w:rsidR="00E91181" w:rsidRDefault="00E82C02" w:rsidP="00E91181">
            <w:pPr>
              <w:spacing w:line="240" w:lineRule="exact"/>
              <w:jc w:val="center"/>
              <w:rPr>
                <w:b/>
                <w:color w:val="000000" w:themeColor="text1"/>
                <w:sz w:val="20"/>
                <w:szCs w:val="20"/>
              </w:rPr>
            </w:pPr>
            <w:r w:rsidRPr="00E82C02">
              <w:rPr>
                <w:rFonts w:hint="eastAsia"/>
                <w:b/>
                <w:color w:val="000000" w:themeColor="text1"/>
                <w:sz w:val="20"/>
                <w:szCs w:val="20"/>
              </w:rPr>
              <w:t>朱晓丽</w:t>
            </w:r>
          </w:p>
        </w:tc>
        <w:tc>
          <w:tcPr>
            <w:tcW w:w="992" w:type="dxa"/>
            <w:vAlign w:val="center"/>
          </w:tcPr>
          <w:p w:rsidR="00E91181" w:rsidRDefault="00E82DF7" w:rsidP="00E91181">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E91181" w:rsidRDefault="00E82C02" w:rsidP="00E91181">
            <w:pPr>
              <w:spacing w:line="240" w:lineRule="exact"/>
              <w:jc w:val="center"/>
              <w:rPr>
                <w:b/>
                <w:color w:val="000000" w:themeColor="text1"/>
                <w:sz w:val="20"/>
                <w:szCs w:val="20"/>
              </w:rPr>
            </w:pPr>
            <w:r>
              <w:rPr>
                <w:rFonts w:hint="eastAsia"/>
                <w:b/>
                <w:color w:val="000000" w:themeColor="text1"/>
                <w:sz w:val="20"/>
                <w:szCs w:val="20"/>
              </w:rPr>
              <w:t>女</w:t>
            </w:r>
          </w:p>
        </w:tc>
        <w:tc>
          <w:tcPr>
            <w:tcW w:w="3478" w:type="dxa"/>
            <w:gridSpan w:val="3"/>
            <w:vAlign w:val="center"/>
          </w:tcPr>
          <w:p w:rsidR="00E91181" w:rsidRDefault="00E82DF7" w:rsidP="00E91181">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E91181" w:rsidRDefault="00E82DF7" w:rsidP="00E91181">
            <w:pPr>
              <w:spacing w:line="240" w:lineRule="exact"/>
              <w:jc w:val="center"/>
              <w:rPr>
                <w:b/>
                <w:color w:val="000000" w:themeColor="text1"/>
                <w:sz w:val="20"/>
                <w:szCs w:val="20"/>
              </w:rPr>
            </w:pPr>
            <w:r>
              <w:rPr>
                <w:b/>
                <w:color w:val="000000" w:themeColor="text1"/>
                <w:sz w:val="20"/>
                <w:szCs w:val="20"/>
              </w:rPr>
              <w:t>29.12.00</w:t>
            </w:r>
          </w:p>
        </w:tc>
      </w:tr>
      <w:tr w:rsidR="008D7EA8">
        <w:trPr>
          <w:trHeight w:val="351"/>
        </w:trPr>
        <w:tc>
          <w:tcPr>
            <w:tcW w:w="9863" w:type="dxa"/>
            <w:gridSpan w:val="9"/>
            <w:vAlign w:val="center"/>
          </w:tcPr>
          <w:p w:rsidR="00E91181" w:rsidRDefault="00E82DF7">
            <w:pPr>
              <w:rPr>
                <w:b/>
                <w:color w:val="000000" w:themeColor="text1"/>
                <w:sz w:val="20"/>
                <w:szCs w:val="20"/>
              </w:rPr>
            </w:pPr>
            <w:r>
              <w:rPr>
                <w:rFonts w:hint="eastAsia"/>
                <w:b/>
                <w:color w:val="000000" w:themeColor="text1"/>
                <w:sz w:val="20"/>
                <w:szCs w:val="20"/>
              </w:rPr>
              <w:t>与审核组同行人员</w:t>
            </w:r>
          </w:p>
        </w:tc>
      </w:tr>
      <w:tr w:rsidR="008D7EA8">
        <w:trPr>
          <w:trHeight w:val="351"/>
        </w:trPr>
        <w:tc>
          <w:tcPr>
            <w:tcW w:w="1844" w:type="dxa"/>
            <w:gridSpan w:val="2"/>
            <w:vAlign w:val="center"/>
          </w:tcPr>
          <w:p w:rsidR="00E91181" w:rsidRDefault="00E82DF7">
            <w:pPr>
              <w:rPr>
                <w:b/>
                <w:color w:val="000000" w:themeColor="text1"/>
                <w:sz w:val="20"/>
                <w:szCs w:val="20"/>
              </w:rPr>
            </w:pPr>
            <w:r>
              <w:rPr>
                <w:rFonts w:hint="eastAsia"/>
                <w:b/>
                <w:color w:val="000000" w:themeColor="text1"/>
                <w:sz w:val="20"/>
                <w:szCs w:val="20"/>
              </w:rPr>
              <w:t>姓名</w:t>
            </w:r>
          </w:p>
        </w:tc>
        <w:tc>
          <w:tcPr>
            <w:tcW w:w="992" w:type="dxa"/>
            <w:vAlign w:val="center"/>
          </w:tcPr>
          <w:p w:rsidR="00E91181" w:rsidRDefault="00E82DF7">
            <w:pPr>
              <w:rPr>
                <w:b/>
                <w:color w:val="000000" w:themeColor="text1"/>
                <w:sz w:val="20"/>
                <w:szCs w:val="20"/>
              </w:rPr>
            </w:pPr>
            <w:r>
              <w:rPr>
                <w:rFonts w:hint="eastAsia"/>
                <w:b/>
                <w:color w:val="000000" w:themeColor="text1"/>
                <w:sz w:val="20"/>
                <w:szCs w:val="20"/>
              </w:rPr>
              <w:t>性别</w:t>
            </w:r>
          </w:p>
        </w:tc>
        <w:tc>
          <w:tcPr>
            <w:tcW w:w="1216" w:type="dxa"/>
            <w:vAlign w:val="center"/>
          </w:tcPr>
          <w:p w:rsidR="00E91181" w:rsidRDefault="00E82DF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91181" w:rsidRDefault="00E82DF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91181" w:rsidRDefault="00E82DF7">
            <w:pPr>
              <w:rPr>
                <w:b/>
                <w:color w:val="000000" w:themeColor="text1"/>
                <w:sz w:val="20"/>
                <w:szCs w:val="20"/>
              </w:rPr>
            </w:pPr>
            <w:r>
              <w:rPr>
                <w:rFonts w:hint="eastAsia"/>
                <w:b/>
                <w:color w:val="000000" w:themeColor="text1"/>
                <w:sz w:val="20"/>
                <w:szCs w:val="20"/>
              </w:rPr>
              <w:t>备注</w:t>
            </w:r>
          </w:p>
        </w:tc>
      </w:tr>
      <w:tr w:rsidR="008D7EA8">
        <w:trPr>
          <w:trHeight w:val="351"/>
        </w:trPr>
        <w:tc>
          <w:tcPr>
            <w:tcW w:w="1844" w:type="dxa"/>
            <w:gridSpan w:val="2"/>
            <w:vAlign w:val="center"/>
          </w:tcPr>
          <w:p w:rsidR="00E91181" w:rsidRDefault="00E91181">
            <w:pPr>
              <w:rPr>
                <w:b/>
                <w:color w:val="000000" w:themeColor="text1"/>
              </w:rPr>
            </w:pPr>
          </w:p>
        </w:tc>
        <w:tc>
          <w:tcPr>
            <w:tcW w:w="992" w:type="dxa"/>
            <w:vAlign w:val="center"/>
          </w:tcPr>
          <w:p w:rsidR="00E91181" w:rsidRDefault="00E91181">
            <w:pPr>
              <w:rPr>
                <w:b/>
                <w:color w:val="000000" w:themeColor="text1"/>
              </w:rPr>
            </w:pPr>
          </w:p>
        </w:tc>
        <w:tc>
          <w:tcPr>
            <w:tcW w:w="1216" w:type="dxa"/>
            <w:vAlign w:val="center"/>
          </w:tcPr>
          <w:p w:rsidR="00E91181" w:rsidRDefault="00E91181">
            <w:pPr>
              <w:rPr>
                <w:b/>
                <w:color w:val="000000" w:themeColor="text1"/>
              </w:rPr>
            </w:pPr>
          </w:p>
        </w:tc>
        <w:tc>
          <w:tcPr>
            <w:tcW w:w="3478" w:type="dxa"/>
            <w:gridSpan w:val="3"/>
            <w:vAlign w:val="center"/>
          </w:tcPr>
          <w:p w:rsidR="00E91181" w:rsidRDefault="00E91181">
            <w:pPr>
              <w:rPr>
                <w:b/>
                <w:color w:val="000000" w:themeColor="text1"/>
              </w:rPr>
            </w:pPr>
          </w:p>
        </w:tc>
        <w:tc>
          <w:tcPr>
            <w:tcW w:w="2333" w:type="dxa"/>
            <w:gridSpan w:val="2"/>
            <w:vAlign w:val="center"/>
          </w:tcPr>
          <w:p w:rsidR="00E91181" w:rsidRDefault="00E91181">
            <w:pPr>
              <w:rPr>
                <w:b/>
                <w:color w:val="000000" w:themeColor="text1"/>
              </w:rPr>
            </w:pPr>
          </w:p>
        </w:tc>
      </w:tr>
    </w:tbl>
    <w:p w:rsidR="00E91181" w:rsidRDefault="00E82DF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8D7EA8">
        <w:tc>
          <w:tcPr>
            <w:tcW w:w="2269" w:type="dxa"/>
            <w:vAlign w:val="center"/>
          </w:tcPr>
          <w:p w:rsidR="00E91181" w:rsidRDefault="00FF280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E82DF7">
              <w:rPr>
                <w:rFonts w:ascii="宋体" w:hAnsiTheme="minorHAnsi" w:cs="宋体"/>
                <w:color w:val="000000" w:themeColor="text1"/>
                <w:kern w:val="0"/>
                <w:sz w:val="20"/>
                <w:szCs w:val="20"/>
              </w:rPr>
              <w:t>QMS/</w:t>
            </w:r>
            <w:r w:rsidR="00E82DF7">
              <w:rPr>
                <w:rFonts w:ascii="宋体" w:hAnsiTheme="minorHAnsi" w:cs="宋体" w:hint="eastAsia"/>
                <w:color w:val="000000" w:themeColor="text1"/>
                <w:kern w:val="0"/>
                <w:sz w:val="20"/>
                <w:szCs w:val="20"/>
              </w:rPr>
              <w:t>□</w:t>
            </w:r>
            <w:r w:rsidR="00E82DF7">
              <w:rPr>
                <w:rFonts w:ascii="宋体" w:hAnsiTheme="minorHAnsi" w:cs="宋体"/>
                <w:color w:val="000000" w:themeColor="text1"/>
                <w:kern w:val="0"/>
                <w:sz w:val="20"/>
                <w:szCs w:val="20"/>
              </w:rPr>
              <w:t>EMS/</w:t>
            </w:r>
            <w:r w:rsidR="00E82DF7">
              <w:rPr>
                <w:rFonts w:ascii="宋体" w:hAnsiTheme="minorHAnsi" w:cs="宋体" w:hint="eastAsia"/>
                <w:color w:val="000000" w:themeColor="text1"/>
                <w:kern w:val="0"/>
                <w:sz w:val="20"/>
                <w:szCs w:val="20"/>
              </w:rPr>
              <w:t>□</w:t>
            </w:r>
            <w:r w:rsidR="00E82DF7">
              <w:rPr>
                <w:rFonts w:ascii="宋体" w:hAnsiTheme="minorHAnsi" w:cs="宋体"/>
                <w:color w:val="000000" w:themeColor="text1"/>
                <w:kern w:val="0"/>
                <w:sz w:val="20"/>
                <w:szCs w:val="20"/>
              </w:rPr>
              <w:t>OHSMS</w:t>
            </w:r>
          </w:p>
          <w:p w:rsidR="00E91181" w:rsidRDefault="00E82DF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FF2802">
              <w:rPr>
                <w:rFonts w:ascii="宋体" w:hAnsiTheme="minorHAnsi" w:cs="宋体" w:hint="eastAsia"/>
                <w:color w:val="000000" w:themeColor="text1"/>
                <w:kern w:val="0"/>
                <w:sz w:val="20"/>
                <w:szCs w:val="20"/>
              </w:rPr>
              <w:t>远程</w:t>
            </w:r>
          </w:p>
        </w:tc>
        <w:tc>
          <w:tcPr>
            <w:tcW w:w="7654" w:type="dxa"/>
            <w:vAlign w:val="center"/>
          </w:tcPr>
          <w:p w:rsidR="00E91181" w:rsidRDefault="00E82DF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8D7EA8">
        <w:tc>
          <w:tcPr>
            <w:tcW w:w="2269" w:type="dxa"/>
            <w:vAlign w:val="center"/>
          </w:tcPr>
          <w:p w:rsidR="00E91181" w:rsidRDefault="00E82DF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91181" w:rsidRDefault="00E82DF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91181" w:rsidRDefault="00E82DF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8D7EA8">
        <w:tc>
          <w:tcPr>
            <w:tcW w:w="2269" w:type="dxa"/>
            <w:vAlign w:val="center"/>
          </w:tcPr>
          <w:p w:rsidR="00E91181" w:rsidRDefault="00E82DF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91181" w:rsidRDefault="00E82DF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91181" w:rsidRDefault="00E91181">
      <w:pPr>
        <w:rPr>
          <w:rFonts w:ascii="宋体" w:hAnsi="宋体"/>
          <w:b/>
          <w:color w:val="000000" w:themeColor="text1"/>
          <w:sz w:val="16"/>
          <w:szCs w:val="16"/>
        </w:rPr>
      </w:pPr>
    </w:p>
    <w:p w:rsidR="00E91181" w:rsidRDefault="00E82DF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FF2802" w:rsidRDefault="00E82DF7" w:rsidP="00E91181">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E91181" w:rsidRPr="00071D0F" w:rsidRDefault="00E82DF7" w:rsidP="00FF2802">
      <w:pPr>
        <w:ind w:firstLineChars="1212" w:firstLine="3164"/>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8D7EA8">
        <w:trPr>
          <w:trHeight w:val="293"/>
          <w:jc w:val="center"/>
        </w:trPr>
        <w:tc>
          <w:tcPr>
            <w:tcW w:w="1919" w:type="dxa"/>
          </w:tcPr>
          <w:p w:rsidR="00E91181" w:rsidRDefault="00E82DF7" w:rsidP="00E82C0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91181" w:rsidRDefault="00E82DF7" w:rsidP="00E82C02">
            <w:pPr>
              <w:spacing w:line="320" w:lineRule="exact"/>
              <w:jc w:val="left"/>
              <w:rPr>
                <w:rFonts w:ascii="宋体" w:hAnsi="宋体"/>
                <w:b/>
                <w:color w:val="000000" w:themeColor="text1"/>
                <w:sz w:val="20"/>
                <w:szCs w:val="20"/>
              </w:rPr>
            </w:pPr>
            <w:bookmarkStart w:id="5" w:name="组织名称Add1"/>
            <w:r>
              <w:rPr>
                <w:rFonts w:ascii="宋体" w:hAnsi="宋体"/>
                <w:b/>
                <w:color w:val="000000" w:themeColor="text1"/>
                <w:sz w:val="20"/>
                <w:szCs w:val="20"/>
              </w:rPr>
              <w:t>北京佳隆普节能设备有限公司</w:t>
            </w:r>
            <w:bookmarkEnd w:id="5"/>
          </w:p>
        </w:tc>
        <w:tc>
          <w:tcPr>
            <w:tcW w:w="1134" w:type="dxa"/>
            <w:gridSpan w:val="3"/>
          </w:tcPr>
          <w:p w:rsidR="00E91181" w:rsidRDefault="00E82DF7" w:rsidP="00E82C0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91181" w:rsidRDefault="00E82C02" w:rsidP="00E82C0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6</w:t>
            </w:r>
          </w:p>
        </w:tc>
      </w:tr>
      <w:tr w:rsidR="008D7EA8">
        <w:trPr>
          <w:trHeight w:val="307"/>
          <w:jc w:val="center"/>
        </w:trPr>
        <w:tc>
          <w:tcPr>
            <w:tcW w:w="1919" w:type="dxa"/>
          </w:tcPr>
          <w:p w:rsidR="00E91181" w:rsidRDefault="00E82DF7" w:rsidP="00E82C0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91181" w:rsidRDefault="00E82DF7" w:rsidP="00E82C02">
            <w:pPr>
              <w:spacing w:line="320" w:lineRule="exact"/>
              <w:jc w:val="left"/>
              <w:rPr>
                <w:rFonts w:ascii="宋体" w:hAnsi="宋体"/>
                <w:b/>
                <w:color w:val="000000" w:themeColor="text1"/>
                <w:sz w:val="20"/>
                <w:szCs w:val="20"/>
              </w:rPr>
            </w:pPr>
            <w:bookmarkStart w:id="6" w:name="注册地址"/>
            <w:r>
              <w:rPr>
                <w:rFonts w:ascii="宋体" w:hAnsi="宋体"/>
                <w:b/>
                <w:color w:val="000000" w:themeColor="text1"/>
                <w:sz w:val="20"/>
                <w:szCs w:val="20"/>
              </w:rPr>
              <w:t>北京市海淀区中关村东路18号1号楼5层C-610-A</w:t>
            </w:r>
            <w:bookmarkEnd w:id="6"/>
          </w:p>
        </w:tc>
        <w:tc>
          <w:tcPr>
            <w:tcW w:w="540" w:type="dxa"/>
            <w:vMerge w:val="restart"/>
          </w:tcPr>
          <w:p w:rsidR="00E91181" w:rsidRDefault="00E82DF7" w:rsidP="00E82C02">
            <w:pPr>
              <w:spacing w:line="320" w:lineRule="exact"/>
              <w:jc w:val="left"/>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91181" w:rsidRDefault="00E82DF7" w:rsidP="00E82C0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91181" w:rsidRDefault="00E82DF7" w:rsidP="00E82C02">
            <w:pPr>
              <w:spacing w:line="320" w:lineRule="exact"/>
              <w:jc w:val="lef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100089</w:t>
            </w:r>
            <w:bookmarkEnd w:id="7"/>
          </w:p>
        </w:tc>
      </w:tr>
      <w:tr w:rsidR="008D7EA8">
        <w:trPr>
          <w:trHeight w:val="315"/>
          <w:jc w:val="center"/>
        </w:trPr>
        <w:tc>
          <w:tcPr>
            <w:tcW w:w="1919" w:type="dxa"/>
            <w:vAlign w:val="center"/>
          </w:tcPr>
          <w:p w:rsidR="00E91181" w:rsidRDefault="00E82DF7" w:rsidP="00E82C0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91181" w:rsidRDefault="00E82DF7" w:rsidP="00E82C02">
            <w:pPr>
              <w:spacing w:line="320" w:lineRule="exact"/>
              <w:jc w:val="left"/>
              <w:rPr>
                <w:rFonts w:ascii="宋体" w:hAnsi="宋体"/>
                <w:b/>
                <w:color w:val="000000" w:themeColor="text1"/>
                <w:sz w:val="20"/>
                <w:szCs w:val="20"/>
              </w:rPr>
            </w:pPr>
            <w:bookmarkStart w:id="8" w:name="办公地址"/>
            <w:r>
              <w:rPr>
                <w:rFonts w:ascii="宋体" w:hAnsi="宋体"/>
                <w:b/>
                <w:color w:val="000000" w:themeColor="text1"/>
                <w:sz w:val="20"/>
                <w:szCs w:val="20"/>
              </w:rPr>
              <w:t>北京市海淀区中关村东路18号1号楼5层C-610-A</w:t>
            </w:r>
            <w:bookmarkEnd w:id="8"/>
          </w:p>
        </w:tc>
        <w:tc>
          <w:tcPr>
            <w:tcW w:w="540" w:type="dxa"/>
            <w:vMerge/>
            <w:vAlign w:val="center"/>
          </w:tcPr>
          <w:p w:rsidR="00E91181" w:rsidRDefault="00E91181" w:rsidP="00E82C02">
            <w:pPr>
              <w:spacing w:line="320" w:lineRule="exact"/>
              <w:jc w:val="left"/>
              <w:rPr>
                <w:rFonts w:ascii="宋体" w:hAnsi="宋体"/>
                <w:b/>
                <w:color w:val="000000" w:themeColor="text1"/>
                <w:sz w:val="20"/>
                <w:szCs w:val="20"/>
              </w:rPr>
            </w:pPr>
          </w:p>
        </w:tc>
        <w:tc>
          <w:tcPr>
            <w:tcW w:w="1297" w:type="dxa"/>
          </w:tcPr>
          <w:p w:rsidR="00E91181" w:rsidRDefault="00E82DF7" w:rsidP="00E82C02">
            <w:pPr>
              <w:spacing w:line="320" w:lineRule="exact"/>
              <w:jc w:val="left"/>
              <w:rPr>
                <w:rFonts w:ascii="宋体" w:hAnsi="宋体"/>
                <w:b/>
                <w:color w:val="000000" w:themeColor="text1"/>
                <w:sz w:val="20"/>
                <w:szCs w:val="20"/>
              </w:rPr>
            </w:pPr>
            <w:bookmarkStart w:id="9" w:name="办公邮编"/>
            <w:r>
              <w:rPr>
                <w:rFonts w:ascii="宋体" w:hAnsi="宋体"/>
                <w:b/>
                <w:color w:val="000000" w:themeColor="text1"/>
                <w:sz w:val="20"/>
                <w:szCs w:val="20"/>
              </w:rPr>
              <w:t>100089</w:t>
            </w:r>
            <w:bookmarkEnd w:id="9"/>
          </w:p>
        </w:tc>
      </w:tr>
      <w:tr w:rsidR="008D7EA8">
        <w:trPr>
          <w:trHeight w:val="247"/>
          <w:jc w:val="center"/>
        </w:trPr>
        <w:tc>
          <w:tcPr>
            <w:tcW w:w="1919" w:type="dxa"/>
            <w:vAlign w:val="center"/>
          </w:tcPr>
          <w:p w:rsidR="00E91181" w:rsidRDefault="00E82DF7" w:rsidP="00E82C0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E91181" w:rsidRDefault="00E82DF7" w:rsidP="00E82C02">
            <w:pPr>
              <w:spacing w:line="320" w:lineRule="exact"/>
              <w:jc w:val="left"/>
              <w:rPr>
                <w:rFonts w:ascii="宋体" w:hAnsi="宋体"/>
                <w:b/>
                <w:color w:val="000000" w:themeColor="text1"/>
                <w:sz w:val="20"/>
                <w:szCs w:val="20"/>
              </w:rPr>
            </w:pPr>
            <w:bookmarkStart w:id="10" w:name="联系人"/>
            <w:r>
              <w:rPr>
                <w:rFonts w:ascii="宋体" w:hAnsi="宋体"/>
                <w:b/>
                <w:color w:val="000000" w:themeColor="text1"/>
                <w:sz w:val="20"/>
                <w:szCs w:val="20"/>
              </w:rPr>
              <w:t>陈剑飞</w:t>
            </w:r>
            <w:bookmarkEnd w:id="10"/>
          </w:p>
        </w:tc>
        <w:tc>
          <w:tcPr>
            <w:tcW w:w="1362" w:type="dxa"/>
            <w:gridSpan w:val="2"/>
            <w:vAlign w:val="center"/>
          </w:tcPr>
          <w:p w:rsidR="00E91181" w:rsidRDefault="00E82DF7" w:rsidP="00E82C0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91181" w:rsidRDefault="00E82DF7" w:rsidP="00E82C02">
            <w:pPr>
              <w:spacing w:line="320" w:lineRule="exact"/>
              <w:jc w:val="left"/>
              <w:rPr>
                <w:rFonts w:ascii="宋体" w:hAnsi="宋体"/>
                <w:b/>
                <w:color w:val="000000" w:themeColor="text1"/>
                <w:sz w:val="20"/>
                <w:szCs w:val="20"/>
              </w:rPr>
            </w:pPr>
            <w:bookmarkStart w:id="11" w:name="联系人电话"/>
            <w:r>
              <w:rPr>
                <w:rFonts w:ascii="宋体" w:hAnsi="宋体"/>
                <w:b/>
                <w:color w:val="000000" w:themeColor="text1"/>
                <w:sz w:val="20"/>
                <w:szCs w:val="20"/>
              </w:rPr>
              <w:t>18611347779</w:t>
            </w:r>
            <w:bookmarkEnd w:id="11"/>
          </w:p>
        </w:tc>
        <w:tc>
          <w:tcPr>
            <w:tcW w:w="965" w:type="dxa"/>
            <w:gridSpan w:val="3"/>
            <w:vAlign w:val="center"/>
          </w:tcPr>
          <w:p w:rsidR="00E91181" w:rsidRDefault="00E82DF7" w:rsidP="00E82C0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91181" w:rsidRDefault="00E82DF7" w:rsidP="00E82C02">
            <w:pPr>
              <w:spacing w:line="320" w:lineRule="exact"/>
              <w:jc w:val="left"/>
              <w:rPr>
                <w:rFonts w:ascii="宋体" w:hAnsi="宋体"/>
                <w:b/>
                <w:color w:val="000000" w:themeColor="text1"/>
                <w:sz w:val="20"/>
                <w:szCs w:val="20"/>
              </w:rPr>
            </w:pPr>
            <w:bookmarkStart w:id="12" w:name="联系人传真"/>
            <w:r>
              <w:rPr>
                <w:rFonts w:ascii="宋体" w:hAnsi="宋体"/>
                <w:b/>
                <w:color w:val="000000" w:themeColor="text1"/>
                <w:sz w:val="20"/>
                <w:szCs w:val="20"/>
              </w:rPr>
              <w:t>010-81760934</w:t>
            </w:r>
            <w:bookmarkEnd w:id="12"/>
          </w:p>
        </w:tc>
      </w:tr>
      <w:tr w:rsidR="008D7EA8">
        <w:trPr>
          <w:jc w:val="center"/>
        </w:trPr>
        <w:tc>
          <w:tcPr>
            <w:tcW w:w="1919" w:type="dxa"/>
            <w:vAlign w:val="center"/>
          </w:tcPr>
          <w:p w:rsidR="00E91181" w:rsidRDefault="00E82DF7" w:rsidP="00E82C02">
            <w:pPr>
              <w:spacing w:line="320" w:lineRule="exact"/>
              <w:jc w:val="lef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91181" w:rsidRDefault="00E82DF7" w:rsidP="00E82C02">
            <w:pPr>
              <w:spacing w:line="320" w:lineRule="exact"/>
              <w:jc w:val="left"/>
              <w:rPr>
                <w:rFonts w:ascii="宋体" w:hAnsi="宋体"/>
                <w:b/>
                <w:color w:val="000000" w:themeColor="text1"/>
                <w:sz w:val="20"/>
                <w:szCs w:val="20"/>
              </w:rPr>
            </w:pPr>
            <w:bookmarkStart w:id="13" w:name="法人"/>
            <w:r>
              <w:rPr>
                <w:rFonts w:ascii="宋体" w:hAnsi="宋体"/>
                <w:b/>
                <w:color w:val="000000" w:themeColor="text1"/>
                <w:sz w:val="20"/>
                <w:szCs w:val="20"/>
              </w:rPr>
              <w:t>陈剑飞</w:t>
            </w:r>
            <w:bookmarkEnd w:id="13"/>
          </w:p>
        </w:tc>
        <w:tc>
          <w:tcPr>
            <w:tcW w:w="1362" w:type="dxa"/>
            <w:gridSpan w:val="2"/>
            <w:vAlign w:val="center"/>
          </w:tcPr>
          <w:p w:rsidR="00E91181" w:rsidRDefault="00E82DF7" w:rsidP="00E82C0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91181" w:rsidRDefault="00FF2802" w:rsidP="00E82C02">
            <w:pPr>
              <w:spacing w:line="320" w:lineRule="exact"/>
              <w:jc w:val="left"/>
              <w:rPr>
                <w:rFonts w:ascii="宋体" w:hAnsi="宋体"/>
                <w:b/>
                <w:color w:val="000000" w:themeColor="text1"/>
                <w:spacing w:val="-20"/>
                <w:sz w:val="20"/>
                <w:szCs w:val="20"/>
              </w:rPr>
            </w:pPr>
            <w:bookmarkStart w:id="14" w:name="最高管理者"/>
            <w:bookmarkEnd w:id="14"/>
            <w:r>
              <w:rPr>
                <w:rFonts w:ascii="宋体" w:hAnsi="宋体" w:hint="eastAsia"/>
                <w:b/>
                <w:color w:val="000000" w:themeColor="text1"/>
                <w:spacing w:val="-20"/>
                <w:sz w:val="20"/>
                <w:szCs w:val="20"/>
              </w:rPr>
              <w:t>高永芳</w:t>
            </w:r>
          </w:p>
        </w:tc>
        <w:tc>
          <w:tcPr>
            <w:tcW w:w="1440" w:type="dxa"/>
            <w:gridSpan w:val="5"/>
            <w:vAlign w:val="center"/>
          </w:tcPr>
          <w:p w:rsidR="00E91181" w:rsidRDefault="00E82DF7" w:rsidP="00E82C0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91181" w:rsidRDefault="00E82DF7" w:rsidP="00E82C02">
            <w:pPr>
              <w:spacing w:line="320" w:lineRule="exact"/>
              <w:jc w:val="left"/>
              <w:rPr>
                <w:rFonts w:ascii="宋体" w:hAnsi="宋体"/>
                <w:b/>
                <w:color w:val="000000" w:themeColor="text1"/>
                <w:sz w:val="20"/>
                <w:szCs w:val="20"/>
              </w:rPr>
            </w:pPr>
            <w:bookmarkStart w:id="15" w:name="管理者代表"/>
            <w:r>
              <w:rPr>
                <w:rFonts w:ascii="宋体" w:hAnsi="宋体"/>
                <w:b/>
                <w:color w:val="000000" w:themeColor="text1"/>
                <w:sz w:val="20"/>
                <w:szCs w:val="20"/>
              </w:rPr>
              <w:t>陈剑飞</w:t>
            </w:r>
            <w:bookmarkEnd w:id="15"/>
          </w:p>
        </w:tc>
      </w:tr>
      <w:tr w:rsidR="008D7EA8" w:rsidTr="00E82C02">
        <w:trPr>
          <w:trHeight w:val="548"/>
          <w:jc w:val="center"/>
        </w:trPr>
        <w:tc>
          <w:tcPr>
            <w:tcW w:w="1919" w:type="dxa"/>
            <w:vAlign w:val="center"/>
          </w:tcPr>
          <w:p w:rsidR="00E91181" w:rsidRDefault="00E82DF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91181" w:rsidRDefault="00E82DF7" w:rsidP="00E82C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E91181" w:rsidRDefault="00E82DF7">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机械设备、电子产品、仪器仪表的销售（有许可要求除外）;换热器进口</w:t>
            </w:r>
            <w:bookmarkEnd w:id="16"/>
          </w:p>
        </w:tc>
      </w:tr>
      <w:tr w:rsidR="008D7EA8">
        <w:trPr>
          <w:trHeight w:val="606"/>
          <w:jc w:val="center"/>
        </w:trPr>
        <w:tc>
          <w:tcPr>
            <w:tcW w:w="1919" w:type="dxa"/>
            <w:vAlign w:val="center"/>
          </w:tcPr>
          <w:p w:rsidR="00E91181" w:rsidRDefault="00E82DF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91181" w:rsidRDefault="00E82DF7">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29.12.00</w:t>
            </w:r>
            <w:bookmarkEnd w:id="17"/>
          </w:p>
        </w:tc>
        <w:tc>
          <w:tcPr>
            <w:tcW w:w="2127" w:type="dxa"/>
            <w:gridSpan w:val="7"/>
            <w:vAlign w:val="center"/>
          </w:tcPr>
          <w:p w:rsidR="00E91181" w:rsidRDefault="00E82DF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91181" w:rsidRDefault="00E82DF7" w:rsidP="00FF2802">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FF2802">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8D7EA8">
        <w:trPr>
          <w:trHeight w:val="564"/>
          <w:jc w:val="center"/>
        </w:trPr>
        <w:tc>
          <w:tcPr>
            <w:tcW w:w="1919" w:type="dxa"/>
            <w:vAlign w:val="center"/>
          </w:tcPr>
          <w:p w:rsidR="00E91181" w:rsidRDefault="00E82DF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91181" w:rsidRDefault="00E82DF7">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2020-03-10 0:00:00</w:t>
            </w:r>
            <w:bookmarkEnd w:id="18"/>
          </w:p>
        </w:tc>
        <w:tc>
          <w:tcPr>
            <w:tcW w:w="2403" w:type="dxa"/>
            <w:gridSpan w:val="6"/>
            <w:vAlign w:val="center"/>
          </w:tcPr>
          <w:p w:rsidR="00E91181" w:rsidRDefault="00E82DF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91181" w:rsidRDefault="00E91181">
            <w:pPr>
              <w:rPr>
                <w:rFonts w:ascii="宋体" w:hAnsi="宋体"/>
                <w:b/>
                <w:color w:val="000000" w:themeColor="text1"/>
                <w:sz w:val="20"/>
                <w:szCs w:val="20"/>
              </w:rPr>
            </w:pPr>
          </w:p>
        </w:tc>
      </w:tr>
      <w:tr w:rsidR="008D7EA8">
        <w:trPr>
          <w:cantSplit/>
          <w:jc w:val="center"/>
        </w:trPr>
        <w:tc>
          <w:tcPr>
            <w:tcW w:w="1919" w:type="dxa"/>
            <w:vAlign w:val="center"/>
          </w:tcPr>
          <w:p w:rsidR="00E91181" w:rsidRDefault="00E82DF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91181" w:rsidRDefault="00E82DF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r w:rsidR="00E82C02">
              <w:rPr>
                <w:rFonts w:ascii="宋体" w:hAnsi="宋体" w:hint="eastAsia"/>
                <w:b/>
                <w:color w:val="000000" w:themeColor="text1"/>
                <w:spacing w:val="-20"/>
                <w:sz w:val="20"/>
                <w:szCs w:val="20"/>
              </w:rPr>
              <w:t>无</w:t>
            </w:r>
          </w:p>
          <w:p w:rsidR="00E91181" w:rsidRDefault="00E82DF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E82C02">
              <w:rPr>
                <w:rFonts w:ascii="宋体" w:hAnsi="宋体"/>
                <w:b/>
                <w:color w:val="000000" w:themeColor="text1"/>
                <w:sz w:val="20"/>
                <w:szCs w:val="20"/>
              </w:rPr>
              <w:t>无</w:t>
            </w:r>
          </w:p>
        </w:tc>
      </w:tr>
    </w:tbl>
    <w:p w:rsidR="00E91181" w:rsidRDefault="00E91181" w:rsidP="00E82C02">
      <w:pPr>
        <w:snapToGrid w:val="0"/>
        <w:spacing w:afterLines="30" w:after="93"/>
        <w:jc w:val="center"/>
        <w:rPr>
          <w:rFonts w:ascii="楷体" w:eastAsia="楷体" w:hAnsi="楷体" w:hint="eastAsia"/>
          <w:b/>
          <w:color w:val="000000" w:themeColor="text1"/>
          <w:sz w:val="28"/>
          <w:szCs w:val="28"/>
        </w:rPr>
      </w:pPr>
    </w:p>
    <w:p w:rsidR="00E82C02" w:rsidRDefault="00E82C02" w:rsidP="00E82C02">
      <w:pPr>
        <w:snapToGrid w:val="0"/>
        <w:spacing w:afterLines="30" w:after="93"/>
        <w:jc w:val="center"/>
        <w:rPr>
          <w:rFonts w:ascii="楷体" w:eastAsia="楷体" w:hAnsi="楷体"/>
          <w:b/>
          <w:color w:val="000000" w:themeColor="text1"/>
          <w:sz w:val="28"/>
          <w:szCs w:val="28"/>
        </w:rPr>
      </w:pPr>
    </w:p>
    <w:p w:rsidR="00E91181" w:rsidRDefault="00E82DF7" w:rsidP="00FF280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91181" w:rsidRDefault="00E82DF7" w:rsidP="00FF280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91181" w:rsidRDefault="00E82DF7" w:rsidP="00FF280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1277"/>
        <w:gridCol w:w="8646"/>
      </w:tblGrid>
      <w:tr w:rsidR="008D7EA8" w:rsidTr="00FF2802">
        <w:tc>
          <w:tcPr>
            <w:tcW w:w="1277" w:type="dxa"/>
          </w:tcPr>
          <w:p w:rsidR="00E91181" w:rsidRDefault="00E82DF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646" w:type="dxa"/>
          </w:tcPr>
          <w:p w:rsidR="00E91181" w:rsidRDefault="00E82DF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8D7EA8" w:rsidTr="00FF2802">
        <w:tc>
          <w:tcPr>
            <w:tcW w:w="1277" w:type="dxa"/>
          </w:tcPr>
          <w:p w:rsidR="00E91181" w:rsidRDefault="00FF2802">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8646" w:type="dxa"/>
          </w:tcPr>
          <w:p w:rsidR="00E91181" w:rsidRPr="00FF2802" w:rsidRDefault="00FF2802" w:rsidP="00FF2802">
            <w:pPr>
              <w:spacing w:line="300" w:lineRule="exact"/>
              <w:rPr>
                <w:rFonts w:ascii="宋体" w:hAnsi="宋体"/>
                <w:b/>
                <w:bCs/>
                <w:szCs w:val="21"/>
              </w:rPr>
            </w:pPr>
            <w:r w:rsidRPr="00975A48">
              <w:rPr>
                <w:rFonts w:ascii="宋体" w:hAnsi="宋体"/>
                <w:b/>
                <w:bCs/>
                <w:szCs w:val="21"/>
              </w:rPr>
              <w:t>4.</w:t>
            </w:r>
            <w:r>
              <w:rPr>
                <w:rFonts w:ascii="宋体" w:hAnsi="宋体"/>
                <w:b/>
                <w:bCs/>
                <w:szCs w:val="21"/>
              </w:rPr>
              <w:t>1/4.2/4.3/4.4/5.1/5.2/5.3/6.1/6.2/6.3/7.1.1/9.</w:t>
            </w:r>
            <w:r w:rsidRPr="00975A48">
              <w:rPr>
                <w:rFonts w:ascii="宋体" w:hAnsi="宋体"/>
                <w:b/>
                <w:bCs/>
                <w:szCs w:val="21"/>
              </w:rPr>
              <w:t xml:space="preserve">1.1/9.2/9.3/10.1 /10.3 </w:t>
            </w:r>
          </w:p>
        </w:tc>
      </w:tr>
      <w:tr w:rsidR="008D7EA8" w:rsidTr="00FF2802">
        <w:tc>
          <w:tcPr>
            <w:tcW w:w="1277" w:type="dxa"/>
          </w:tcPr>
          <w:p w:rsidR="00E91181" w:rsidRDefault="00FF2802">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8646" w:type="dxa"/>
          </w:tcPr>
          <w:p w:rsidR="00E91181" w:rsidRDefault="00FF2802">
            <w:pPr>
              <w:jc w:val="center"/>
              <w:rPr>
                <w:rFonts w:ascii="宋体" w:hAnsi="宋体"/>
                <w:b/>
                <w:color w:val="000000" w:themeColor="text1"/>
                <w:spacing w:val="-20"/>
                <w:sz w:val="20"/>
                <w:szCs w:val="20"/>
                <w:u w:val="single"/>
              </w:rPr>
            </w:pPr>
            <w:r w:rsidRPr="00975A48">
              <w:rPr>
                <w:rFonts w:ascii="宋体" w:hAnsi="宋体"/>
                <w:b/>
                <w:bCs/>
                <w:szCs w:val="21"/>
              </w:rPr>
              <w:t>5.3/6.2/7.1.2/</w:t>
            </w:r>
            <w:r>
              <w:rPr>
                <w:rFonts w:ascii="宋体" w:hAnsi="宋体" w:hint="eastAsia"/>
                <w:b/>
                <w:bCs/>
                <w:szCs w:val="21"/>
              </w:rPr>
              <w:t>7.1.3/7.1.4/</w:t>
            </w:r>
            <w:r>
              <w:rPr>
                <w:rFonts w:ascii="宋体" w:hAnsi="宋体"/>
                <w:b/>
                <w:bCs/>
                <w:szCs w:val="21"/>
              </w:rPr>
              <w:t>7.1.6/7.2/7.3/7.4/</w:t>
            </w:r>
            <w:r w:rsidRPr="00975A48">
              <w:rPr>
                <w:rFonts w:ascii="宋体" w:hAnsi="宋体"/>
                <w:b/>
                <w:bCs/>
                <w:szCs w:val="21"/>
              </w:rPr>
              <w:t>7.5/9.1.3/9.2/10 .2</w:t>
            </w:r>
          </w:p>
        </w:tc>
      </w:tr>
      <w:tr w:rsidR="008D7EA8" w:rsidTr="00FF2802">
        <w:tc>
          <w:tcPr>
            <w:tcW w:w="1277" w:type="dxa"/>
          </w:tcPr>
          <w:p w:rsidR="00E91181" w:rsidRDefault="00FF2802">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8646" w:type="dxa"/>
          </w:tcPr>
          <w:p w:rsidR="00E91181" w:rsidRDefault="00FF2802">
            <w:pPr>
              <w:jc w:val="center"/>
              <w:rPr>
                <w:rFonts w:ascii="宋体" w:hAnsi="宋体"/>
                <w:b/>
                <w:color w:val="000000" w:themeColor="text1"/>
                <w:spacing w:val="-20"/>
                <w:sz w:val="20"/>
                <w:szCs w:val="20"/>
                <w:u w:val="single"/>
              </w:rPr>
            </w:pPr>
            <w:r>
              <w:rPr>
                <w:rFonts w:ascii="宋体" w:hAnsi="宋体"/>
                <w:b/>
                <w:bCs/>
                <w:szCs w:val="21"/>
              </w:rPr>
              <w:t>5.3/6.2/7.1.5/8.1/8.</w:t>
            </w:r>
            <w:r w:rsidRPr="00975A48">
              <w:rPr>
                <w:rFonts w:ascii="宋体" w:hAnsi="宋体"/>
                <w:b/>
                <w:bCs/>
                <w:szCs w:val="21"/>
              </w:rPr>
              <w:t>2/8.3/</w:t>
            </w:r>
            <w:r>
              <w:rPr>
                <w:rFonts w:ascii="宋体" w:hAnsi="宋体" w:hint="eastAsia"/>
                <w:b/>
                <w:bCs/>
                <w:szCs w:val="21"/>
              </w:rPr>
              <w:t>8.4/</w:t>
            </w:r>
            <w:r>
              <w:rPr>
                <w:rFonts w:ascii="宋体" w:hAnsi="宋体"/>
                <w:b/>
                <w:bCs/>
                <w:szCs w:val="21"/>
              </w:rPr>
              <w:t>8.5</w:t>
            </w:r>
            <w:r>
              <w:rPr>
                <w:rFonts w:ascii="宋体" w:hAnsi="宋体" w:hint="eastAsia"/>
                <w:b/>
                <w:bCs/>
                <w:szCs w:val="21"/>
              </w:rPr>
              <w:t>/8.6/8.7</w:t>
            </w:r>
            <w:r w:rsidRPr="00975A48">
              <w:rPr>
                <w:rFonts w:ascii="宋体" w:hAnsi="宋体"/>
                <w:b/>
                <w:bCs/>
                <w:szCs w:val="21"/>
              </w:rPr>
              <w:t>/9.1.2</w:t>
            </w:r>
          </w:p>
        </w:tc>
      </w:tr>
    </w:tbl>
    <w:p w:rsidR="00E91181" w:rsidRDefault="00E82DF7" w:rsidP="00FF280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91181" w:rsidRDefault="00E91181" w:rsidP="00FF2802">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8D7EA8">
        <w:tc>
          <w:tcPr>
            <w:tcW w:w="3119" w:type="dxa"/>
          </w:tcPr>
          <w:p w:rsidR="00E91181" w:rsidRDefault="00E82DF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91181" w:rsidRDefault="00E82DF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91181" w:rsidRDefault="00E82DF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D7EA8">
        <w:tc>
          <w:tcPr>
            <w:tcW w:w="3119" w:type="dxa"/>
          </w:tcPr>
          <w:p w:rsidR="00E91181" w:rsidRDefault="00E91181">
            <w:pPr>
              <w:jc w:val="center"/>
              <w:rPr>
                <w:rFonts w:ascii="宋体" w:hAnsi="宋体"/>
                <w:b/>
                <w:color w:val="000000" w:themeColor="text1"/>
                <w:sz w:val="20"/>
                <w:szCs w:val="20"/>
              </w:rPr>
            </w:pPr>
          </w:p>
        </w:tc>
        <w:tc>
          <w:tcPr>
            <w:tcW w:w="3249" w:type="dxa"/>
          </w:tcPr>
          <w:p w:rsidR="00E91181" w:rsidRDefault="00E91181">
            <w:pPr>
              <w:jc w:val="center"/>
              <w:rPr>
                <w:rFonts w:ascii="宋体" w:hAnsi="宋体"/>
                <w:b/>
                <w:color w:val="000000" w:themeColor="text1"/>
                <w:spacing w:val="-20"/>
                <w:sz w:val="20"/>
                <w:szCs w:val="20"/>
                <w:u w:val="single"/>
              </w:rPr>
            </w:pPr>
          </w:p>
        </w:tc>
        <w:tc>
          <w:tcPr>
            <w:tcW w:w="3555" w:type="dxa"/>
          </w:tcPr>
          <w:p w:rsidR="00E91181" w:rsidRDefault="00E91181">
            <w:pPr>
              <w:jc w:val="center"/>
              <w:rPr>
                <w:rFonts w:ascii="宋体" w:hAnsi="宋体"/>
                <w:b/>
                <w:color w:val="000000" w:themeColor="text1"/>
                <w:spacing w:val="-20"/>
                <w:sz w:val="20"/>
                <w:szCs w:val="20"/>
                <w:u w:val="single"/>
              </w:rPr>
            </w:pPr>
          </w:p>
        </w:tc>
      </w:tr>
      <w:tr w:rsidR="008D7EA8">
        <w:tc>
          <w:tcPr>
            <w:tcW w:w="3119" w:type="dxa"/>
          </w:tcPr>
          <w:p w:rsidR="00E91181" w:rsidRDefault="00E91181">
            <w:pPr>
              <w:jc w:val="center"/>
              <w:rPr>
                <w:rFonts w:ascii="宋体" w:hAnsi="宋体"/>
                <w:b/>
                <w:color w:val="000000" w:themeColor="text1"/>
                <w:sz w:val="20"/>
                <w:szCs w:val="20"/>
              </w:rPr>
            </w:pPr>
          </w:p>
        </w:tc>
        <w:tc>
          <w:tcPr>
            <w:tcW w:w="3249" w:type="dxa"/>
          </w:tcPr>
          <w:p w:rsidR="00E91181" w:rsidRDefault="00E91181">
            <w:pPr>
              <w:jc w:val="center"/>
              <w:rPr>
                <w:rFonts w:ascii="宋体" w:hAnsi="宋体"/>
                <w:b/>
                <w:color w:val="000000" w:themeColor="text1"/>
                <w:spacing w:val="-20"/>
                <w:sz w:val="20"/>
                <w:szCs w:val="20"/>
                <w:u w:val="single"/>
              </w:rPr>
            </w:pPr>
          </w:p>
        </w:tc>
        <w:tc>
          <w:tcPr>
            <w:tcW w:w="3555" w:type="dxa"/>
          </w:tcPr>
          <w:p w:rsidR="00E91181" w:rsidRDefault="00E91181">
            <w:pPr>
              <w:jc w:val="center"/>
              <w:rPr>
                <w:rFonts w:ascii="宋体" w:hAnsi="宋体"/>
                <w:b/>
                <w:color w:val="000000" w:themeColor="text1"/>
                <w:spacing w:val="-20"/>
                <w:sz w:val="20"/>
                <w:szCs w:val="20"/>
                <w:u w:val="single"/>
              </w:rPr>
            </w:pPr>
          </w:p>
        </w:tc>
      </w:tr>
      <w:tr w:rsidR="008D7EA8">
        <w:tc>
          <w:tcPr>
            <w:tcW w:w="3119" w:type="dxa"/>
          </w:tcPr>
          <w:p w:rsidR="00E91181" w:rsidRDefault="00E91181">
            <w:pPr>
              <w:jc w:val="center"/>
              <w:rPr>
                <w:rFonts w:ascii="宋体" w:hAnsi="宋体"/>
                <w:b/>
                <w:color w:val="000000" w:themeColor="text1"/>
                <w:sz w:val="20"/>
                <w:szCs w:val="20"/>
              </w:rPr>
            </w:pPr>
          </w:p>
        </w:tc>
        <w:tc>
          <w:tcPr>
            <w:tcW w:w="3249" w:type="dxa"/>
          </w:tcPr>
          <w:p w:rsidR="00E91181" w:rsidRDefault="00E91181">
            <w:pPr>
              <w:jc w:val="center"/>
              <w:rPr>
                <w:rFonts w:ascii="宋体" w:hAnsi="宋体"/>
                <w:b/>
                <w:color w:val="000000" w:themeColor="text1"/>
                <w:spacing w:val="-20"/>
                <w:sz w:val="20"/>
                <w:szCs w:val="20"/>
                <w:u w:val="single"/>
              </w:rPr>
            </w:pPr>
          </w:p>
        </w:tc>
        <w:tc>
          <w:tcPr>
            <w:tcW w:w="3555" w:type="dxa"/>
          </w:tcPr>
          <w:p w:rsidR="00E91181" w:rsidRDefault="00E91181">
            <w:pPr>
              <w:jc w:val="center"/>
              <w:rPr>
                <w:rFonts w:ascii="宋体" w:hAnsi="宋体"/>
                <w:b/>
                <w:color w:val="000000" w:themeColor="text1"/>
                <w:spacing w:val="-20"/>
                <w:sz w:val="20"/>
                <w:szCs w:val="20"/>
                <w:u w:val="single"/>
              </w:rPr>
            </w:pPr>
          </w:p>
        </w:tc>
      </w:tr>
    </w:tbl>
    <w:p w:rsidR="00E91181" w:rsidRDefault="00E82DF7" w:rsidP="00FF2802">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91181" w:rsidRDefault="00E91181" w:rsidP="00FF2802">
      <w:pPr>
        <w:ind w:leftChars="-337" w:left="-137" w:hangingChars="271" w:hanging="571"/>
        <w:rPr>
          <w:b/>
          <w:color w:val="000000" w:themeColor="text1"/>
          <w:szCs w:val="21"/>
          <w:u w:val="single"/>
        </w:rPr>
      </w:pPr>
    </w:p>
    <w:tbl>
      <w:tblPr>
        <w:tblStyle w:val="a8"/>
        <w:tblW w:w="10035" w:type="dxa"/>
        <w:tblInd w:w="-855" w:type="dxa"/>
        <w:tblLayout w:type="fixed"/>
        <w:tblLook w:val="04A0" w:firstRow="1" w:lastRow="0" w:firstColumn="1" w:lastColumn="0" w:noHBand="0" w:noVBand="1"/>
      </w:tblPr>
      <w:tblGrid>
        <w:gridCol w:w="2130"/>
        <w:gridCol w:w="2519"/>
        <w:gridCol w:w="1843"/>
        <w:gridCol w:w="3543"/>
      </w:tblGrid>
      <w:tr w:rsidR="008D7EA8">
        <w:tc>
          <w:tcPr>
            <w:tcW w:w="2130" w:type="dxa"/>
          </w:tcPr>
          <w:p w:rsidR="00E91181" w:rsidRDefault="00E82DF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91181" w:rsidRDefault="00E82DF7">
            <w:pPr>
              <w:rPr>
                <w:b/>
                <w:color w:val="000000" w:themeColor="text1"/>
                <w:sz w:val="20"/>
                <w:szCs w:val="20"/>
              </w:rPr>
            </w:pPr>
            <w:r>
              <w:rPr>
                <w:rFonts w:hint="eastAsia"/>
                <w:b/>
                <w:color w:val="000000" w:themeColor="text1"/>
                <w:sz w:val="20"/>
                <w:szCs w:val="20"/>
              </w:rPr>
              <w:t>服务名称</w:t>
            </w:r>
          </w:p>
        </w:tc>
        <w:tc>
          <w:tcPr>
            <w:tcW w:w="2519" w:type="dxa"/>
          </w:tcPr>
          <w:p w:rsidR="00E91181" w:rsidRDefault="00E82DF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91181" w:rsidRDefault="00E82DF7">
            <w:pPr>
              <w:rPr>
                <w:b/>
                <w:color w:val="000000" w:themeColor="text1"/>
                <w:sz w:val="20"/>
                <w:szCs w:val="20"/>
              </w:rPr>
            </w:pPr>
            <w:r>
              <w:rPr>
                <w:rFonts w:hint="eastAsia"/>
                <w:b/>
                <w:color w:val="000000" w:themeColor="text1"/>
                <w:sz w:val="20"/>
                <w:szCs w:val="20"/>
              </w:rPr>
              <w:t>服务类型</w:t>
            </w:r>
          </w:p>
        </w:tc>
        <w:tc>
          <w:tcPr>
            <w:tcW w:w="1843" w:type="dxa"/>
          </w:tcPr>
          <w:p w:rsidR="00E91181" w:rsidRDefault="00E82DF7">
            <w:pPr>
              <w:rPr>
                <w:b/>
                <w:color w:val="000000" w:themeColor="text1"/>
                <w:sz w:val="20"/>
                <w:szCs w:val="20"/>
              </w:rPr>
            </w:pPr>
            <w:r>
              <w:rPr>
                <w:rFonts w:hint="eastAsia"/>
                <w:b/>
                <w:color w:val="000000" w:themeColor="text1"/>
                <w:sz w:val="20"/>
                <w:szCs w:val="20"/>
              </w:rPr>
              <w:t>规格</w:t>
            </w:r>
          </w:p>
        </w:tc>
        <w:tc>
          <w:tcPr>
            <w:tcW w:w="3543" w:type="dxa"/>
          </w:tcPr>
          <w:p w:rsidR="00E91181" w:rsidRDefault="00E82DF7">
            <w:pPr>
              <w:rPr>
                <w:b/>
                <w:color w:val="000000" w:themeColor="text1"/>
                <w:sz w:val="20"/>
                <w:szCs w:val="20"/>
              </w:rPr>
            </w:pPr>
            <w:r>
              <w:rPr>
                <w:rFonts w:hint="eastAsia"/>
                <w:b/>
                <w:color w:val="000000" w:themeColor="text1"/>
                <w:sz w:val="20"/>
                <w:szCs w:val="20"/>
              </w:rPr>
              <w:t>执行标准</w:t>
            </w:r>
          </w:p>
        </w:tc>
      </w:tr>
      <w:tr w:rsidR="008D7EA8">
        <w:tc>
          <w:tcPr>
            <w:tcW w:w="2130" w:type="dxa"/>
          </w:tcPr>
          <w:p w:rsidR="00E91181" w:rsidRDefault="00FF2802">
            <w:pPr>
              <w:rPr>
                <w:b/>
                <w:color w:val="000000" w:themeColor="text1"/>
                <w:sz w:val="20"/>
                <w:szCs w:val="20"/>
              </w:rPr>
            </w:pPr>
            <w:r>
              <w:rPr>
                <w:sz w:val="20"/>
              </w:rPr>
              <w:t>机械设备、电子产品、仪器仪表的销售（有许可要求除外）</w:t>
            </w:r>
            <w:r>
              <w:rPr>
                <w:sz w:val="20"/>
              </w:rPr>
              <w:t>;</w:t>
            </w:r>
            <w:r>
              <w:rPr>
                <w:sz w:val="20"/>
              </w:rPr>
              <w:t>换热器进口</w:t>
            </w:r>
          </w:p>
        </w:tc>
        <w:tc>
          <w:tcPr>
            <w:tcW w:w="2519" w:type="dxa"/>
          </w:tcPr>
          <w:p w:rsidR="00E91181" w:rsidRDefault="00E82C02">
            <w:pPr>
              <w:rPr>
                <w:b/>
                <w:color w:val="000000" w:themeColor="text1"/>
                <w:sz w:val="20"/>
                <w:szCs w:val="20"/>
              </w:rPr>
            </w:pPr>
            <w:r>
              <w:rPr>
                <w:rFonts w:hint="eastAsia"/>
                <w:b/>
                <w:color w:val="000000" w:themeColor="text1"/>
                <w:sz w:val="20"/>
                <w:szCs w:val="20"/>
              </w:rPr>
              <w:t>销售服务</w:t>
            </w:r>
          </w:p>
        </w:tc>
        <w:tc>
          <w:tcPr>
            <w:tcW w:w="1843" w:type="dxa"/>
          </w:tcPr>
          <w:p w:rsidR="00E91181" w:rsidRDefault="00E91181">
            <w:pPr>
              <w:rPr>
                <w:b/>
                <w:color w:val="000000" w:themeColor="text1"/>
                <w:sz w:val="20"/>
                <w:szCs w:val="20"/>
              </w:rPr>
            </w:pPr>
          </w:p>
        </w:tc>
        <w:tc>
          <w:tcPr>
            <w:tcW w:w="3543" w:type="dxa"/>
          </w:tcPr>
          <w:p w:rsidR="00E91181" w:rsidRPr="00FF2802" w:rsidRDefault="00FF2802">
            <w:pPr>
              <w:rPr>
                <w:rFonts w:ascii="楷体" w:eastAsia="楷体" w:hAnsi="楷体" w:cs="宋体"/>
                <w:kern w:val="0"/>
                <w:szCs w:val="21"/>
              </w:rPr>
            </w:pPr>
            <w:r>
              <w:rPr>
                <w:rFonts w:ascii="楷体" w:eastAsia="楷体" w:hAnsi="楷体" w:hint="eastAsia"/>
                <w:szCs w:val="21"/>
              </w:rPr>
              <w:t>销售的产品及相关活动执行</w:t>
            </w:r>
            <w:r w:rsidRPr="00580D21">
              <w:rPr>
                <w:rFonts w:ascii="楷体" w:eastAsia="楷体" w:hAnsi="楷体" w:hint="eastAsia"/>
                <w:szCs w:val="21"/>
              </w:rPr>
              <w:t>相关国家标准、行业标准、</w:t>
            </w:r>
            <w:r>
              <w:rPr>
                <w:rFonts w:ascii="楷体" w:eastAsia="楷体" w:hAnsi="楷体" w:hint="eastAsia"/>
                <w:szCs w:val="21"/>
              </w:rPr>
              <w:t>如：</w:t>
            </w:r>
            <w:hyperlink r:id="rId11" w:tgtFrame="http://www.bzxzk.net/e/search/result/_blank" w:history="1">
              <w:r w:rsidRPr="00580D21">
                <w:rPr>
                  <w:rFonts w:ascii="楷体" w:eastAsia="楷体" w:hAnsi="楷体" w:cs="宋体"/>
                  <w:kern w:val="0"/>
                  <w:szCs w:val="21"/>
                </w:rPr>
                <w:t xml:space="preserve">CECS 300-2011 </w:t>
              </w:r>
              <w:r>
                <w:rPr>
                  <w:rFonts w:ascii="楷体" w:eastAsia="楷体" w:hAnsi="楷体" w:cs="宋体" w:hint="eastAsia"/>
                  <w:kern w:val="0"/>
                  <w:szCs w:val="21"/>
                </w:rPr>
                <w:t>《</w:t>
              </w:r>
              <w:r w:rsidRPr="00580D21">
                <w:rPr>
                  <w:rFonts w:ascii="楷体" w:eastAsia="楷体" w:hAnsi="楷体" w:cs="宋体"/>
                  <w:kern w:val="0"/>
                  <w:szCs w:val="21"/>
                </w:rPr>
                <w:t>钢结构钢材选用与检验技术规程</w:t>
              </w:r>
            </w:hyperlink>
            <w:r>
              <w:rPr>
                <w:rFonts w:ascii="楷体" w:eastAsia="楷体" w:hAnsi="楷体" w:cs="宋体" w:hint="eastAsia"/>
                <w:kern w:val="0"/>
                <w:szCs w:val="21"/>
              </w:rPr>
              <w:t>》</w:t>
            </w:r>
            <w:r w:rsidRPr="00580D21">
              <w:rPr>
                <w:rFonts w:ascii="楷体" w:eastAsia="楷体" w:hAnsi="楷体" w:hint="eastAsia"/>
                <w:szCs w:val="21"/>
              </w:rPr>
              <w:t>、</w:t>
            </w:r>
            <w:r w:rsidRPr="00580D21">
              <w:rPr>
                <w:rFonts w:ascii="楷体" w:eastAsia="楷体" w:hAnsi="楷体" w:cs="宋体"/>
                <w:kern w:val="0"/>
                <w:szCs w:val="21"/>
              </w:rPr>
              <w:t>JB/T</w:t>
            </w:r>
            <w:r w:rsidRPr="00580D21">
              <w:rPr>
                <w:rFonts w:ascii="楷体" w:eastAsia="MS Mincho" w:hAnsi="MS Mincho" w:cs="MS Mincho" w:hint="eastAsia"/>
                <w:kern w:val="0"/>
                <w:szCs w:val="21"/>
              </w:rPr>
              <w:t> </w:t>
            </w:r>
            <w:r w:rsidRPr="00580D21">
              <w:rPr>
                <w:rFonts w:ascii="楷体" w:eastAsia="楷体" w:hAnsi="楷体" w:cs="宋体" w:hint="eastAsia"/>
                <w:kern w:val="0"/>
                <w:szCs w:val="21"/>
              </w:rPr>
              <w:t>5452.2-1991</w:t>
            </w:r>
            <w:r>
              <w:rPr>
                <w:rFonts w:ascii="楷体" w:eastAsia="楷体" w:hAnsi="楷体" w:cs="宋体" w:hint="eastAsia"/>
                <w:kern w:val="0"/>
                <w:szCs w:val="21"/>
              </w:rPr>
              <w:t>《</w:t>
            </w:r>
            <w:r w:rsidRPr="00580D21">
              <w:rPr>
                <w:rFonts w:ascii="楷体" w:eastAsia="楷体" w:hAnsi="楷体" w:cs="宋体" w:hint="eastAsia"/>
                <w:kern w:val="0"/>
                <w:szCs w:val="21"/>
              </w:rPr>
              <w:t>仪器仪表用电子器件产品规范</w:t>
            </w:r>
            <w:r>
              <w:rPr>
                <w:rFonts w:ascii="楷体" w:eastAsia="楷体" w:hAnsi="楷体" w:cs="宋体" w:hint="eastAsia"/>
                <w:kern w:val="0"/>
                <w:szCs w:val="21"/>
              </w:rPr>
              <w:t>》</w:t>
            </w:r>
            <w:r w:rsidRPr="00580D21">
              <w:rPr>
                <w:rFonts w:ascii="楷体" w:eastAsia="楷体" w:hAnsi="楷体" w:cs="宋体" w:hint="eastAsia"/>
                <w:kern w:val="0"/>
                <w:szCs w:val="21"/>
              </w:rPr>
              <w:t xml:space="preserve">、JB/T1616 </w:t>
            </w:r>
            <w:r>
              <w:rPr>
                <w:rFonts w:ascii="楷体" w:eastAsia="楷体" w:hAnsi="楷体" w:cs="宋体" w:hint="eastAsia"/>
                <w:kern w:val="0"/>
                <w:szCs w:val="21"/>
              </w:rPr>
              <w:t>《</w:t>
            </w:r>
            <w:r w:rsidRPr="00580D21">
              <w:rPr>
                <w:rFonts w:ascii="楷体" w:eastAsia="楷体" w:hAnsi="楷体" w:cs="宋体" w:hint="eastAsia"/>
                <w:kern w:val="0"/>
                <w:szCs w:val="21"/>
              </w:rPr>
              <w:t>管式空气预热器技术条件</w:t>
            </w:r>
            <w:r>
              <w:rPr>
                <w:rFonts w:ascii="楷体" w:eastAsia="楷体" w:hAnsi="楷体" w:cs="宋体" w:hint="eastAsia"/>
                <w:kern w:val="0"/>
                <w:szCs w:val="21"/>
              </w:rPr>
              <w:t>》、</w:t>
            </w:r>
            <w:r w:rsidRPr="00580D21">
              <w:rPr>
                <w:rFonts w:ascii="楷体" w:eastAsia="楷体" w:hAnsi="楷体" w:cs="宋体" w:hint="eastAsia"/>
                <w:b/>
                <w:bCs/>
                <w:szCs w:val="21"/>
              </w:rPr>
              <w:t xml:space="preserve">SH/T3420 </w:t>
            </w:r>
            <w:r>
              <w:rPr>
                <w:rFonts w:ascii="楷体" w:eastAsia="楷体" w:hAnsi="楷体" w:cs="宋体" w:hint="eastAsia"/>
                <w:b/>
                <w:bCs/>
                <w:szCs w:val="21"/>
              </w:rPr>
              <w:t>《</w:t>
            </w:r>
            <w:r w:rsidRPr="00580D21">
              <w:rPr>
                <w:rFonts w:ascii="楷体" w:eastAsia="楷体" w:hAnsi="楷体" w:cs="宋体" w:hint="eastAsia"/>
                <w:b/>
                <w:bCs/>
                <w:szCs w:val="21"/>
              </w:rPr>
              <w:t>石油化工管式炉用空气预热器技术条件</w:t>
            </w:r>
            <w:r>
              <w:rPr>
                <w:rFonts w:ascii="楷体" w:eastAsia="楷体" w:hAnsi="楷体" w:cs="宋体" w:hint="eastAsia"/>
                <w:b/>
                <w:bCs/>
                <w:szCs w:val="21"/>
              </w:rPr>
              <w:t>》</w:t>
            </w:r>
          </w:p>
        </w:tc>
      </w:tr>
    </w:tbl>
    <w:p w:rsidR="00E91181" w:rsidRDefault="00E82DF7" w:rsidP="00FF2802">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91181" w:rsidRDefault="00FF2802" w:rsidP="00FF2802">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E82DF7">
        <w:rPr>
          <w:rFonts w:hint="eastAsia"/>
          <w:b/>
          <w:color w:val="000000" w:themeColor="text1"/>
          <w:spacing w:val="-10"/>
          <w:szCs w:val="21"/>
        </w:rPr>
        <w:t>体系运行开始的</w:t>
      </w:r>
      <w:r>
        <w:rPr>
          <w:rFonts w:hint="eastAsia"/>
          <w:b/>
          <w:color w:val="000000" w:themeColor="text1"/>
          <w:spacing w:val="-10"/>
          <w:szCs w:val="21"/>
        </w:rPr>
        <w:t>2020</w:t>
      </w:r>
      <w:r w:rsidR="00E82DF7">
        <w:rPr>
          <w:rFonts w:hint="eastAsia"/>
          <w:b/>
          <w:color w:val="000000" w:themeColor="text1"/>
          <w:spacing w:val="-10"/>
          <w:szCs w:val="21"/>
        </w:rPr>
        <w:t>年</w:t>
      </w:r>
      <w:r>
        <w:rPr>
          <w:rFonts w:hint="eastAsia"/>
          <w:b/>
          <w:color w:val="000000" w:themeColor="text1"/>
          <w:spacing w:val="-10"/>
          <w:szCs w:val="21"/>
        </w:rPr>
        <w:t>3</w:t>
      </w:r>
      <w:r w:rsidR="00E82DF7">
        <w:rPr>
          <w:rFonts w:hint="eastAsia"/>
          <w:b/>
          <w:color w:val="000000" w:themeColor="text1"/>
          <w:spacing w:val="-10"/>
          <w:szCs w:val="21"/>
        </w:rPr>
        <w:t>月</w:t>
      </w:r>
      <w:bookmarkStart w:id="19" w:name="OLE_LINK1"/>
      <w:r>
        <w:rPr>
          <w:rFonts w:hint="eastAsia"/>
          <w:b/>
          <w:color w:val="000000" w:themeColor="text1"/>
          <w:spacing w:val="-10"/>
          <w:szCs w:val="21"/>
        </w:rPr>
        <w:t>10</w:t>
      </w:r>
      <w:r w:rsidR="00E82DF7">
        <w:rPr>
          <w:rFonts w:hint="eastAsia"/>
          <w:b/>
          <w:color w:val="000000" w:themeColor="text1"/>
          <w:spacing w:val="-10"/>
          <w:szCs w:val="21"/>
        </w:rPr>
        <w:t>日</w:t>
      </w:r>
      <w:bookmarkEnd w:id="19"/>
      <w:r w:rsidR="00E82DF7">
        <w:rPr>
          <w:rFonts w:hint="eastAsia"/>
          <w:b/>
          <w:color w:val="000000" w:themeColor="text1"/>
          <w:spacing w:val="-10"/>
          <w:szCs w:val="21"/>
        </w:rPr>
        <w:t>至</w:t>
      </w:r>
      <w:r>
        <w:rPr>
          <w:rFonts w:hint="eastAsia"/>
          <w:b/>
          <w:color w:val="000000" w:themeColor="text1"/>
          <w:spacing w:val="-10"/>
          <w:szCs w:val="21"/>
        </w:rPr>
        <w:t>2020</w:t>
      </w:r>
      <w:r w:rsidR="00E82DF7">
        <w:rPr>
          <w:rFonts w:hint="eastAsia"/>
          <w:b/>
          <w:color w:val="000000" w:themeColor="text1"/>
          <w:spacing w:val="-10"/>
          <w:szCs w:val="21"/>
        </w:rPr>
        <w:t>年</w:t>
      </w:r>
      <w:r w:rsidR="00E82C02">
        <w:rPr>
          <w:rFonts w:hint="eastAsia"/>
          <w:b/>
          <w:color w:val="000000" w:themeColor="text1"/>
          <w:spacing w:val="-10"/>
          <w:szCs w:val="21"/>
        </w:rPr>
        <w:t>12</w:t>
      </w:r>
      <w:r w:rsidR="00E82DF7">
        <w:rPr>
          <w:rFonts w:hint="eastAsia"/>
          <w:b/>
          <w:color w:val="000000" w:themeColor="text1"/>
          <w:spacing w:val="-10"/>
          <w:szCs w:val="21"/>
        </w:rPr>
        <w:t>月</w:t>
      </w:r>
      <w:r w:rsidR="00E82C02">
        <w:rPr>
          <w:rFonts w:hint="eastAsia"/>
          <w:b/>
          <w:color w:val="000000" w:themeColor="text1"/>
          <w:spacing w:val="-10"/>
          <w:szCs w:val="21"/>
        </w:rPr>
        <w:t>14</w:t>
      </w:r>
      <w:r w:rsidR="00E82DF7">
        <w:rPr>
          <w:rFonts w:hint="eastAsia"/>
          <w:b/>
          <w:color w:val="000000" w:themeColor="text1"/>
          <w:spacing w:val="-10"/>
          <w:szCs w:val="21"/>
        </w:rPr>
        <w:t>日。</w:t>
      </w:r>
    </w:p>
    <w:p w:rsidR="00E91181" w:rsidRDefault="00E82DF7" w:rsidP="00FF280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91181" w:rsidRDefault="00E82DF7" w:rsidP="00FF280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91181" w:rsidRDefault="00FF2802" w:rsidP="00FF2802">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E82DF7">
        <w:rPr>
          <w:rFonts w:ascii="宋体" w:hAnsi="宋体" w:hint="eastAsia"/>
          <w:b/>
          <w:color w:val="000000" w:themeColor="text1"/>
          <w:szCs w:val="21"/>
        </w:rPr>
        <w:t>已完成审核计划的全部工作</w:t>
      </w:r>
    </w:p>
    <w:p w:rsidR="00E91181" w:rsidRDefault="00E82DF7" w:rsidP="00FF280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91181" w:rsidRDefault="00E82DF7" w:rsidP="00FF280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91181" w:rsidRDefault="00E82DF7" w:rsidP="00E82C02">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8D7EA8">
        <w:trPr>
          <w:cantSplit/>
          <w:trHeight w:val="985"/>
          <w:jc w:val="center"/>
        </w:trPr>
        <w:tc>
          <w:tcPr>
            <w:tcW w:w="720" w:type="dxa"/>
            <w:vMerge w:val="restart"/>
            <w:textDirection w:val="tbRlV"/>
            <w:vAlign w:val="center"/>
          </w:tcPr>
          <w:p w:rsidR="00E91181" w:rsidRDefault="00E82DF7" w:rsidP="00FF280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91181" w:rsidRDefault="00E82DF7">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E82C02" w:rsidRPr="00E82C02" w:rsidRDefault="00E82C02" w:rsidP="00E82C02">
            <w:pPr>
              <w:spacing w:line="240" w:lineRule="exact"/>
              <w:rPr>
                <w:rFonts w:ascii="楷体" w:eastAsia="楷体" w:hAnsi="楷体" w:hint="eastAsia"/>
                <w:szCs w:val="21"/>
              </w:rPr>
            </w:pPr>
            <w:r w:rsidRPr="00E82C02">
              <w:rPr>
                <w:rFonts w:ascii="楷体" w:eastAsia="楷体" w:hAnsi="楷体" w:hint="eastAsia"/>
                <w:szCs w:val="21"/>
              </w:rPr>
              <w:t>企业基本情况</w:t>
            </w:r>
          </w:p>
          <w:p w:rsidR="00E82C02" w:rsidRPr="00E82C02" w:rsidRDefault="00E82C02" w:rsidP="00E82C02">
            <w:pPr>
              <w:spacing w:line="240" w:lineRule="exact"/>
              <w:rPr>
                <w:rFonts w:ascii="楷体" w:eastAsia="楷体" w:hAnsi="楷体" w:hint="eastAsia"/>
                <w:szCs w:val="21"/>
              </w:rPr>
            </w:pPr>
            <w:r w:rsidRPr="00E82C02">
              <w:rPr>
                <w:rFonts w:ascii="楷体" w:eastAsia="楷体" w:hAnsi="楷体" w:hint="eastAsia"/>
                <w:szCs w:val="21"/>
              </w:rPr>
              <w:t>1、</w:t>
            </w:r>
            <w:r w:rsidRPr="00E82C02">
              <w:rPr>
                <w:rFonts w:ascii="楷体" w:eastAsia="楷体" w:hAnsi="楷体" w:hint="eastAsia"/>
                <w:szCs w:val="21"/>
              </w:rPr>
              <w:tab/>
              <w:t>1总经理/管理者代表：高永芳/陈剑飞</w:t>
            </w:r>
          </w:p>
          <w:p w:rsidR="00E82C02" w:rsidRPr="00E82C02" w:rsidRDefault="00E82C02" w:rsidP="00E82C02">
            <w:pPr>
              <w:spacing w:line="240" w:lineRule="exact"/>
              <w:rPr>
                <w:rFonts w:ascii="楷体" w:eastAsia="楷体" w:hAnsi="楷体" w:hint="eastAsia"/>
                <w:szCs w:val="21"/>
              </w:rPr>
            </w:pPr>
            <w:r w:rsidRPr="00E82C02">
              <w:rPr>
                <w:rFonts w:ascii="楷体" w:eastAsia="楷体" w:hAnsi="楷体" w:hint="eastAsia"/>
                <w:szCs w:val="21"/>
              </w:rPr>
              <w:t>2、</w:t>
            </w:r>
            <w:r w:rsidRPr="00E82C02">
              <w:rPr>
                <w:rFonts w:ascii="楷体" w:eastAsia="楷体" w:hAnsi="楷体" w:hint="eastAsia"/>
                <w:szCs w:val="21"/>
              </w:rPr>
              <w:tab/>
              <w:t>资质：营业执照：统一社会信用代码：91110108771990209F。网上查询，有效资质；</w:t>
            </w:r>
          </w:p>
          <w:p w:rsidR="00FF2802" w:rsidRPr="00E82C02" w:rsidRDefault="00E82C02" w:rsidP="00E82C02">
            <w:pPr>
              <w:spacing w:line="240" w:lineRule="exact"/>
              <w:rPr>
                <w:rFonts w:ascii="楷体" w:eastAsia="楷体" w:hAnsi="楷体"/>
                <w:b/>
                <w:color w:val="000000" w:themeColor="text1"/>
                <w:szCs w:val="21"/>
              </w:rPr>
            </w:pPr>
            <w:r w:rsidRPr="00E82C02">
              <w:rPr>
                <w:rFonts w:ascii="楷体" w:eastAsia="楷体" w:hAnsi="楷体" w:hint="eastAsia"/>
                <w:szCs w:val="21"/>
              </w:rPr>
              <w:t xml:space="preserve">      对外贸易经营者备案并登记表：编号：02106277</w:t>
            </w:r>
          </w:p>
        </w:tc>
      </w:tr>
      <w:tr w:rsidR="00E82C02">
        <w:trPr>
          <w:cantSplit/>
          <w:trHeight w:val="985"/>
          <w:jc w:val="center"/>
        </w:trPr>
        <w:tc>
          <w:tcPr>
            <w:tcW w:w="720" w:type="dxa"/>
            <w:vMerge/>
            <w:textDirection w:val="tbRlV"/>
            <w:vAlign w:val="center"/>
          </w:tcPr>
          <w:p w:rsidR="00E82C02" w:rsidRDefault="00E82C02" w:rsidP="00FF2802">
            <w:pPr>
              <w:spacing w:line="240" w:lineRule="exact"/>
              <w:ind w:left="201" w:right="113" w:hangingChars="100" w:hanging="201"/>
              <w:jc w:val="center"/>
              <w:rPr>
                <w:rFonts w:ascii="宋体" w:hAnsi="宋体" w:hint="eastAsia"/>
                <w:b/>
                <w:color w:val="000000" w:themeColor="text1"/>
                <w:sz w:val="20"/>
                <w:szCs w:val="20"/>
              </w:rPr>
            </w:pPr>
          </w:p>
        </w:tc>
        <w:tc>
          <w:tcPr>
            <w:tcW w:w="9198" w:type="dxa"/>
          </w:tcPr>
          <w:p w:rsidR="00E82C02" w:rsidRPr="00E82C02" w:rsidRDefault="00E82C02" w:rsidP="00E82C02">
            <w:pPr>
              <w:spacing w:line="240" w:lineRule="exact"/>
              <w:rPr>
                <w:rFonts w:ascii="楷体" w:eastAsia="楷体" w:hAnsi="楷体" w:hint="eastAsia"/>
                <w:color w:val="000000" w:themeColor="text1"/>
                <w:szCs w:val="21"/>
              </w:rPr>
            </w:pPr>
            <w:r w:rsidRPr="00E82C02">
              <w:rPr>
                <w:rFonts w:ascii="楷体" w:eastAsia="楷体" w:hAnsi="楷体" w:hint="eastAsia"/>
                <w:color w:val="000000" w:themeColor="text1"/>
                <w:szCs w:val="21"/>
              </w:rPr>
              <w:t>海关报关单位注册登记证书海关注册编码：1108963559（外包：天津</w:t>
            </w:r>
            <w:proofErr w:type="gramStart"/>
            <w:r w:rsidRPr="00E82C02">
              <w:rPr>
                <w:rFonts w:ascii="楷体" w:eastAsia="楷体" w:hAnsi="楷体" w:hint="eastAsia"/>
                <w:color w:val="000000" w:themeColor="text1"/>
                <w:szCs w:val="21"/>
              </w:rPr>
              <w:t>东方新贸货运</w:t>
            </w:r>
            <w:proofErr w:type="gramEnd"/>
            <w:r w:rsidRPr="00E82C02">
              <w:rPr>
                <w:rFonts w:ascii="楷体" w:eastAsia="楷体" w:hAnsi="楷体" w:hint="eastAsia"/>
                <w:color w:val="000000" w:themeColor="text1"/>
                <w:szCs w:val="21"/>
              </w:rPr>
              <w:t>有限公司）</w:t>
            </w:r>
          </w:p>
          <w:p w:rsidR="00E82C02" w:rsidRPr="00E82C02" w:rsidRDefault="00E82C02" w:rsidP="00E82C02">
            <w:pPr>
              <w:spacing w:line="240" w:lineRule="exact"/>
              <w:rPr>
                <w:rFonts w:ascii="楷体" w:eastAsia="楷体" w:hAnsi="楷体" w:hint="eastAsia"/>
                <w:color w:val="000000" w:themeColor="text1"/>
                <w:szCs w:val="21"/>
              </w:rPr>
            </w:pPr>
            <w:r w:rsidRPr="00E82C02">
              <w:rPr>
                <w:rFonts w:ascii="楷体" w:eastAsia="楷体" w:hAnsi="楷体" w:hint="eastAsia"/>
                <w:color w:val="000000" w:themeColor="text1"/>
                <w:szCs w:val="21"/>
              </w:rPr>
              <w:t>3、</w:t>
            </w:r>
            <w:r w:rsidRPr="00E82C02">
              <w:rPr>
                <w:rFonts w:ascii="楷体" w:eastAsia="楷体" w:hAnsi="楷体" w:hint="eastAsia"/>
                <w:color w:val="000000" w:themeColor="text1"/>
                <w:szCs w:val="21"/>
              </w:rPr>
              <w:tab/>
              <w:t>北京佳隆普节能设备有限公司成立于2005年2月23日,有效期至2025年02月22日， 注册资本5000万元，位于北京市海淀区中关村东路18号1号楼5层C-610-A，办公面积约77平米，设置会议室、洽谈室、办公区，企业目前是无仓储经营</w:t>
            </w:r>
          </w:p>
          <w:p w:rsidR="00E82C02" w:rsidRPr="00E82C02" w:rsidRDefault="00E82C02" w:rsidP="00E82C02">
            <w:pPr>
              <w:spacing w:line="240" w:lineRule="exact"/>
              <w:rPr>
                <w:rFonts w:ascii="楷体" w:eastAsia="楷体" w:hAnsi="楷体" w:hint="eastAsia"/>
                <w:color w:val="000000" w:themeColor="text1"/>
                <w:szCs w:val="21"/>
              </w:rPr>
            </w:pPr>
            <w:r w:rsidRPr="00E82C02">
              <w:rPr>
                <w:rFonts w:ascii="楷体" w:eastAsia="楷体" w:hAnsi="楷体" w:hint="eastAsia"/>
                <w:color w:val="000000" w:themeColor="text1"/>
                <w:szCs w:val="21"/>
              </w:rPr>
              <w:t>4、</w:t>
            </w:r>
            <w:r w:rsidRPr="00E82C02">
              <w:rPr>
                <w:rFonts w:ascii="楷体" w:eastAsia="楷体" w:hAnsi="楷体" w:hint="eastAsia"/>
                <w:color w:val="000000" w:themeColor="text1"/>
                <w:szCs w:val="21"/>
              </w:rPr>
              <w:tab/>
              <w:t>公司设有管理层、综合部、销售部等部门。</w:t>
            </w:r>
          </w:p>
          <w:p w:rsidR="00E82C02" w:rsidRPr="00E82C02" w:rsidRDefault="00E82C02" w:rsidP="00E82C02">
            <w:pPr>
              <w:spacing w:line="240" w:lineRule="exact"/>
              <w:rPr>
                <w:rFonts w:ascii="楷体" w:eastAsia="楷体" w:hAnsi="楷体" w:hint="eastAsia"/>
                <w:color w:val="000000" w:themeColor="text1"/>
                <w:szCs w:val="21"/>
              </w:rPr>
            </w:pPr>
            <w:r w:rsidRPr="00E82C02">
              <w:rPr>
                <w:rFonts w:ascii="楷体" w:eastAsia="楷体" w:hAnsi="楷体" w:hint="eastAsia"/>
                <w:color w:val="000000" w:themeColor="text1"/>
                <w:szCs w:val="21"/>
              </w:rPr>
              <w:t>5、办公面积约77平米</w:t>
            </w:r>
          </w:p>
          <w:p w:rsidR="00E82C02" w:rsidRPr="00E82C02" w:rsidRDefault="00E82C02" w:rsidP="00E82C02">
            <w:pPr>
              <w:spacing w:line="240" w:lineRule="exact"/>
              <w:rPr>
                <w:rFonts w:ascii="楷体" w:eastAsia="楷体" w:hAnsi="楷体" w:hint="eastAsia"/>
                <w:color w:val="000000" w:themeColor="text1"/>
                <w:szCs w:val="21"/>
              </w:rPr>
            </w:pPr>
            <w:r w:rsidRPr="00E82C02">
              <w:rPr>
                <w:rFonts w:ascii="楷体" w:eastAsia="楷体" w:hAnsi="楷体" w:hint="eastAsia"/>
                <w:color w:val="000000" w:themeColor="text1"/>
                <w:szCs w:val="21"/>
              </w:rPr>
              <w:t>6、范围确认：机械设备、电子产品、仪器仪表的销售（有许可要求除外）;换热器进口</w:t>
            </w:r>
          </w:p>
          <w:p w:rsidR="00E82C02" w:rsidRPr="00E82C02" w:rsidRDefault="00E82C02" w:rsidP="00E82C02">
            <w:pPr>
              <w:spacing w:line="240" w:lineRule="exact"/>
              <w:rPr>
                <w:rFonts w:ascii="楷体" w:eastAsia="楷体" w:hAnsi="楷体" w:hint="eastAsia"/>
                <w:color w:val="000000" w:themeColor="text1"/>
                <w:szCs w:val="21"/>
              </w:rPr>
            </w:pPr>
            <w:r w:rsidRPr="00E82C02">
              <w:rPr>
                <w:rFonts w:ascii="楷体" w:eastAsia="楷体" w:hAnsi="楷体" w:hint="eastAsia"/>
                <w:color w:val="000000" w:themeColor="text1"/>
                <w:szCs w:val="21"/>
              </w:rPr>
              <w:t>外包：报关、货运</w:t>
            </w:r>
          </w:p>
          <w:p w:rsidR="00E82C02" w:rsidRPr="00E82C02" w:rsidRDefault="00E82C02" w:rsidP="00E82C02">
            <w:pPr>
              <w:spacing w:line="240" w:lineRule="exact"/>
              <w:rPr>
                <w:rFonts w:ascii="楷体" w:eastAsia="楷体" w:hAnsi="楷体" w:hint="eastAsia"/>
                <w:color w:val="000000" w:themeColor="text1"/>
                <w:szCs w:val="21"/>
              </w:rPr>
            </w:pPr>
            <w:r w:rsidRPr="00E82C02">
              <w:rPr>
                <w:rFonts w:ascii="楷体" w:eastAsia="楷体" w:hAnsi="楷体" w:hint="eastAsia"/>
                <w:color w:val="000000" w:themeColor="text1"/>
                <w:szCs w:val="21"/>
              </w:rPr>
              <w:t>7、</w:t>
            </w:r>
            <w:r w:rsidRPr="00E82C02">
              <w:rPr>
                <w:rFonts w:ascii="楷体" w:eastAsia="楷体" w:hAnsi="楷体" w:hint="eastAsia"/>
                <w:color w:val="000000" w:themeColor="text1"/>
                <w:szCs w:val="21"/>
              </w:rPr>
              <w:tab/>
              <w:t>经营状态：无质量事故、无被投诉情况发生，网上查看企业信息：经营状态正常</w:t>
            </w:r>
          </w:p>
          <w:p w:rsidR="00E82C02" w:rsidRPr="00E82C02" w:rsidRDefault="00E82C02" w:rsidP="00E82C02">
            <w:pPr>
              <w:spacing w:line="240" w:lineRule="exact"/>
              <w:rPr>
                <w:rFonts w:ascii="楷体" w:eastAsia="楷体" w:hAnsi="楷体"/>
                <w:color w:val="000000" w:themeColor="text1"/>
                <w:szCs w:val="21"/>
              </w:rPr>
            </w:pPr>
            <w:r w:rsidRPr="00E82C02">
              <w:rPr>
                <w:rFonts w:ascii="楷体" w:eastAsia="楷体" w:hAnsi="楷体"/>
                <w:color w:val="000000" w:themeColor="text1"/>
                <w:szCs w:val="21"/>
              </w:rPr>
              <w:t></w:t>
            </w:r>
            <w:r w:rsidRPr="00E82C02">
              <w:rPr>
                <w:rFonts w:ascii="楷体" w:eastAsia="楷体" w:hAnsi="楷体" w:hint="eastAsia"/>
                <w:color w:val="000000" w:themeColor="text1"/>
                <w:szCs w:val="21"/>
              </w:rPr>
              <w:t>公司依据</w:t>
            </w:r>
            <w:r w:rsidRPr="00E82C02">
              <w:rPr>
                <w:rFonts w:ascii="楷体" w:eastAsia="楷体" w:hAnsi="楷体"/>
                <w:color w:val="000000" w:themeColor="text1"/>
                <w:szCs w:val="21"/>
              </w:rPr>
              <w:t xml:space="preserve"> GB/T19001—2016 ISO19001:2015</w:t>
            </w:r>
            <w:r w:rsidRPr="00E82C02">
              <w:rPr>
                <w:rFonts w:ascii="楷体" w:eastAsia="楷体" w:hAnsi="楷体" w:hint="eastAsia"/>
                <w:color w:val="000000" w:themeColor="text1"/>
                <w:szCs w:val="21"/>
              </w:rPr>
              <w:t>标准，于</w:t>
            </w:r>
            <w:r w:rsidRPr="00E82C02">
              <w:rPr>
                <w:rFonts w:ascii="楷体" w:eastAsia="楷体" w:hAnsi="楷体"/>
                <w:color w:val="000000" w:themeColor="text1"/>
                <w:szCs w:val="21"/>
              </w:rPr>
              <w:t>2020</w:t>
            </w:r>
            <w:r w:rsidRPr="00E82C02">
              <w:rPr>
                <w:rFonts w:ascii="楷体" w:eastAsia="楷体" w:hAnsi="楷体" w:hint="eastAsia"/>
                <w:color w:val="000000" w:themeColor="text1"/>
                <w:szCs w:val="21"/>
              </w:rPr>
              <w:t>年</w:t>
            </w:r>
            <w:r w:rsidRPr="00E82C02">
              <w:rPr>
                <w:rFonts w:ascii="楷体" w:eastAsia="楷体" w:hAnsi="楷体"/>
                <w:color w:val="000000" w:themeColor="text1"/>
                <w:szCs w:val="21"/>
              </w:rPr>
              <w:t>3</w:t>
            </w:r>
            <w:r w:rsidRPr="00E82C02">
              <w:rPr>
                <w:rFonts w:ascii="楷体" w:eastAsia="楷体" w:hAnsi="楷体" w:hint="eastAsia"/>
                <w:color w:val="000000" w:themeColor="text1"/>
                <w:szCs w:val="21"/>
              </w:rPr>
              <w:t>月</w:t>
            </w:r>
            <w:r w:rsidRPr="00E82C02">
              <w:rPr>
                <w:rFonts w:ascii="楷体" w:eastAsia="楷体" w:hAnsi="楷体"/>
                <w:color w:val="000000" w:themeColor="text1"/>
                <w:szCs w:val="21"/>
              </w:rPr>
              <w:t>10</w:t>
            </w:r>
            <w:r w:rsidRPr="00E82C02">
              <w:rPr>
                <w:rFonts w:ascii="楷体" w:eastAsia="楷体" w:hAnsi="楷体" w:hint="eastAsia"/>
                <w:color w:val="000000" w:themeColor="text1"/>
                <w:szCs w:val="21"/>
              </w:rPr>
              <w:t>日建立了质量管理体系。遵循</w:t>
            </w:r>
            <w:r w:rsidRPr="00E82C02">
              <w:rPr>
                <w:rFonts w:ascii="楷体" w:eastAsia="楷体" w:hAnsi="楷体"/>
                <w:color w:val="000000" w:themeColor="text1"/>
                <w:szCs w:val="21"/>
              </w:rPr>
              <w:t xml:space="preserve"> PDCA </w:t>
            </w:r>
            <w:r w:rsidRPr="00E82C02">
              <w:rPr>
                <w:rFonts w:ascii="楷体" w:eastAsia="楷体" w:hAnsi="楷体" w:hint="eastAsia"/>
                <w:color w:val="000000" w:themeColor="text1"/>
                <w:szCs w:val="21"/>
              </w:rPr>
              <w:t>方法，识别了标准中所需要的四大过程，确定了过程的相互顺序和作用：管理职责的确定－资源的提供－产品实现－测量和改进。</w:t>
            </w:r>
          </w:p>
          <w:p w:rsidR="00E82C02" w:rsidRPr="00E82C02" w:rsidRDefault="00E82C02" w:rsidP="00E82C02">
            <w:pPr>
              <w:spacing w:line="240" w:lineRule="exact"/>
              <w:rPr>
                <w:rFonts w:ascii="楷体" w:eastAsia="楷体" w:hAnsi="楷体"/>
                <w:color w:val="000000" w:themeColor="text1"/>
                <w:szCs w:val="21"/>
              </w:rPr>
            </w:pPr>
            <w:r w:rsidRPr="00E82C02">
              <w:rPr>
                <w:rFonts w:ascii="楷体" w:eastAsia="楷体" w:hAnsi="楷体"/>
                <w:color w:val="000000" w:themeColor="text1"/>
                <w:szCs w:val="21"/>
              </w:rPr>
              <w:t></w:t>
            </w:r>
            <w:r w:rsidRPr="00E82C02">
              <w:rPr>
                <w:rFonts w:ascii="楷体" w:eastAsia="楷体" w:hAnsi="楷体" w:hint="eastAsia"/>
                <w:color w:val="000000" w:themeColor="text1"/>
                <w:szCs w:val="21"/>
              </w:rPr>
              <w:t>企业通过监视和评审内外部信息：</w:t>
            </w:r>
          </w:p>
          <w:p w:rsidR="00E82C02" w:rsidRPr="00E82C02" w:rsidRDefault="00E82C02" w:rsidP="00E82C02">
            <w:pPr>
              <w:spacing w:line="240" w:lineRule="exact"/>
              <w:rPr>
                <w:rFonts w:ascii="楷体" w:eastAsia="楷体" w:hAnsi="楷体" w:hint="eastAsia"/>
                <w:color w:val="000000" w:themeColor="text1"/>
                <w:szCs w:val="21"/>
              </w:rPr>
            </w:pPr>
            <w:r w:rsidRPr="00E82C02">
              <w:rPr>
                <w:rFonts w:ascii="楷体" w:eastAsia="楷体" w:hAnsi="楷体" w:hint="eastAsia"/>
                <w:color w:val="000000" w:themeColor="text1"/>
                <w:szCs w:val="21"/>
              </w:rPr>
              <w:t>1、最高管理层定期对各职能部门收集的信息进行讨论研究确定</w:t>
            </w:r>
          </w:p>
          <w:p w:rsidR="00E82C02" w:rsidRPr="00E82C02" w:rsidRDefault="00E82C02" w:rsidP="00E82C02">
            <w:pPr>
              <w:spacing w:line="240" w:lineRule="exact"/>
              <w:rPr>
                <w:rFonts w:ascii="楷体" w:eastAsia="楷体" w:hAnsi="楷体" w:hint="eastAsia"/>
                <w:color w:val="000000" w:themeColor="text1"/>
                <w:szCs w:val="21"/>
              </w:rPr>
            </w:pPr>
            <w:r w:rsidRPr="00E82C02">
              <w:rPr>
                <w:rFonts w:ascii="楷体" w:eastAsia="楷体" w:hAnsi="楷体" w:hint="eastAsia"/>
                <w:color w:val="000000" w:themeColor="text1"/>
                <w:szCs w:val="21"/>
              </w:rPr>
              <w:t>2、对组织建立、实现目标及战略方向有影响的各种相关的内外部因素进行评审；内容包括：政治环境、法律环境、社会文化环境、技术水平环境、自然环境、竞争力；企业文化、公司价值、知识积累、财务因素、绩效考核、资源因素、人力因素、运营因素等内外部因素。</w:t>
            </w:r>
          </w:p>
          <w:p w:rsidR="00E82C02" w:rsidRDefault="00E82C02" w:rsidP="00E82C02">
            <w:pPr>
              <w:spacing w:line="240" w:lineRule="exact"/>
              <w:rPr>
                <w:b/>
                <w:color w:val="000000" w:themeColor="text1"/>
                <w:sz w:val="20"/>
                <w:szCs w:val="20"/>
              </w:rPr>
            </w:pPr>
            <w:r w:rsidRPr="00E82C02">
              <w:rPr>
                <w:rFonts w:ascii="楷体" w:eastAsia="楷体" w:hAnsi="楷体" w:hint="eastAsia"/>
                <w:color w:val="000000" w:themeColor="text1"/>
                <w:szCs w:val="21"/>
              </w:rPr>
              <w:t>公司识别、确定了与战略、目标相关、影响实现管理体系预期结果的内外部因素，并且关注不断变化的内外部信息。由总经理组织召开公司内外部因素动态评审会议，对识别出的内外部环境因素进行监视和评审，并将识别出的相关内外部因素作为制定和调整方针、目标、管理评审的输入内容。符合要求。</w:t>
            </w:r>
          </w:p>
        </w:tc>
      </w:tr>
      <w:tr w:rsidR="008D7EA8">
        <w:trPr>
          <w:cantSplit/>
          <w:trHeight w:val="1417"/>
          <w:jc w:val="center"/>
        </w:trPr>
        <w:tc>
          <w:tcPr>
            <w:tcW w:w="720" w:type="dxa"/>
            <w:vMerge/>
            <w:textDirection w:val="tbRlV"/>
            <w:vAlign w:val="center"/>
          </w:tcPr>
          <w:p w:rsidR="00E91181" w:rsidRDefault="00E91181" w:rsidP="00FF2802">
            <w:pPr>
              <w:spacing w:line="240" w:lineRule="exact"/>
              <w:ind w:left="201" w:right="113" w:hangingChars="100" w:hanging="201"/>
              <w:jc w:val="center"/>
              <w:rPr>
                <w:rFonts w:ascii="宋体" w:hAnsi="宋体"/>
                <w:b/>
                <w:color w:val="000000" w:themeColor="text1"/>
                <w:sz w:val="20"/>
                <w:szCs w:val="20"/>
              </w:rPr>
            </w:pPr>
          </w:p>
        </w:tc>
        <w:tc>
          <w:tcPr>
            <w:tcW w:w="9198" w:type="dxa"/>
          </w:tcPr>
          <w:p w:rsidR="00E91181" w:rsidRDefault="00E82DF7">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E82C02" w:rsidRPr="00E82C02" w:rsidRDefault="00E82C02" w:rsidP="00E82C02">
            <w:pPr>
              <w:rPr>
                <w:rFonts w:ascii="楷体" w:eastAsia="楷体" w:hAnsi="楷体" w:hint="eastAsia"/>
                <w:szCs w:val="21"/>
              </w:rPr>
            </w:pPr>
            <w:r w:rsidRPr="00E82C02">
              <w:rPr>
                <w:rFonts w:ascii="楷体" w:eastAsia="楷体" w:hAnsi="楷体" w:hint="eastAsia"/>
                <w:szCs w:val="21"/>
              </w:rPr>
              <w:t>公司识别并确定了影响公司提供产品和服务能力的利益相关方：顾客；外部供应商；员工；法律法规及监管机关；地方社区团体；非政府组织等。</w:t>
            </w:r>
          </w:p>
          <w:p w:rsidR="00E82C02" w:rsidRPr="00E82C02" w:rsidRDefault="00E82C02" w:rsidP="00E82C02">
            <w:pPr>
              <w:rPr>
                <w:rFonts w:ascii="楷体" w:eastAsia="楷体" w:hAnsi="楷体" w:hint="eastAsia"/>
                <w:szCs w:val="21"/>
              </w:rPr>
            </w:pPr>
            <w:r w:rsidRPr="00E82C02">
              <w:rPr>
                <w:rFonts w:ascii="楷体" w:eastAsia="楷体" w:hAnsi="楷体"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E82C02" w:rsidRPr="00E82C02" w:rsidRDefault="00E82C02" w:rsidP="00E82C02">
            <w:pPr>
              <w:rPr>
                <w:rFonts w:ascii="楷体" w:eastAsia="楷体" w:hAnsi="楷体" w:hint="eastAsia"/>
                <w:szCs w:val="21"/>
              </w:rPr>
            </w:pPr>
            <w:r w:rsidRPr="00E82C02">
              <w:rPr>
                <w:rFonts w:ascii="楷体" w:eastAsia="楷体" w:hAnsi="楷体" w:hint="eastAsia"/>
                <w:szCs w:val="21"/>
              </w:rPr>
              <w:t>相关方对企业的要求有：</w:t>
            </w:r>
          </w:p>
          <w:p w:rsidR="00E82C02" w:rsidRPr="00E82C02" w:rsidRDefault="00E82C02" w:rsidP="00E82C02">
            <w:pPr>
              <w:rPr>
                <w:rFonts w:ascii="楷体" w:eastAsia="楷体" w:hAnsi="楷体" w:hint="eastAsia"/>
                <w:szCs w:val="21"/>
              </w:rPr>
            </w:pPr>
            <w:r w:rsidRPr="00E82C02">
              <w:rPr>
                <w:rFonts w:ascii="楷体" w:eastAsia="楷体" w:hAnsi="楷体" w:hint="eastAsia"/>
                <w:szCs w:val="21"/>
              </w:rPr>
              <w:t>客户：产品价格合理，性价比高 ；持续稳定的服务能力；按约定时间交付</w:t>
            </w:r>
          </w:p>
          <w:p w:rsidR="00E82C02" w:rsidRPr="00E82C02" w:rsidRDefault="00E82C02" w:rsidP="00E82C02">
            <w:pPr>
              <w:rPr>
                <w:rFonts w:ascii="楷体" w:eastAsia="楷体" w:hAnsi="楷体" w:hint="eastAsia"/>
                <w:szCs w:val="21"/>
              </w:rPr>
            </w:pPr>
            <w:r w:rsidRPr="00E82C02">
              <w:rPr>
                <w:rFonts w:ascii="楷体" w:eastAsia="楷体" w:hAnsi="楷体" w:hint="eastAsia"/>
                <w:szCs w:val="21"/>
              </w:rPr>
              <w:t>供应商：交易价格公平合理；按约定时间付款</w:t>
            </w:r>
          </w:p>
          <w:p w:rsidR="00E82C02" w:rsidRPr="00E82C02" w:rsidRDefault="00E82C02" w:rsidP="00E82C02">
            <w:pPr>
              <w:rPr>
                <w:rFonts w:ascii="楷体" w:eastAsia="楷体" w:hAnsi="楷体" w:hint="eastAsia"/>
                <w:szCs w:val="21"/>
              </w:rPr>
            </w:pPr>
            <w:r w:rsidRPr="00E82C02">
              <w:rPr>
                <w:rFonts w:ascii="楷体" w:eastAsia="楷体" w:hAnsi="楷体" w:hint="eastAsia"/>
                <w:szCs w:val="21"/>
              </w:rPr>
              <w:t>员工：提供岗位培训及晋升加薪机会</w:t>
            </w:r>
          </w:p>
          <w:p w:rsidR="00E82C02" w:rsidRPr="00E82C02" w:rsidRDefault="00E82C02" w:rsidP="00E82C02">
            <w:pPr>
              <w:rPr>
                <w:rFonts w:ascii="楷体" w:eastAsia="楷体" w:hAnsi="楷体" w:hint="eastAsia"/>
                <w:szCs w:val="21"/>
              </w:rPr>
            </w:pPr>
            <w:r w:rsidRPr="00E82C02">
              <w:rPr>
                <w:rFonts w:ascii="楷体" w:eastAsia="楷体" w:hAnsi="楷体" w:hint="eastAsia"/>
                <w:szCs w:val="21"/>
              </w:rPr>
              <w:t>相关方进行监视和评审的方式方法：公司通过走访、会议、客户要求等方式对相关方的信息进行监视和评审。</w:t>
            </w:r>
          </w:p>
          <w:p w:rsidR="00E82C02" w:rsidRPr="00E82C02" w:rsidRDefault="00E82C02" w:rsidP="00E82C02">
            <w:pPr>
              <w:rPr>
                <w:rFonts w:ascii="楷体" w:eastAsia="楷体" w:hAnsi="楷体"/>
                <w:szCs w:val="21"/>
              </w:rPr>
            </w:pPr>
            <w:r w:rsidRPr="00E82C02">
              <w:rPr>
                <w:rFonts w:ascii="楷体" w:eastAsia="楷体" w:hAnsi="楷体"/>
                <w:szCs w:val="21"/>
              </w:rPr>
              <w:t></w:t>
            </w:r>
            <w:r w:rsidRPr="00E82C02">
              <w:rPr>
                <w:rFonts w:ascii="楷体" w:eastAsia="楷体" w:hAnsi="楷体" w:hint="eastAsia"/>
                <w:szCs w:val="21"/>
              </w:rPr>
              <w:t>公司管理层及相关部门将持续关注相关</w:t>
            </w:r>
            <w:proofErr w:type="gramStart"/>
            <w:r w:rsidRPr="00E82C02">
              <w:rPr>
                <w:rFonts w:ascii="楷体" w:eastAsia="楷体" w:hAnsi="楷体" w:hint="eastAsia"/>
                <w:szCs w:val="21"/>
              </w:rPr>
              <w:t>方需求</w:t>
            </w:r>
            <w:proofErr w:type="gramEnd"/>
            <w:r w:rsidRPr="00E82C02">
              <w:rPr>
                <w:rFonts w:ascii="楷体" w:eastAsia="楷体" w:hAnsi="楷体" w:hint="eastAsia"/>
                <w:szCs w:val="21"/>
              </w:rPr>
              <w:t>的变化，必要时通过评估风险和机遇，调整管理目标或变更管理过程以适应这些变化或实现改进。</w:t>
            </w:r>
          </w:p>
          <w:p w:rsidR="00FF2802" w:rsidRDefault="00E82C02" w:rsidP="00E82C02">
            <w:pPr>
              <w:spacing w:line="240" w:lineRule="exact"/>
              <w:rPr>
                <w:b/>
                <w:color w:val="000000" w:themeColor="text1"/>
                <w:sz w:val="20"/>
                <w:szCs w:val="20"/>
              </w:rPr>
            </w:pPr>
            <w:proofErr w:type="gramStart"/>
            <w:r w:rsidRPr="00E82C02">
              <w:rPr>
                <w:rFonts w:ascii="楷体" w:eastAsia="楷体" w:hAnsi="楷体" w:hint="eastAsia"/>
                <w:szCs w:val="21"/>
              </w:rPr>
              <w:t>抽相关方</w:t>
            </w:r>
            <w:proofErr w:type="gramEnd"/>
            <w:r w:rsidRPr="00E82C02">
              <w:rPr>
                <w:rFonts w:ascii="楷体" w:eastAsia="楷体" w:hAnsi="楷体" w:hint="eastAsia"/>
                <w:szCs w:val="21"/>
              </w:rPr>
              <w:t>列表，符合要求</w:t>
            </w:r>
            <w:r w:rsidR="00FF2802" w:rsidRPr="00E82C02">
              <w:rPr>
                <w:rFonts w:ascii="楷体" w:eastAsia="楷体" w:hAnsi="楷体"/>
                <w:szCs w:val="21"/>
              </w:rPr>
              <w:t>。</w:t>
            </w:r>
          </w:p>
        </w:tc>
      </w:tr>
      <w:tr w:rsidR="008D7EA8">
        <w:trPr>
          <w:cantSplit/>
          <w:trHeight w:val="2077"/>
          <w:jc w:val="center"/>
        </w:trPr>
        <w:tc>
          <w:tcPr>
            <w:tcW w:w="720" w:type="dxa"/>
            <w:vMerge/>
            <w:textDirection w:val="tbRlV"/>
            <w:vAlign w:val="center"/>
          </w:tcPr>
          <w:p w:rsidR="00E91181" w:rsidRDefault="00E91181" w:rsidP="00FF2802">
            <w:pPr>
              <w:spacing w:line="240" w:lineRule="exact"/>
              <w:ind w:left="201" w:right="113" w:hangingChars="100" w:hanging="201"/>
              <w:jc w:val="center"/>
              <w:rPr>
                <w:rFonts w:ascii="宋体" w:hAnsi="宋体"/>
                <w:b/>
                <w:color w:val="000000" w:themeColor="text1"/>
                <w:sz w:val="20"/>
                <w:szCs w:val="20"/>
              </w:rPr>
            </w:pPr>
          </w:p>
        </w:tc>
        <w:tc>
          <w:tcPr>
            <w:tcW w:w="9198" w:type="dxa"/>
          </w:tcPr>
          <w:p w:rsidR="00E91181" w:rsidRDefault="00E82DF7">
            <w:pPr>
              <w:spacing w:line="280" w:lineRule="exact"/>
              <w:rPr>
                <w:rFonts w:ascii="宋体" w:hAnsi="宋体"/>
                <w:b/>
                <w:color w:val="000000" w:themeColor="text1"/>
                <w:sz w:val="20"/>
                <w:szCs w:val="20"/>
              </w:rPr>
            </w:pPr>
            <w:r>
              <w:rPr>
                <w:b/>
                <w:color w:val="000000" w:themeColor="text1"/>
                <w:sz w:val="20"/>
                <w:szCs w:val="20"/>
              </w:rPr>
              <w:t>3.</w:t>
            </w:r>
            <w:r w:rsidR="00FF2802">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82C02" w:rsidRPr="00E82C02" w:rsidRDefault="00E82C02" w:rsidP="00E82C02">
            <w:pPr>
              <w:rPr>
                <w:rFonts w:ascii="楷体" w:eastAsia="楷体" w:hAnsi="楷体" w:hint="eastAsia"/>
                <w:szCs w:val="21"/>
              </w:rPr>
            </w:pPr>
            <w:r w:rsidRPr="00E82C02">
              <w:rPr>
                <w:rFonts w:ascii="楷体" w:eastAsia="楷体" w:hAnsi="楷体" w:hint="eastAsia"/>
                <w:szCs w:val="21"/>
              </w:rPr>
              <w:t>质量方针：科学管理，诚信服务，确保顾客满意；</w:t>
            </w:r>
          </w:p>
          <w:p w:rsidR="00E82C02" w:rsidRPr="00E82C02" w:rsidRDefault="00E82C02" w:rsidP="00E82C02">
            <w:pPr>
              <w:rPr>
                <w:rFonts w:ascii="楷体" w:eastAsia="楷体" w:hAnsi="楷体" w:hint="eastAsia"/>
                <w:szCs w:val="21"/>
              </w:rPr>
            </w:pPr>
            <w:r w:rsidRPr="00E82C02">
              <w:rPr>
                <w:rFonts w:ascii="楷体" w:eastAsia="楷体" w:hAnsi="楷体" w:hint="eastAsia"/>
                <w:szCs w:val="21"/>
              </w:rPr>
              <w:t>以人为本，持续改进，促进公司发展</w:t>
            </w:r>
          </w:p>
          <w:p w:rsidR="00E82C02" w:rsidRPr="00E82C02" w:rsidRDefault="00E82C02" w:rsidP="00E82C02">
            <w:pPr>
              <w:rPr>
                <w:rFonts w:ascii="楷体" w:eastAsia="楷体" w:hAnsi="楷体"/>
                <w:szCs w:val="21"/>
              </w:rPr>
            </w:pPr>
            <w:proofErr w:type="gramStart"/>
            <w:r w:rsidRPr="00E82C02">
              <w:rPr>
                <w:rFonts w:ascii="楷体" w:eastAsia="楷体" w:hAnsi="楷体"/>
                <w:szCs w:val="21"/>
              </w:rPr>
              <w:t></w:t>
            </w:r>
            <w:r w:rsidRPr="00E82C02">
              <w:rPr>
                <w:rFonts w:ascii="楷体" w:eastAsia="楷体" w:hAnsi="楷体" w:hint="eastAsia"/>
                <w:szCs w:val="21"/>
              </w:rPr>
              <w:t>方针</w:t>
            </w:r>
            <w:proofErr w:type="gramEnd"/>
            <w:r w:rsidRPr="00E82C02">
              <w:rPr>
                <w:rFonts w:ascii="楷体" w:eastAsia="楷体" w:hAnsi="楷体" w:hint="eastAsia"/>
                <w:szCs w:val="21"/>
              </w:rPr>
              <w:t>在质量手册中予以规定，经总经理批准实施。</w:t>
            </w:r>
          </w:p>
          <w:p w:rsidR="00E82C02" w:rsidRPr="00E82C02" w:rsidRDefault="00E82C02" w:rsidP="00E82C02">
            <w:pPr>
              <w:rPr>
                <w:rFonts w:ascii="楷体" w:eastAsia="楷体" w:hAnsi="楷体" w:hint="eastAsia"/>
                <w:szCs w:val="21"/>
              </w:rPr>
            </w:pPr>
            <w:r w:rsidRPr="00E82C02">
              <w:rPr>
                <w:rFonts w:ascii="楷体" w:eastAsia="楷体" w:hAnsi="楷体"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rsidR="00E91181" w:rsidRDefault="00E82C02" w:rsidP="00E82C02">
            <w:pPr>
              <w:spacing w:line="240" w:lineRule="exact"/>
              <w:ind w:leftChars="95" w:left="199"/>
              <w:rPr>
                <w:b/>
                <w:color w:val="000000" w:themeColor="text1"/>
              </w:rPr>
            </w:pPr>
            <w:r w:rsidRPr="00E82C02">
              <w:rPr>
                <w:rFonts w:ascii="楷体" w:eastAsia="楷体" w:hAnsi="楷体" w:hint="eastAsia"/>
                <w:szCs w:val="21"/>
              </w:rPr>
              <w:t>质量方针基本适宜。</w:t>
            </w:r>
          </w:p>
        </w:tc>
      </w:tr>
      <w:tr w:rsidR="008D7EA8">
        <w:trPr>
          <w:cantSplit/>
          <w:trHeight w:val="1446"/>
          <w:jc w:val="center"/>
        </w:trPr>
        <w:tc>
          <w:tcPr>
            <w:tcW w:w="720" w:type="dxa"/>
            <w:vMerge/>
            <w:textDirection w:val="tbRlV"/>
            <w:vAlign w:val="center"/>
          </w:tcPr>
          <w:p w:rsidR="00E91181" w:rsidRDefault="00E91181" w:rsidP="00FF2802">
            <w:pPr>
              <w:spacing w:line="240" w:lineRule="exact"/>
              <w:ind w:left="201" w:right="113" w:hangingChars="100" w:hanging="201"/>
              <w:jc w:val="center"/>
              <w:rPr>
                <w:rFonts w:ascii="宋体" w:hAnsi="宋体"/>
                <w:b/>
                <w:color w:val="000000" w:themeColor="text1"/>
                <w:sz w:val="20"/>
                <w:szCs w:val="20"/>
              </w:rPr>
            </w:pPr>
          </w:p>
        </w:tc>
        <w:tc>
          <w:tcPr>
            <w:tcW w:w="9198" w:type="dxa"/>
          </w:tcPr>
          <w:p w:rsidR="00E91181" w:rsidRDefault="00E82DF7">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FF2802" w:rsidRPr="00E82C02" w:rsidRDefault="00FF2802" w:rsidP="00FF2802">
            <w:pPr>
              <w:rPr>
                <w:rFonts w:ascii="楷体" w:eastAsia="楷体" w:hAnsi="楷体"/>
                <w:szCs w:val="21"/>
              </w:rPr>
            </w:pPr>
            <w:r w:rsidRPr="00E82C02">
              <w:rPr>
                <w:rFonts w:ascii="楷体" w:eastAsia="楷体" w:hAnsi="楷体" w:hint="eastAsia"/>
                <w:szCs w:val="21"/>
              </w:rPr>
              <w:t>查见《质量风险和机遇清单》，确定了组织需应对的风险和机遇。</w:t>
            </w:r>
          </w:p>
          <w:p w:rsidR="00FF2802" w:rsidRPr="00E82C02" w:rsidRDefault="00FF2802" w:rsidP="00FF2802">
            <w:pPr>
              <w:rPr>
                <w:rFonts w:ascii="楷体" w:eastAsia="楷体" w:hAnsi="楷体"/>
                <w:szCs w:val="21"/>
              </w:rPr>
            </w:pPr>
            <w:r w:rsidRPr="00E82C02">
              <w:rPr>
                <w:rFonts w:ascii="楷体" w:eastAsia="楷体" w:hAnsi="楷体" w:hint="eastAsia"/>
                <w:szCs w:val="21"/>
              </w:rPr>
              <w:t>管理风险：领导对管理体系不重视，没有履行足够的承诺。未能配置足够的资源；</w:t>
            </w:r>
          </w:p>
          <w:p w:rsidR="00FF2802" w:rsidRPr="00E82C02" w:rsidRDefault="00FF2802" w:rsidP="00FF2802">
            <w:pPr>
              <w:rPr>
                <w:rFonts w:ascii="楷体" w:eastAsia="楷体" w:hAnsi="楷体"/>
                <w:szCs w:val="21"/>
              </w:rPr>
            </w:pPr>
            <w:r w:rsidRPr="00E82C02">
              <w:rPr>
                <w:rFonts w:ascii="楷体" w:eastAsia="楷体" w:hAnsi="楷体" w:hint="eastAsia"/>
                <w:szCs w:val="21"/>
              </w:rPr>
              <w:t>措施：在管理体系中重点体现总经理的作用，确保总经理能够履行承诺，通过对体系的监视和测量，配置足够的资源；</w:t>
            </w:r>
          </w:p>
          <w:p w:rsidR="00FF2802" w:rsidRPr="00E82C02" w:rsidRDefault="00FF2802" w:rsidP="00FF2802">
            <w:pPr>
              <w:rPr>
                <w:rFonts w:ascii="楷体" w:eastAsia="楷体" w:hAnsi="楷体"/>
                <w:szCs w:val="21"/>
              </w:rPr>
            </w:pPr>
            <w:r w:rsidRPr="00E82C02">
              <w:rPr>
                <w:rFonts w:ascii="楷体" w:eastAsia="楷体" w:hAnsi="楷体" w:hint="eastAsia"/>
                <w:szCs w:val="21"/>
              </w:rPr>
              <w:t>人员管理风险：公司人员不足，相对流动性大；</w:t>
            </w:r>
          </w:p>
          <w:p w:rsidR="00FF2802" w:rsidRPr="00E82C02" w:rsidRDefault="00FF2802" w:rsidP="00FF2802">
            <w:pPr>
              <w:rPr>
                <w:rFonts w:ascii="楷体" w:eastAsia="楷体" w:hAnsi="楷体"/>
                <w:szCs w:val="21"/>
              </w:rPr>
            </w:pPr>
            <w:r w:rsidRPr="00E82C02">
              <w:rPr>
                <w:rFonts w:ascii="楷体" w:eastAsia="楷体" w:hAnsi="楷体" w:hint="eastAsia"/>
                <w:szCs w:val="21"/>
              </w:rPr>
              <w:t>措施：人员招聘和培训；</w:t>
            </w:r>
          </w:p>
          <w:p w:rsidR="00FF2802" w:rsidRPr="00E82C02" w:rsidRDefault="00FF2802" w:rsidP="00FF2802">
            <w:pPr>
              <w:rPr>
                <w:rFonts w:ascii="楷体" w:eastAsia="楷体" w:hAnsi="楷体"/>
                <w:szCs w:val="21"/>
              </w:rPr>
            </w:pPr>
            <w:r w:rsidRPr="00E82C02">
              <w:rPr>
                <w:rFonts w:ascii="楷体" w:eastAsia="楷体" w:hAnsi="楷体" w:hint="eastAsia"/>
                <w:szCs w:val="21"/>
              </w:rPr>
              <w:t>内部信息化文件管理风险：失效文件投入使用，导致引发不良后果；</w:t>
            </w:r>
          </w:p>
          <w:p w:rsidR="00FF2802" w:rsidRPr="00E82C02" w:rsidRDefault="00FF2802" w:rsidP="00FF2802">
            <w:pPr>
              <w:rPr>
                <w:rFonts w:ascii="楷体" w:eastAsia="楷体" w:hAnsi="楷体"/>
                <w:szCs w:val="21"/>
              </w:rPr>
            </w:pPr>
            <w:r w:rsidRPr="00E82C02">
              <w:rPr>
                <w:rFonts w:ascii="楷体" w:eastAsia="楷体" w:hAnsi="楷体" w:hint="eastAsia"/>
                <w:szCs w:val="21"/>
              </w:rPr>
              <w:t>措施：失效文件及时回收销毁；</w:t>
            </w:r>
          </w:p>
          <w:p w:rsidR="00FF2802" w:rsidRPr="00E82C02" w:rsidRDefault="00FF2802" w:rsidP="00FF2802">
            <w:pPr>
              <w:rPr>
                <w:rFonts w:ascii="楷体" w:eastAsia="楷体" w:hAnsi="楷体"/>
                <w:szCs w:val="21"/>
              </w:rPr>
            </w:pPr>
            <w:r w:rsidRPr="00E82C02">
              <w:rPr>
                <w:rFonts w:ascii="楷体" w:eastAsia="楷体" w:hAnsi="楷体" w:hint="eastAsia"/>
                <w:szCs w:val="21"/>
              </w:rPr>
              <w:t>外部顾客监视和测量风险：顾客投诉未能有效解决，顾客满意度低，导致顾客丢失；</w:t>
            </w:r>
          </w:p>
          <w:p w:rsidR="00FF2802" w:rsidRPr="00E82C02" w:rsidRDefault="00FF2802" w:rsidP="00FF2802">
            <w:pPr>
              <w:rPr>
                <w:rFonts w:ascii="楷体" w:eastAsia="楷体" w:hAnsi="楷体"/>
                <w:szCs w:val="21"/>
              </w:rPr>
            </w:pPr>
            <w:r w:rsidRPr="00E82C02">
              <w:rPr>
                <w:rFonts w:ascii="楷体" w:eastAsia="楷体" w:hAnsi="楷体" w:hint="eastAsia"/>
                <w:szCs w:val="21"/>
              </w:rPr>
              <w:t>措施：对所接到的客户投诉登记汇总，安排专人负责处理并及时回复客户，确保产品质量和交期，与客户保持积极沟通，以确保客户的满意；</w:t>
            </w:r>
          </w:p>
          <w:p w:rsidR="00FF2802" w:rsidRPr="00E82C02" w:rsidRDefault="00FF2802" w:rsidP="00FF2802">
            <w:pPr>
              <w:rPr>
                <w:rFonts w:ascii="楷体" w:eastAsia="楷体" w:hAnsi="楷体"/>
                <w:szCs w:val="21"/>
              </w:rPr>
            </w:pPr>
            <w:r w:rsidRPr="00E82C02">
              <w:rPr>
                <w:rFonts w:ascii="楷体" w:eastAsia="楷体" w:hAnsi="楷体" w:hint="eastAsia"/>
                <w:szCs w:val="21"/>
              </w:rPr>
              <w:t>外部市场风险：和竞争对手相比的优劣势分析失误，导致业务萎缩；</w:t>
            </w:r>
          </w:p>
          <w:p w:rsidR="00FF2802" w:rsidRPr="00FF2802" w:rsidRDefault="00FF2802" w:rsidP="00FF2802">
            <w:pPr>
              <w:spacing w:line="220" w:lineRule="atLeast"/>
              <w:rPr>
                <w:rFonts w:asciiTheme="minorEastAsia" w:eastAsiaTheme="minorEastAsia" w:hAnsiTheme="minorEastAsia"/>
                <w:sz w:val="24"/>
              </w:rPr>
            </w:pPr>
            <w:r w:rsidRPr="00E82C02">
              <w:rPr>
                <w:rFonts w:ascii="楷体" w:eastAsia="楷体" w:hAnsi="楷体" w:hint="eastAsia"/>
                <w:szCs w:val="21"/>
              </w:rPr>
              <w:t>措施：对竞争对手的调查分析应严谨细致，加强公司</w:t>
            </w:r>
            <w:proofErr w:type="gramStart"/>
            <w:r w:rsidRPr="00E82C02">
              <w:rPr>
                <w:rFonts w:ascii="楷体" w:eastAsia="楷体" w:hAnsi="楷体" w:hint="eastAsia"/>
                <w:szCs w:val="21"/>
              </w:rPr>
              <w:t>内部能力</w:t>
            </w:r>
            <w:proofErr w:type="gramEnd"/>
            <w:r w:rsidRPr="00E82C02">
              <w:rPr>
                <w:rFonts w:ascii="楷体" w:eastAsia="楷体" w:hAnsi="楷体" w:hint="eastAsia"/>
                <w:szCs w:val="21"/>
              </w:rPr>
              <w:t>和技术积累，随时保持在行业顶尖水准</w:t>
            </w:r>
          </w:p>
        </w:tc>
      </w:tr>
      <w:tr w:rsidR="00E82C02" w:rsidTr="00E82C02">
        <w:trPr>
          <w:cantSplit/>
          <w:trHeight w:val="2211"/>
          <w:jc w:val="center"/>
        </w:trPr>
        <w:tc>
          <w:tcPr>
            <w:tcW w:w="720" w:type="dxa"/>
            <w:vMerge/>
            <w:vAlign w:val="center"/>
          </w:tcPr>
          <w:p w:rsidR="00E82C02" w:rsidRDefault="00E82C02">
            <w:pPr>
              <w:spacing w:line="240" w:lineRule="exact"/>
              <w:jc w:val="center"/>
              <w:rPr>
                <w:b/>
                <w:color w:val="000000" w:themeColor="text1"/>
                <w:sz w:val="20"/>
              </w:rPr>
            </w:pPr>
          </w:p>
        </w:tc>
        <w:tc>
          <w:tcPr>
            <w:tcW w:w="9198" w:type="dxa"/>
          </w:tcPr>
          <w:p w:rsidR="00E82C02" w:rsidRDefault="00E82C02">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E82C02" w:rsidRPr="00E82C02" w:rsidRDefault="00E82C02" w:rsidP="00FF2802">
            <w:pPr>
              <w:tabs>
                <w:tab w:val="left" w:pos="540"/>
              </w:tabs>
              <w:spacing w:line="300" w:lineRule="exact"/>
              <w:ind w:left="201" w:hangingChars="100" w:hanging="201"/>
              <w:rPr>
                <w:rFonts w:ascii="楷体" w:eastAsia="楷体" w:hAnsi="楷体"/>
                <w:b/>
                <w:color w:val="000000" w:themeColor="text1"/>
                <w:sz w:val="20"/>
                <w:szCs w:val="20"/>
                <w:u w:val="single"/>
              </w:rPr>
            </w:pPr>
            <w:r w:rsidRPr="00E82C02">
              <w:rPr>
                <w:rFonts w:ascii="楷体" w:eastAsia="楷体" w:hAnsi="楷体" w:hint="eastAsia"/>
                <w:b/>
                <w:color w:val="000000" w:themeColor="text1"/>
                <w:sz w:val="20"/>
                <w:szCs w:val="20"/>
              </w:rPr>
              <w:t>质量管理体系过程有：</w:t>
            </w:r>
            <w:r w:rsidRPr="00E82C02">
              <w:rPr>
                <w:rFonts w:ascii="楷体" w:eastAsia="楷体" w:hAnsi="楷体" w:cs="宋体" w:hint="eastAsia"/>
                <w:sz w:val="20"/>
                <w:szCs w:val="20"/>
              </w:rPr>
              <w:t>采购过程、销售过程、检验与交付过程、绩效分析、评价与改进</w:t>
            </w:r>
          </w:p>
          <w:p w:rsidR="00E82C02" w:rsidRPr="00E82C02" w:rsidRDefault="00E82C02" w:rsidP="00FF2802">
            <w:pPr>
              <w:tabs>
                <w:tab w:val="left" w:pos="540"/>
              </w:tabs>
              <w:spacing w:line="300" w:lineRule="exact"/>
              <w:ind w:left="201" w:hangingChars="100" w:hanging="201"/>
              <w:rPr>
                <w:rFonts w:ascii="楷体" w:eastAsia="楷体" w:hAnsi="楷体"/>
                <w:b/>
                <w:color w:val="000000" w:themeColor="text1"/>
                <w:sz w:val="20"/>
                <w:szCs w:val="20"/>
                <w:u w:val="single"/>
              </w:rPr>
            </w:pPr>
            <w:r w:rsidRPr="00E82C02">
              <w:rPr>
                <w:rFonts w:ascii="楷体" w:eastAsia="楷体" w:hAnsi="楷体" w:hint="eastAsia"/>
                <w:b/>
                <w:color w:val="000000" w:themeColor="text1"/>
                <w:sz w:val="20"/>
                <w:szCs w:val="20"/>
              </w:rPr>
              <w:t>其中关键过程有</w:t>
            </w:r>
            <w:r w:rsidRPr="00E82C02">
              <w:rPr>
                <w:rFonts w:ascii="楷体" w:eastAsia="楷体" w:hAnsi="楷体" w:hint="eastAsia"/>
                <w:b/>
                <w:color w:val="000000" w:themeColor="text1"/>
                <w:sz w:val="20"/>
                <w:szCs w:val="20"/>
                <w:u w:val="single"/>
              </w:rPr>
              <w:t xml:space="preserve">  采购、销售、进口合同签订    </w:t>
            </w:r>
          </w:p>
          <w:p w:rsidR="00E82C02" w:rsidRPr="00E82C02" w:rsidRDefault="00E82C02" w:rsidP="00FF2802">
            <w:pPr>
              <w:tabs>
                <w:tab w:val="left" w:pos="540"/>
              </w:tabs>
              <w:spacing w:line="300" w:lineRule="exact"/>
              <w:ind w:left="201" w:hangingChars="100" w:hanging="201"/>
              <w:rPr>
                <w:rFonts w:ascii="楷体" w:eastAsia="楷体" w:hAnsi="楷体"/>
                <w:b/>
                <w:color w:val="000000" w:themeColor="text1"/>
                <w:sz w:val="20"/>
                <w:szCs w:val="20"/>
                <w:u w:val="single"/>
              </w:rPr>
            </w:pPr>
            <w:r w:rsidRPr="00E82C02">
              <w:rPr>
                <w:rFonts w:ascii="楷体" w:eastAsia="楷体" w:hAnsi="楷体" w:hint="eastAsia"/>
                <w:b/>
                <w:color w:val="000000" w:themeColor="text1"/>
                <w:sz w:val="20"/>
                <w:szCs w:val="20"/>
              </w:rPr>
              <w:t>需要确认过程  ：销售</w:t>
            </w:r>
          </w:p>
          <w:p w:rsidR="00E82C02" w:rsidRPr="00E82C02" w:rsidRDefault="00E82C02" w:rsidP="00E82C02">
            <w:pPr>
              <w:tabs>
                <w:tab w:val="left" w:pos="540"/>
              </w:tabs>
              <w:spacing w:line="300" w:lineRule="exact"/>
              <w:ind w:left="201" w:hangingChars="100" w:hanging="201"/>
              <w:rPr>
                <w:rFonts w:ascii="宋体" w:hAnsi="宋体"/>
                <w:b/>
                <w:color w:val="000000" w:themeColor="text1"/>
                <w:sz w:val="20"/>
                <w:szCs w:val="20"/>
              </w:rPr>
            </w:pPr>
            <w:r w:rsidRPr="00E82C02">
              <w:rPr>
                <w:rFonts w:ascii="楷体" w:eastAsia="楷体" w:hAnsi="楷体"/>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3360" o:connectortype="straight"/>
              </w:pict>
            </w:r>
            <w:r w:rsidRPr="00E82C02">
              <w:rPr>
                <w:rFonts w:ascii="楷体" w:eastAsia="楷体" w:hAnsi="楷体"/>
                <w:b/>
                <w:color w:val="000000" w:themeColor="text1"/>
                <w:sz w:val="20"/>
                <w:szCs w:val="20"/>
              </w:rPr>
              <w:pict>
                <v:shape id="_x0000_s1029" type="#_x0000_t32" style="position:absolute;left:0;text-align:left;margin-left:55.15pt;margin-top:12.75pt;width:42pt;height:0;z-index:251662336" o:connectortype="straight"/>
              </w:pict>
            </w:r>
            <w:r w:rsidRPr="00E82C02">
              <w:rPr>
                <w:rFonts w:ascii="楷体" w:eastAsia="楷体" w:hAnsi="楷体" w:hint="eastAsia"/>
                <w:b/>
                <w:color w:val="000000" w:themeColor="text1"/>
                <w:sz w:val="20"/>
                <w:szCs w:val="20"/>
              </w:rPr>
              <w:t>不适用条款是    8.3    ，不适用理由：</w:t>
            </w:r>
            <w:r w:rsidRPr="00E82C02">
              <w:rPr>
                <w:rFonts w:ascii="楷体" w:eastAsia="楷体" w:hAnsi="楷体" w:hint="eastAsia"/>
                <w:szCs w:val="21"/>
                <w:u w:val="single"/>
              </w:rPr>
              <w:t>依据国家标准、行业标准、客户要求销售，目前使用传统销售模式，且营销模式固定，无设计开发要求，故不适用8.3条款，不影响组织确保其产品和服务合格的能力或责任，对增强顾客满意也不会产生影响。</w:t>
            </w:r>
            <w:r w:rsidRPr="00E82C02">
              <w:rPr>
                <w:rFonts w:ascii="楷体" w:eastAsia="楷体" w:hAnsi="楷体" w:hint="eastAsia"/>
                <w:b/>
                <w:color w:val="000000" w:themeColor="text1"/>
                <w:sz w:val="20"/>
                <w:szCs w:val="20"/>
              </w:rPr>
              <w:t xml:space="preserve">        </w:t>
            </w:r>
            <w:r>
              <w:rPr>
                <w:rFonts w:ascii="宋体" w:hAnsi="宋体" w:hint="eastAsia"/>
                <w:b/>
                <w:color w:val="000000" w:themeColor="text1"/>
                <w:sz w:val="20"/>
                <w:szCs w:val="20"/>
              </w:rPr>
              <w:t xml:space="preserve">                                            </w:t>
            </w:r>
          </w:p>
        </w:tc>
      </w:tr>
      <w:tr w:rsidR="008D7EA8">
        <w:trPr>
          <w:cantSplit/>
          <w:trHeight w:val="1890"/>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Pr>
          <w:p w:rsidR="00E91181" w:rsidRPr="00E82C02" w:rsidRDefault="00E82DF7" w:rsidP="00E82C02">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E91181" w:rsidRPr="00E82C02" w:rsidRDefault="00E82DF7" w:rsidP="00E82C0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1B7B26">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E91181" w:rsidRDefault="00E82DF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1B7B26">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1B7B26">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E91181" w:rsidRDefault="00E82DF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1B7B26">
              <w:rPr>
                <w:rFonts w:ascii="宋体" w:hAnsi="宋体" w:hint="eastAsia"/>
                <w:b/>
                <w:color w:val="000000" w:themeColor="text1"/>
                <w:szCs w:val="21"/>
              </w:rPr>
              <w:t>培训</w:t>
            </w:r>
          </w:p>
          <w:p w:rsidR="00E91181" w:rsidRDefault="00E82DF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1B7B26">
              <w:rPr>
                <w:rFonts w:ascii="宋体" w:hAnsi="宋体" w:hint="eastAsia"/>
                <w:b/>
                <w:color w:val="000000" w:themeColor="text1"/>
                <w:szCs w:val="21"/>
              </w:rPr>
              <w:t>：是</w:t>
            </w:r>
          </w:p>
          <w:p w:rsidR="00E91181" w:rsidRDefault="00E91181">
            <w:pPr>
              <w:tabs>
                <w:tab w:val="left" w:pos="0"/>
              </w:tabs>
              <w:spacing w:line="240" w:lineRule="exact"/>
              <w:rPr>
                <w:b/>
                <w:color w:val="000000" w:themeColor="text1"/>
                <w:sz w:val="14"/>
                <w:szCs w:val="14"/>
              </w:rPr>
            </w:pPr>
          </w:p>
        </w:tc>
      </w:tr>
      <w:tr w:rsidR="008D7EA8">
        <w:trPr>
          <w:cantSplit/>
          <w:trHeight w:val="2219"/>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Pr>
          <w:p w:rsidR="00E91181" w:rsidRDefault="00E82DF7">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E91181" w:rsidRDefault="00E82DF7">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1B7B26" w:rsidRPr="0031576A" w:rsidRDefault="001B7B26" w:rsidP="001B7B26">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企业质量目标：</w:t>
            </w:r>
          </w:p>
          <w:p w:rsidR="001B7B26" w:rsidRPr="0031576A" w:rsidRDefault="001B7B26" w:rsidP="001B7B26">
            <w:pPr>
              <w:rPr>
                <w:rFonts w:ascii="楷体" w:eastAsia="楷体" w:hAnsi="楷体"/>
                <w:szCs w:val="21"/>
              </w:rPr>
            </w:pPr>
            <w:r w:rsidRPr="0031576A">
              <w:rPr>
                <w:rFonts w:ascii="楷体" w:eastAsia="楷体" w:hAnsi="楷体" w:hint="eastAsia"/>
                <w:szCs w:val="21"/>
              </w:rPr>
              <w:t>1、销售产品合格率98%；</w:t>
            </w:r>
          </w:p>
          <w:p w:rsidR="001B7B26" w:rsidRPr="0031576A" w:rsidRDefault="001B7B26" w:rsidP="001B7B26">
            <w:pPr>
              <w:rPr>
                <w:rFonts w:ascii="楷体" w:eastAsia="楷体" w:hAnsi="楷体"/>
                <w:szCs w:val="21"/>
              </w:rPr>
            </w:pPr>
            <w:r w:rsidRPr="0031576A">
              <w:rPr>
                <w:rFonts w:ascii="楷体" w:eastAsia="楷体" w:hAnsi="楷体" w:hint="eastAsia"/>
                <w:szCs w:val="21"/>
              </w:rPr>
              <w:t>2、产品交付及时率98%；</w:t>
            </w:r>
          </w:p>
          <w:p w:rsidR="001B7B26" w:rsidRPr="0031576A" w:rsidRDefault="001B7B26" w:rsidP="001B7B26">
            <w:pPr>
              <w:rPr>
                <w:rFonts w:ascii="楷体" w:eastAsia="楷体" w:hAnsi="楷体"/>
                <w:szCs w:val="21"/>
              </w:rPr>
            </w:pPr>
            <w:r w:rsidRPr="0031576A">
              <w:rPr>
                <w:rFonts w:ascii="楷体" w:eastAsia="楷体" w:hAnsi="楷体" w:hint="eastAsia"/>
                <w:szCs w:val="21"/>
              </w:rPr>
              <w:t>3、合同评审率100%；</w:t>
            </w:r>
          </w:p>
          <w:p w:rsidR="001B7B26" w:rsidRPr="0031576A" w:rsidRDefault="001B7B26" w:rsidP="001B7B26">
            <w:pPr>
              <w:rPr>
                <w:rFonts w:ascii="楷体" w:eastAsia="楷体" w:hAnsi="楷体"/>
                <w:szCs w:val="21"/>
              </w:rPr>
            </w:pPr>
            <w:r w:rsidRPr="0031576A">
              <w:rPr>
                <w:rFonts w:ascii="楷体" w:eastAsia="楷体" w:hAnsi="楷体" w:hint="eastAsia"/>
                <w:szCs w:val="21"/>
              </w:rPr>
              <w:t>4、顾客满意率96%以上。</w:t>
            </w:r>
          </w:p>
          <w:p w:rsidR="001B7B26" w:rsidRPr="0031576A" w:rsidRDefault="001B7B26" w:rsidP="001B7B26">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质量目标满足产品要求（国家标准及客户要求）；</w:t>
            </w:r>
          </w:p>
          <w:p w:rsidR="001B7B26" w:rsidRPr="0031576A" w:rsidRDefault="001B7B26" w:rsidP="001B7B26">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质量目标进行层层分解，落实到责任部门。</w:t>
            </w:r>
          </w:p>
          <w:p w:rsidR="00E91181" w:rsidRDefault="001B7B26" w:rsidP="001B7B26">
            <w:pPr>
              <w:spacing w:line="240" w:lineRule="exact"/>
              <w:rPr>
                <w:rFonts w:ascii="宋体" w:hAnsi="宋体"/>
                <w:b/>
                <w:color w:val="000000" w:themeColor="text1"/>
              </w:rPr>
            </w:pPr>
            <w:r w:rsidRPr="0031576A">
              <w:rPr>
                <w:rFonts w:ascii="楷体" w:eastAsia="楷体" w:hAnsi="楷体" w:hint="eastAsia"/>
                <w:szCs w:val="21"/>
              </w:rPr>
              <w:t>（见各部门考核结果）。</w:t>
            </w:r>
          </w:p>
        </w:tc>
      </w:tr>
      <w:tr w:rsidR="008D7EA8">
        <w:trPr>
          <w:cantSplit/>
          <w:trHeight w:val="1297"/>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Pr>
          <w:p w:rsidR="00E91181" w:rsidRDefault="00E82DF7">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E91181" w:rsidRPr="00E82C02" w:rsidRDefault="00E82C02">
            <w:pPr>
              <w:tabs>
                <w:tab w:val="left" w:pos="540"/>
              </w:tabs>
              <w:spacing w:line="240" w:lineRule="exact"/>
              <w:rPr>
                <w:rFonts w:ascii="楷体" w:eastAsia="楷体" w:hAnsi="楷体"/>
                <w:b/>
                <w:color w:val="000000" w:themeColor="text1"/>
                <w:sz w:val="20"/>
                <w:szCs w:val="20"/>
              </w:rPr>
            </w:pPr>
            <w:r w:rsidRPr="00E82C02">
              <w:rPr>
                <w:rFonts w:ascii="楷体" w:eastAsia="楷体" w:hAnsi="楷体" w:hint="eastAsia"/>
                <w:color w:val="000000" w:themeColor="text1"/>
                <w:sz w:val="20"/>
                <w:szCs w:val="20"/>
              </w:rPr>
              <w:t>验证审核不涉及此条款</w:t>
            </w:r>
          </w:p>
        </w:tc>
      </w:tr>
      <w:tr w:rsidR="008D7EA8">
        <w:trPr>
          <w:cantSplit/>
          <w:trHeight w:val="1126"/>
          <w:jc w:val="center"/>
        </w:trPr>
        <w:tc>
          <w:tcPr>
            <w:tcW w:w="720" w:type="dxa"/>
            <w:vMerge w:val="restart"/>
            <w:textDirection w:val="tbRlV"/>
            <w:vAlign w:val="center"/>
          </w:tcPr>
          <w:p w:rsidR="00E91181" w:rsidRDefault="00E82DF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91181" w:rsidRDefault="00E82DF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91181" w:rsidRPr="00E82C02" w:rsidRDefault="00E82C02">
            <w:pPr>
              <w:spacing w:line="300" w:lineRule="exact"/>
              <w:rPr>
                <w:rFonts w:ascii="楷体" w:eastAsia="楷体" w:hAnsi="楷体"/>
                <w:b/>
                <w:color w:val="000000" w:themeColor="text1"/>
                <w:sz w:val="20"/>
                <w:szCs w:val="20"/>
              </w:rPr>
            </w:pPr>
            <w:r w:rsidRPr="00E82C02">
              <w:rPr>
                <w:rFonts w:ascii="楷体" w:eastAsia="楷体" w:hAnsi="楷体" w:hint="eastAsia"/>
                <w:color w:val="000000" w:themeColor="text1"/>
                <w:sz w:val="20"/>
                <w:szCs w:val="20"/>
              </w:rPr>
              <w:t>验证审核不涉及此条款</w:t>
            </w:r>
          </w:p>
        </w:tc>
      </w:tr>
      <w:tr w:rsidR="008D7EA8">
        <w:trPr>
          <w:cantSplit/>
          <w:trHeight w:val="645"/>
          <w:jc w:val="center"/>
        </w:trPr>
        <w:tc>
          <w:tcPr>
            <w:tcW w:w="720" w:type="dxa"/>
            <w:vMerge/>
            <w:textDirection w:val="tbRlV"/>
            <w:vAlign w:val="center"/>
          </w:tcPr>
          <w:p w:rsidR="00E91181" w:rsidRDefault="00E91181">
            <w:pPr>
              <w:spacing w:line="240" w:lineRule="exact"/>
              <w:ind w:left="113" w:right="113"/>
              <w:jc w:val="center"/>
              <w:rPr>
                <w:b/>
                <w:color w:val="000000" w:themeColor="text1"/>
                <w:szCs w:val="21"/>
              </w:rPr>
            </w:pPr>
          </w:p>
        </w:tc>
        <w:tc>
          <w:tcPr>
            <w:tcW w:w="9198" w:type="dxa"/>
          </w:tcPr>
          <w:p w:rsidR="00E91181" w:rsidRDefault="00E82DF7">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E91181" w:rsidRPr="001B7B26" w:rsidRDefault="001B7B26">
            <w:pPr>
              <w:spacing w:line="240" w:lineRule="exact"/>
              <w:rPr>
                <w:rFonts w:ascii="楷体" w:eastAsia="楷体" w:hAnsi="楷体"/>
                <w:color w:val="000000" w:themeColor="text1"/>
                <w:szCs w:val="21"/>
              </w:rPr>
            </w:pPr>
            <w:r w:rsidRPr="001B7B26">
              <w:rPr>
                <w:rFonts w:ascii="楷体" w:eastAsia="楷体" w:hAnsi="楷体" w:hint="eastAsia"/>
                <w:szCs w:val="21"/>
              </w:rPr>
              <w:t>基础设施：办公室、洽谈室。</w:t>
            </w:r>
            <w:r w:rsidRPr="001B7B26">
              <w:rPr>
                <w:rFonts w:ascii="楷体" w:eastAsia="楷体" w:hAnsi="楷体"/>
                <w:szCs w:val="21"/>
              </w:rPr>
              <w:t>主要设施：</w:t>
            </w:r>
            <w:r w:rsidRPr="001B7B26">
              <w:rPr>
                <w:rFonts w:ascii="楷体" w:eastAsia="楷体" w:hAnsi="楷体" w:hint="eastAsia"/>
                <w:szCs w:val="21"/>
              </w:rPr>
              <w:t>办公桌、沙发、打印机、电脑、传真机</w:t>
            </w:r>
          </w:p>
          <w:p w:rsidR="00E91181" w:rsidRDefault="00E91181">
            <w:pPr>
              <w:spacing w:line="240" w:lineRule="exact"/>
              <w:rPr>
                <w:rFonts w:ascii="宋体" w:hAnsi="宋体"/>
                <w:b/>
                <w:color w:val="000000" w:themeColor="text1"/>
                <w:sz w:val="20"/>
                <w:szCs w:val="20"/>
              </w:rPr>
            </w:pPr>
          </w:p>
        </w:tc>
      </w:tr>
      <w:tr w:rsidR="008D7EA8">
        <w:trPr>
          <w:cantSplit/>
          <w:trHeight w:val="645"/>
          <w:jc w:val="center"/>
        </w:trPr>
        <w:tc>
          <w:tcPr>
            <w:tcW w:w="720" w:type="dxa"/>
            <w:vMerge/>
            <w:textDirection w:val="tbRlV"/>
            <w:vAlign w:val="center"/>
          </w:tcPr>
          <w:p w:rsidR="00E91181" w:rsidRDefault="00E91181">
            <w:pPr>
              <w:spacing w:line="240" w:lineRule="exact"/>
              <w:ind w:left="113" w:right="113"/>
              <w:jc w:val="center"/>
              <w:rPr>
                <w:b/>
                <w:color w:val="000000" w:themeColor="text1"/>
                <w:szCs w:val="21"/>
              </w:rPr>
            </w:pPr>
          </w:p>
        </w:tc>
        <w:tc>
          <w:tcPr>
            <w:tcW w:w="9198" w:type="dxa"/>
          </w:tcPr>
          <w:p w:rsidR="00E91181" w:rsidRDefault="00E82DF7">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E91181" w:rsidRPr="001B7B26" w:rsidRDefault="001B7B26" w:rsidP="001B7B26">
            <w:pPr>
              <w:rPr>
                <w:rFonts w:ascii="楷体" w:eastAsia="楷体" w:hAnsi="楷体"/>
                <w:szCs w:val="21"/>
              </w:rPr>
            </w:pPr>
            <w:r w:rsidRPr="0031576A">
              <w:rPr>
                <w:rFonts w:ascii="楷体" w:eastAsia="楷体" w:hAnsi="楷体"/>
                <w:szCs w:val="21"/>
              </w:rPr>
              <w:t>办公区域面积</w:t>
            </w:r>
            <w:r w:rsidRPr="0031576A">
              <w:rPr>
                <w:rFonts w:ascii="楷体" w:eastAsia="楷体" w:hAnsi="楷体" w:hint="eastAsia"/>
                <w:szCs w:val="21"/>
              </w:rPr>
              <w:t>77</w:t>
            </w:r>
            <w:r w:rsidRPr="0031576A">
              <w:rPr>
                <w:rFonts w:ascii="楷体" w:eastAsia="楷体" w:hAnsi="楷体"/>
                <w:szCs w:val="21"/>
              </w:rPr>
              <w:t>平米布局合理，场所卫生干净整洁，工作环境良好</w:t>
            </w:r>
          </w:p>
        </w:tc>
      </w:tr>
      <w:tr w:rsidR="008D7EA8">
        <w:trPr>
          <w:cantSplit/>
          <w:trHeight w:val="645"/>
          <w:jc w:val="center"/>
        </w:trPr>
        <w:tc>
          <w:tcPr>
            <w:tcW w:w="720" w:type="dxa"/>
            <w:vMerge/>
            <w:textDirection w:val="tbRlV"/>
            <w:vAlign w:val="center"/>
          </w:tcPr>
          <w:p w:rsidR="00E91181" w:rsidRDefault="00E91181">
            <w:pPr>
              <w:spacing w:line="240" w:lineRule="exact"/>
              <w:ind w:left="113" w:right="113"/>
              <w:jc w:val="center"/>
              <w:rPr>
                <w:b/>
                <w:color w:val="000000" w:themeColor="text1"/>
                <w:szCs w:val="21"/>
              </w:rPr>
            </w:pPr>
          </w:p>
        </w:tc>
        <w:tc>
          <w:tcPr>
            <w:tcW w:w="9198" w:type="dxa"/>
          </w:tcPr>
          <w:p w:rsidR="00E91181" w:rsidRDefault="00E82DF7">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1B7B26" w:rsidRDefault="00E82C02">
            <w:pPr>
              <w:spacing w:line="240" w:lineRule="exact"/>
              <w:rPr>
                <w:rFonts w:ascii="宋体" w:hAnsi="宋体"/>
                <w:b/>
                <w:color w:val="000000" w:themeColor="text1"/>
                <w:sz w:val="20"/>
                <w:szCs w:val="20"/>
              </w:rPr>
            </w:pPr>
            <w:r w:rsidRPr="00E82C02">
              <w:rPr>
                <w:rFonts w:ascii="楷体" w:eastAsia="楷体" w:hAnsi="楷体" w:hint="eastAsia"/>
                <w:szCs w:val="21"/>
              </w:rPr>
              <w:t>公司产品销售过程属服务性质，供方发货到客户处，客户进行验收，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rsidR="00E82C02" w:rsidTr="00E82C02">
        <w:trPr>
          <w:cantSplit/>
          <w:trHeight w:val="4744"/>
          <w:jc w:val="center"/>
        </w:trPr>
        <w:tc>
          <w:tcPr>
            <w:tcW w:w="720" w:type="dxa"/>
            <w:vMerge/>
            <w:textDirection w:val="tbRlV"/>
            <w:vAlign w:val="center"/>
          </w:tcPr>
          <w:p w:rsidR="00E82C02" w:rsidRDefault="00E82C02">
            <w:pPr>
              <w:spacing w:line="240" w:lineRule="exact"/>
              <w:ind w:left="113" w:right="113"/>
              <w:jc w:val="center"/>
              <w:rPr>
                <w:b/>
                <w:color w:val="000000" w:themeColor="text1"/>
                <w:szCs w:val="21"/>
              </w:rPr>
            </w:pPr>
          </w:p>
        </w:tc>
        <w:tc>
          <w:tcPr>
            <w:tcW w:w="9198" w:type="dxa"/>
          </w:tcPr>
          <w:p w:rsidR="00E82C02" w:rsidRDefault="00E82C0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E82C02" w:rsidRPr="0031576A" w:rsidRDefault="00E82C02" w:rsidP="001B7B26">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组织运行所需的知识从内、外部来源获取的有：</w:t>
            </w:r>
          </w:p>
          <w:p w:rsidR="00E82C02" w:rsidRPr="0031576A" w:rsidRDefault="00E82C02" w:rsidP="001B7B26">
            <w:pPr>
              <w:pStyle w:val="a9"/>
              <w:numPr>
                <w:ilvl w:val="0"/>
                <w:numId w:val="4"/>
              </w:numPr>
              <w:ind w:firstLineChars="0"/>
              <w:rPr>
                <w:rFonts w:ascii="楷体" w:eastAsia="楷体" w:hAnsi="楷体"/>
                <w:szCs w:val="21"/>
              </w:rPr>
            </w:pPr>
            <w:r w:rsidRPr="0031576A">
              <w:rPr>
                <w:rFonts w:ascii="楷体" w:eastAsia="楷体" w:hAnsi="楷体" w:hint="eastAsia"/>
                <w:szCs w:val="21"/>
              </w:rPr>
              <w:t>销售人员以往多年的工作经验（员工过去所有的）根据顾客要求提供满足顾客需求的产品信息等；</w:t>
            </w:r>
          </w:p>
          <w:p w:rsidR="00E82C02" w:rsidRPr="0031576A" w:rsidRDefault="00E82C02" w:rsidP="001B7B26">
            <w:pPr>
              <w:pStyle w:val="a9"/>
              <w:numPr>
                <w:ilvl w:val="0"/>
                <w:numId w:val="4"/>
              </w:numPr>
              <w:ind w:firstLineChars="0"/>
              <w:rPr>
                <w:rFonts w:ascii="楷体" w:eastAsia="楷体" w:hAnsi="楷体"/>
                <w:szCs w:val="21"/>
              </w:rPr>
            </w:pPr>
            <w:r w:rsidRPr="0031576A">
              <w:rPr>
                <w:rFonts w:ascii="楷体" w:eastAsia="楷体" w:hAnsi="楷体" w:hint="eastAsia"/>
                <w:szCs w:val="21"/>
              </w:rPr>
              <w:t>外部来源获取有：体系咨询老师传授的体系知识及所实施的内审员的培训；供方提供的产品介绍等。</w:t>
            </w:r>
          </w:p>
          <w:p w:rsidR="00E82C02" w:rsidRPr="0031576A" w:rsidRDefault="00E82C02" w:rsidP="001B7B26">
            <w:pPr>
              <w:pStyle w:val="a9"/>
              <w:numPr>
                <w:ilvl w:val="0"/>
                <w:numId w:val="4"/>
              </w:numPr>
              <w:ind w:firstLineChars="0"/>
              <w:rPr>
                <w:rFonts w:ascii="楷体" w:eastAsia="楷体" w:hAnsi="楷体"/>
                <w:szCs w:val="21"/>
              </w:rPr>
            </w:pPr>
            <w:r w:rsidRPr="0031576A">
              <w:rPr>
                <w:rFonts w:ascii="楷体" w:eastAsia="楷体" w:hAnsi="楷体" w:hint="eastAsia"/>
                <w:szCs w:val="21"/>
              </w:rPr>
              <w:t>获取及保持方法：老员工传帮带新员工；存档产品信息；</w:t>
            </w:r>
          </w:p>
          <w:p w:rsidR="00E82C02" w:rsidRPr="0031576A" w:rsidRDefault="00E82C02" w:rsidP="001B7B26">
            <w:pPr>
              <w:pStyle w:val="a9"/>
              <w:numPr>
                <w:ilvl w:val="0"/>
                <w:numId w:val="4"/>
              </w:numPr>
              <w:ind w:firstLineChars="0"/>
              <w:rPr>
                <w:rFonts w:ascii="楷体" w:eastAsia="楷体" w:hAnsi="楷体"/>
                <w:szCs w:val="21"/>
              </w:rPr>
            </w:pPr>
            <w:r w:rsidRPr="0031576A">
              <w:rPr>
                <w:rFonts w:ascii="楷体" w:eastAsia="楷体" w:hAnsi="楷体" w:hint="eastAsia"/>
                <w:szCs w:val="21"/>
              </w:rPr>
              <w:t>为应对不断变化的</w:t>
            </w:r>
            <w:proofErr w:type="gramStart"/>
            <w:r w:rsidRPr="0031576A">
              <w:rPr>
                <w:rFonts w:ascii="楷体" w:eastAsia="楷体" w:hAnsi="楷体" w:hint="eastAsia"/>
                <w:szCs w:val="21"/>
              </w:rPr>
              <w:t>的</w:t>
            </w:r>
            <w:proofErr w:type="gramEnd"/>
            <w:r w:rsidRPr="0031576A">
              <w:rPr>
                <w:rFonts w:ascii="楷体" w:eastAsia="楷体" w:hAnsi="楷体" w:hint="eastAsia"/>
                <w:szCs w:val="21"/>
              </w:rPr>
              <w:t>需求和法阵趋势，组织策划进行体系标准及相关知识的再培训、招聘有专业知识的销售人员等方式对确定的知识及时更新；</w:t>
            </w:r>
          </w:p>
          <w:p w:rsidR="00E82C02" w:rsidRPr="0031576A" w:rsidRDefault="00E82C02" w:rsidP="001B7B26">
            <w:pPr>
              <w:rPr>
                <w:rFonts w:ascii="楷体" w:eastAsia="楷体" w:hAnsi="楷体"/>
                <w:szCs w:val="21"/>
                <w:lang w:val="zh-CN"/>
              </w:rPr>
            </w:pPr>
            <w:r w:rsidRPr="0031576A">
              <w:rPr>
                <w:rFonts w:ascii="楷体" w:eastAsia="楷体" w:hAnsi="楷体" w:hint="eastAsia"/>
                <w:szCs w:val="21"/>
              </w:rPr>
              <w:t>对外来文件进行了识别收集，</w:t>
            </w:r>
            <w:r w:rsidRPr="0031576A">
              <w:rPr>
                <w:rFonts w:ascii="楷体" w:eastAsia="楷体" w:hAnsi="楷体" w:hint="eastAsia"/>
                <w:szCs w:val="21"/>
                <w:lang w:val="zh-CN"/>
              </w:rPr>
              <w:t xml:space="preserve">现场提供有《外来文件清单》包括质量法、标准化法、合同法、 </w:t>
            </w:r>
            <w:hyperlink r:id="rId12" w:tgtFrame="http://www.bzxzk.net/e/search/result/_blank" w:history="1">
              <w:r w:rsidRPr="0031576A">
                <w:rPr>
                  <w:rFonts w:ascii="楷体" w:eastAsia="楷体" w:hAnsi="楷体" w:cs="宋体"/>
                  <w:kern w:val="0"/>
                  <w:szCs w:val="21"/>
                </w:rPr>
                <w:t xml:space="preserve">CECS 300-2011 </w:t>
              </w:r>
              <w:r w:rsidRPr="0031576A">
                <w:rPr>
                  <w:rFonts w:ascii="楷体" w:eastAsia="楷体" w:hAnsi="楷体" w:cs="宋体" w:hint="eastAsia"/>
                  <w:kern w:val="0"/>
                  <w:szCs w:val="21"/>
                </w:rPr>
                <w:t>《</w:t>
              </w:r>
              <w:r w:rsidRPr="0031576A">
                <w:rPr>
                  <w:rFonts w:ascii="楷体" w:eastAsia="楷体" w:hAnsi="楷体" w:cs="宋体"/>
                  <w:kern w:val="0"/>
                  <w:szCs w:val="21"/>
                </w:rPr>
                <w:t>钢结构钢材选用与检验技术规程</w:t>
              </w:r>
            </w:hyperlink>
            <w:r w:rsidRPr="0031576A">
              <w:rPr>
                <w:rFonts w:ascii="楷体" w:eastAsia="楷体" w:hAnsi="楷体" w:cs="宋体" w:hint="eastAsia"/>
                <w:kern w:val="0"/>
                <w:szCs w:val="21"/>
              </w:rPr>
              <w:t>》</w:t>
            </w:r>
            <w:r w:rsidRPr="0031576A">
              <w:rPr>
                <w:rFonts w:ascii="楷体" w:eastAsia="楷体" w:hAnsi="楷体" w:hint="eastAsia"/>
                <w:szCs w:val="21"/>
              </w:rPr>
              <w:t>、</w:t>
            </w:r>
            <w:r w:rsidRPr="0031576A">
              <w:rPr>
                <w:rFonts w:ascii="楷体" w:eastAsia="楷体" w:hAnsi="楷体" w:cs="宋体"/>
                <w:kern w:val="0"/>
                <w:szCs w:val="21"/>
              </w:rPr>
              <w:t>JB/T</w:t>
            </w:r>
            <w:r w:rsidRPr="0031576A">
              <w:rPr>
                <w:rFonts w:ascii="楷体" w:eastAsia="MS Mincho" w:hAnsi="楷体" w:cs="MS Mincho" w:hint="eastAsia"/>
                <w:kern w:val="0"/>
                <w:szCs w:val="21"/>
              </w:rPr>
              <w:t> </w:t>
            </w:r>
            <w:r w:rsidRPr="0031576A">
              <w:rPr>
                <w:rFonts w:ascii="楷体" w:eastAsia="楷体" w:hAnsi="楷体" w:cs="宋体" w:hint="eastAsia"/>
                <w:kern w:val="0"/>
                <w:szCs w:val="21"/>
              </w:rPr>
              <w:t>5452.2-1991《仪器仪表用电子器件产品规范》、JB/T1616 《管式空气预热器技术条件》、</w:t>
            </w:r>
            <w:r w:rsidRPr="0031576A">
              <w:rPr>
                <w:rFonts w:ascii="楷体" w:eastAsia="楷体" w:hAnsi="楷体" w:cs="宋体" w:hint="eastAsia"/>
                <w:bCs/>
                <w:szCs w:val="21"/>
              </w:rPr>
              <w:t>SH/T3420 《石油化工管式炉用空气预热器技术条件》</w:t>
            </w:r>
            <w:r w:rsidRPr="0031576A">
              <w:rPr>
                <w:rFonts w:ascii="楷体" w:eastAsia="楷体" w:hAnsi="楷体" w:hint="eastAsia"/>
                <w:szCs w:val="21"/>
                <w:lang w:val="zh-CN"/>
              </w:rPr>
              <w:t>、GB/T 19000-2016《质量管理体系 基础和术语》、GB/T 19001-2016《质量管理体系 要求》等法规要求</w:t>
            </w:r>
          </w:p>
          <w:p w:rsidR="00E82C02" w:rsidRDefault="00E82C02" w:rsidP="00D74F2D">
            <w:pPr>
              <w:spacing w:line="240" w:lineRule="exact"/>
              <w:rPr>
                <w:rFonts w:ascii="宋体" w:hAnsi="宋体"/>
                <w:b/>
                <w:color w:val="000000" w:themeColor="text1"/>
                <w:sz w:val="20"/>
                <w:szCs w:val="20"/>
              </w:rPr>
            </w:pPr>
            <w:r w:rsidRPr="0031576A">
              <w:rPr>
                <w:rFonts w:ascii="楷体" w:eastAsia="楷体" w:hAnsi="楷体" w:hint="eastAsia"/>
                <w:szCs w:val="21"/>
              </w:rPr>
              <w:sym w:font="Wingdings 2" w:char="F098"/>
            </w:r>
            <w:r w:rsidRPr="0031576A">
              <w:rPr>
                <w:rFonts w:ascii="楷体" w:eastAsia="楷体" w:hAnsi="楷体" w:hint="eastAsia"/>
                <w:szCs w:val="21"/>
              </w:rPr>
              <w:t>企业知识管理符合要求。</w:t>
            </w:r>
          </w:p>
        </w:tc>
      </w:tr>
      <w:tr w:rsidR="008D7EA8">
        <w:trPr>
          <w:cantSplit/>
          <w:trHeight w:val="2531"/>
          <w:jc w:val="center"/>
        </w:trPr>
        <w:tc>
          <w:tcPr>
            <w:tcW w:w="720" w:type="dxa"/>
            <w:vMerge w:val="restart"/>
            <w:textDirection w:val="tbRlV"/>
            <w:vAlign w:val="center"/>
          </w:tcPr>
          <w:p w:rsidR="00E91181" w:rsidRDefault="00E82DF7">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91181" w:rsidRDefault="00E82DF7">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91181" w:rsidRDefault="00E82DF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1B7B26" w:rsidRPr="0031576A" w:rsidRDefault="001B7B26" w:rsidP="001B7B26">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质量方针：科学管理，诚信服务，确保顾客满意；</w:t>
            </w:r>
          </w:p>
          <w:p w:rsidR="001B7B26" w:rsidRPr="0031576A" w:rsidRDefault="001B7B26" w:rsidP="001B7B26">
            <w:pPr>
              <w:ind w:firstLineChars="600" w:firstLine="1260"/>
              <w:rPr>
                <w:rFonts w:ascii="楷体" w:eastAsia="楷体" w:hAnsi="楷体"/>
                <w:szCs w:val="21"/>
              </w:rPr>
            </w:pPr>
            <w:r w:rsidRPr="0031576A">
              <w:rPr>
                <w:rFonts w:ascii="楷体" w:eastAsia="楷体" w:hAnsi="楷体" w:hint="eastAsia"/>
                <w:szCs w:val="21"/>
              </w:rPr>
              <w:t>以人为本，持续改进，促进公司发展</w:t>
            </w:r>
          </w:p>
          <w:p w:rsidR="001B7B26" w:rsidRPr="0031576A" w:rsidRDefault="001B7B26" w:rsidP="001B7B26">
            <w:pPr>
              <w:adjustRightInd w:val="0"/>
              <w:snapToGrid w:val="0"/>
              <w:spacing w:line="276" w:lineRule="auto"/>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方针在质量手册中予以规定，经总经理批准实施。</w:t>
            </w:r>
          </w:p>
          <w:p w:rsidR="001B7B26" w:rsidRPr="0031576A" w:rsidRDefault="001B7B26" w:rsidP="001B7B26">
            <w:pPr>
              <w:rPr>
                <w:rFonts w:ascii="楷体" w:eastAsia="楷体" w:hAnsi="楷体"/>
                <w:szCs w:val="21"/>
              </w:rPr>
            </w:pPr>
            <w:r w:rsidRPr="0031576A">
              <w:rPr>
                <w:rFonts w:ascii="楷体" w:eastAsia="楷体" w:hAnsi="楷体"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rsidR="001B7B26" w:rsidRDefault="001B7B26" w:rsidP="001B7B26">
            <w:pPr>
              <w:spacing w:line="300" w:lineRule="exact"/>
              <w:ind w:left="1"/>
              <w:rPr>
                <w:b/>
                <w:color w:val="000000" w:themeColor="text1"/>
                <w:sz w:val="20"/>
                <w:szCs w:val="20"/>
              </w:rPr>
            </w:pPr>
            <w:r w:rsidRPr="0031576A">
              <w:rPr>
                <w:rFonts w:ascii="楷体" w:eastAsia="楷体" w:hAnsi="楷体" w:hint="eastAsia"/>
                <w:szCs w:val="21"/>
              </w:rPr>
              <w:t>质量方针基本适宜。</w:t>
            </w:r>
          </w:p>
        </w:tc>
      </w:tr>
      <w:tr w:rsidR="008D7EA8" w:rsidTr="00E82C02">
        <w:trPr>
          <w:cantSplit/>
          <w:trHeight w:val="1168"/>
          <w:jc w:val="center"/>
        </w:trPr>
        <w:tc>
          <w:tcPr>
            <w:tcW w:w="720" w:type="dxa"/>
            <w:vMerge/>
            <w:vAlign w:val="center"/>
          </w:tcPr>
          <w:p w:rsidR="00E91181" w:rsidRDefault="00E91181">
            <w:pPr>
              <w:spacing w:line="240" w:lineRule="exact"/>
              <w:jc w:val="center"/>
              <w:rPr>
                <w:b/>
                <w:color w:val="000000" w:themeColor="text1"/>
                <w:szCs w:val="21"/>
              </w:rPr>
            </w:pPr>
          </w:p>
        </w:tc>
        <w:tc>
          <w:tcPr>
            <w:tcW w:w="9198" w:type="dxa"/>
          </w:tcPr>
          <w:p w:rsidR="00E91181" w:rsidRPr="00E82C02" w:rsidRDefault="00E82DF7" w:rsidP="00E82C02">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1B7B26" w:rsidRPr="00E82C02" w:rsidRDefault="00E82DF7" w:rsidP="001B7B2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w:t>
            </w:r>
            <w:r w:rsidR="001B7B26">
              <w:rPr>
                <w:rFonts w:ascii="楷体_GB2312" w:eastAsia="楷体_GB2312" w:hint="eastAsia"/>
                <w:b/>
                <w:color w:val="000000" w:themeColor="text1"/>
                <w:sz w:val="20"/>
                <w:szCs w:val="20"/>
              </w:rPr>
              <w:t>内部沟通的情况：内部沟通方式：文件、会议、电话、面谈等方式进行内部沟通</w:t>
            </w:r>
          </w:p>
          <w:p w:rsidR="001B7B26" w:rsidRDefault="001B7B26" w:rsidP="001B7B2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E91181" w:rsidRPr="00E82C02" w:rsidRDefault="001B7B2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组织对外联络，关注顾客的感受情况（QMS）：对顾客回访，进行满意度调查</w:t>
            </w:r>
          </w:p>
        </w:tc>
      </w:tr>
      <w:tr w:rsidR="008D7EA8">
        <w:trPr>
          <w:cantSplit/>
          <w:trHeight w:val="2250"/>
          <w:jc w:val="center"/>
        </w:trPr>
        <w:tc>
          <w:tcPr>
            <w:tcW w:w="720" w:type="dxa"/>
            <w:vMerge/>
            <w:vAlign w:val="center"/>
          </w:tcPr>
          <w:p w:rsidR="00E91181" w:rsidRDefault="00E91181">
            <w:pPr>
              <w:spacing w:line="240" w:lineRule="exact"/>
              <w:jc w:val="center"/>
              <w:rPr>
                <w:b/>
                <w:color w:val="000000" w:themeColor="text1"/>
                <w:szCs w:val="21"/>
              </w:rPr>
            </w:pPr>
          </w:p>
        </w:tc>
        <w:tc>
          <w:tcPr>
            <w:tcW w:w="9198" w:type="dxa"/>
          </w:tcPr>
          <w:p w:rsidR="00E91181" w:rsidRDefault="00E82DF7">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E91181" w:rsidRDefault="00E82DF7" w:rsidP="00FF280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1B7B26" w:rsidRPr="001B7B26" w:rsidRDefault="001B7B26" w:rsidP="001B7B26">
            <w:pPr>
              <w:rPr>
                <w:rFonts w:ascii="楷体" w:eastAsia="楷体" w:hAnsi="楷体"/>
              </w:rPr>
            </w:pPr>
            <w:r w:rsidRPr="001B7B26">
              <w:rPr>
                <w:rFonts w:ascii="楷体" w:eastAsia="楷体" w:hAnsi="楷体" w:hint="eastAsia"/>
              </w:rPr>
              <w:t>产品和服务要求：主要根据顾客提出的产品要求</w:t>
            </w:r>
            <w:r w:rsidRPr="001B7B26">
              <w:rPr>
                <w:rFonts w:ascii="楷体" w:eastAsia="楷体" w:hAnsi="楷体"/>
              </w:rPr>
              <w:t>/</w:t>
            </w:r>
            <w:r w:rsidRPr="001B7B26">
              <w:rPr>
                <w:rFonts w:ascii="楷体" w:eastAsia="楷体" w:hAnsi="楷体" w:hint="eastAsia"/>
              </w:rPr>
              <w:t>标书中明示产品要求</w:t>
            </w:r>
            <w:r w:rsidRPr="001B7B26">
              <w:rPr>
                <w:rFonts w:ascii="楷体" w:eastAsia="楷体" w:hAnsi="楷体"/>
              </w:rPr>
              <w:t>/</w:t>
            </w:r>
            <w:r w:rsidRPr="001B7B26">
              <w:rPr>
                <w:rFonts w:ascii="楷体" w:eastAsia="楷体" w:hAnsi="楷体" w:hint="eastAsia"/>
              </w:rPr>
              <w:t>产品执行的技术指标等进行控</w:t>
            </w:r>
            <w:r w:rsidRPr="001B7B26">
              <w:rPr>
                <w:rFonts w:ascii="楷体" w:eastAsia="楷体" w:hAnsi="楷体"/>
              </w:rPr>
              <w:t xml:space="preserve"> </w:t>
            </w:r>
            <w:r w:rsidRPr="001B7B26">
              <w:rPr>
                <w:rFonts w:ascii="楷体" w:eastAsia="楷体" w:hAnsi="楷体" w:hint="eastAsia"/>
              </w:rPr>
              <w:t>制，严格按要求进行了合同评审</w:t>
            </w:r>
            <w:proofErr w:type="gramStart"/>
            <w:r w:rsidRPr="001B7B26">
              <w:rPr>
                <w:rFonts w:ascii="楷体" w:eastAsia="楷体" w:hAnsi="楷体" w:hint="eastAsia"/>
              </w:rPr>
              <w:t>—确保</w:t>
            </w:r>
            <w:proofErr w:type="gramEnd"/>
            <w:r w:rsidRPr="001B7B26">
              <w:rPr>
                <w:rFonts w:ascii="楷体" w:eastAsia="楷体" w:hAnsi="楷体" w:hint="eastAsia"/>
              </w:rPr>
              <w:t>能满足客户需求，控制情况较好。</w:t>
            </w:r>
            <w:r w:rsidRPr="001B7B26">
              <w:rPr>
                <w:rFonts w:ascii="楷体" w:eastAsia="楷体" w:hAnsi="楷体"/>
              </w:rPr>
              <w:t xml:space="preserve"> </w:t>
            </w:r>
            <w:r w:rsidRPr="001B7B26">
              <w:rPr>
                <w:rFonts w:ascii="楷体" w:eastAsia="楷体" w:hAnsi="楷体"/>
              </w:rPr>
              <w:t></w:t>
            </w:r>
          </w:p>
          <w:p w:rsidR="001B7B26" w:rsidRPr="001B7B26" w:rsidRDefault="001B7B26" w:rsidP="001B7B26">
            <w:pPr>
              <w:rPr>
                <w:rFonts w:ascii="楷体" w:eastAsia="楷体" w:hAnsi="楷体"/>
              </w:rPr>
            </w:pPr>
            <w:r w:rsidRPr="001B7B26">
              <w:rPr>
                <w:rFonts w:ascii="楷体" w:eastAsia="楷体" w:hAnsi="楷体" w:hint="eastAsia"/>
              </w:rPr>
              <w:t>采购过程控制：首先文件规定采购产品质量要求；</w:t>
            </w:r>
            <w:r w:rsidRPr="001B7B26">
              <w:rPr>
                <w:rFonts w:ascii="楷体" w:eastAsia="楷体" w:hAnsi="楷体"/>
              </w:rPr>
              <w:t xml:space="preserve"> </w:t>
            </w:r>
            <w:r w:rsidRPr="001B7B26">
              <w:rPr>
                <w:rFonts w:ascii="楷体" w:eastAsia="楷体" w:hAnsi="楷体" w:hint="eastAsia"/>
              </w:rPr>
              <w:t>其次对供方进行了评价，保证采购产品</w:t>
            </w:r>
            <w:r w:rsidRPr="001B7B26">
              <w:rPr>
                <w:rFonts w:ascii="楷体" w:eastAsia="楷体" w:hAnsi="楷体"/>
              </w:rPr>
              <w:t>/</w:t>
            </w:r>
            <w:r w:rsidRPr="001B7B26">
              <w:rPr>
                <w:rFonts w:ascii="楷体" w:eastAsia="楷体" w:hAnsi="楷体" w:hint="eastAsia"/>
              </w:rPr>
              <w:t>服务的质量符合公司要求；通过制定采购计划实施采购，目前控制状况良好。</w:t>
            </w:r>
            <w:r w:rsidRPr="001B7B26">
              <w:rPr>
                <w:rFonts w:ascii="楷体" w:eastAsia="楷体" w:hAnsi="楷体"/>
              </w:rPr>
              <w:t xml:space="preserve"> </w:t>
            </w:r>
            <w:r w:rsidRPr="001B7B26">
              <w:rPr>
                <w:rFonts w:ascii="楷体" w:eastAsia="楷体" w:hAnsi="楷体"/>
              </w:rPr>
              <w:t></w:t>
            </w:r>
          </w:p>
          <w:p w:rsidR="001B7B26" w:rsidRPr="001B7B26" w:rsidRDefault="001B7B26" w:rsidP="001B7B26">
            <w:pPr>
              <w:rPr>
                <w:rFonts w:ascii="楷体" w:eastAsia="楷体" w:hAnsi="楷体"/>
              </w:rPr>
            </w:pPr>
            <w:r w:rsidRPr="001B7B26">
              <w:rPr>
                <w:rFonts w:ascii="楷体" w:eastAsia="楷体" w:hAnsi="楷体" w:hint="eastAsia"/>
              </w:rPr>
              <w:t>生产和服务提供：通过市场调研或网络调查，与顾客洽谈产品型号</w:t>
            </w:r>
            <w:r w:rsidRPr="001B7B26">
              <w:rPr>
                <w:rFonts w:ascii="楷体" w:eastAsia="楷体" w:hAnsi="楷体"/>
              </w:rPr>
              <w:t>/</w:t>
            </w:r>
            <w:r w:rsidRPr="001B7B26">
              <w:rPr>
                <w:rFonts w:ascii="楷体" w:eastAsia="楷体" w:hAnsi="楷体" w:hint="eastAsia"/>
              </w:rPr>
              <w:t>数量</w:t>
            </w:r>
            <w:r w:rsidRPr="001B7B26">
              <w:rPr>
                <w:rFonts w:ascii="楷体" w:eastAsia="楷体" w:hAnsi="楷体"/>
              </w:rPr>
              <w:t>/</w:t>
            </w:r>
            <w:r w:rsidRPr="001B7B26">
              <w:rPr>
                <w:rFonts w:ascii="楷体" w:eastAsia="楷体" w:hAnsi="楷体" w:hint="eastAsia"/>
              </w:rPr>
              <w:t>价格等信息，与顾客签订合</w:t>
            </w:r>
            <w:r w:rsidRPr="001B7B26">
              <w:rPr>
                <w:rFonts w:ascii="楷体" w:eastAsia="楷体" w:hAnsi="楷体"/>
              </w:rPr>
              <w:t xml:space="preserve"> </w:t>
            </w:r>
            <w:r w:rsidRPr="001B7B26">
              <w:rPr>
                <w:rFonts w:ascii="楷体" w:eastAsia="楷体" w:hAnsi="楷体" w:hint="eastAsia"/>
              </w:rPr>
              <w:t>同，进行合同评审，进行售前</w:t>
            </w:r>
            <w:r w:rsidRPr="001B7B26">
              <w:rPr>
                <w:rFonts w:ascii="楷体" w:eastAsia="楷体" w:hAnsi="楷体"/>
              </w:rPr>
              <w:t>/</w:t>
            </w:r>
            <w:r w:rsidRPr="001B7B26">
              <w:rPr>
                <w:rFonts w:ascii="楷体" w:eastAsia="楷体" w:hAnsi="楷体" w:hint="eastAsia"/>
              </w:rPr>
              <w:t>售中</w:t>
            </w:r>
            <w:r w:rsidRPr="001B7B26">
              <w:rPr>
                <w:rFonts w:ascii="楷体" w:eastAsia="楷体" w:hAnsi="楷体"/>
              </w:rPr>
              <w:t>/</w:t>
            </w:r>
            <w:r w:rsidRPr="001B7B26">
              <w:rPr>
                <w:rFonts w:ascii="楷体" w:eastAsia="楷体" w:hAnsi="楷体" w:hint="eastAsia"/>
              </w:rPr>
              <w:t>售后服务，通过合同评审表，评审内容有交货期</w:t>
            </w:r>
            <w:r w:rsidRPr="001B7B26">
              <w:rPr>
                <w:rFonts w:ascii="楷体" w:eastAsia="楷体" w:hAnsi="楷体"/>
              </w:rPr>
              <w:t>/</w:t>
            </w:r>
            <w:r w:rsidRPr="001B7B26">
              <w:rPr>
                <w:rFonts w:ascii="楷体" w:eastAsia="楷体" w:hAnsi="楷体" w:hint="eastAsia"/>
              </w:rPr>
              <w:t>价格</w:t>
            </w:r>
            <w:r w:rsidRPr="001B7B26">
              <w:rPr>
                <w:rFonts w:ascii="楷体" w:eastAsia="楷体" w:hAnsi="楷体"/>
              </w:rPr>
              <w:t>/</w:t>
            </w:r>
            <w:r w:rsidRPr="001B7B26">
              <w:rPr>
                <w:rFonts w:ascii="楷体" w:eastAsia="楷体" w:hAnsi="楷体" w:hint="eastAsia"/>
              </w:rPr>
              <w:t>产品质量要求等，目前生产和服务过程控制情况较好。</w:t>
            </w:r>
            <w:r w:rsidRPr="001B7B26">
              <w:rPr>
                <w:rFonts w:ascii="楷体" w:eastAsia="楷体" w:hAnsi="楷体"/>
              </w:rPr>
              <w:t xml:space="preserve"> </w:t>
            </w:r>
            <w:r w:rsidRPr="001B7B26">
              <w:rPr>
                <w:rFonts w:ascii="楷体" w:eastAsia="楷体" w:hAnsi="楷体"/>
              </w:rPr>
              <w:t></w:t>
            </w:r>
          </w:p>
          <w:p w:rsidR="001B7B26" w:rsidRPr="001B7B26" w:rsidRDefault="001B7B26" w:rsidP="001B7B26">
            <w:pPr>
              <w:rPr>
                <w:rFonts w:ascii="楷体" w:eastAsia="楷体" w:hAnsi="楷体"/>
              </w:rPr>
            </w:pPr>
            <w:r w:rsidRPr="001B7B26">
              <w:rPr>
                <w:rFonts w:ascii="楷体" w:eastAsia="楷体" w:hAnsi="楷体" w:hint="eastAsia"/>
              </w:rPr>
              <w:t>销售过程：公司与产品有关的要求主要体现在标书、合同及相关法律法</w:t>
            </w:r>
            <w:bookmarkStart w:id="20" w:name="_GoBack"/>
            <w:bookmarkEnd w:id="20"/>
            <w:r w:rsidRPr="001B7B26">
              <w:rPr>
                <w:rFonts w:ascii="楷体" w:eastAsia="楷体" w:hAnsi="楷体" w:hint="eastAsia"/>
              </w:rPr>
              <w:t>规及标准中。一般通过电话、</w:t>
            </w:r>
            <w:r w:rsidRPr="001B7B26">
              <w:rPr>
                <w:rFonts w:ascii="楷体" w:eastAsia="楷体" w:hAnsi="楷体"/>
              </w:rPr>
              <w:t xml:space="preserve"> </w:t>
            </w:r>
            <w:r w:rsidRPr="001B7B26">
              <w:rPr>
                <w:rFonts w:ascii="楷体" w:eastAsia="楷体" w:hAnsi="楷体" w:hint="eastAsia"/>
              </w:rPr>
              <w:t>老客户介绍、招投标等方式进行销售。在签订正式合同前，由销售部组织进行合同评审，签订合同后，</w:t>
            </w:r>
            <w:r w:rsidRPr="001B7B26">
              <w:rPr>
                <w:rFonts w:ascii="楷体" w:eastAsia="楷体" w:hAnsi="楷体"/>
              </w:rPr>
              <w:t xml:space="preserve"> </w:t>
            </w:r>
            <w:r w:rsidRPr="001B7B26">
              <w:rPr>
                <w:rFonts w:ascii="楷体" w:eastAsia="楷体" w:hAnsi="楷体" w:hint="eastAsia"/>
              </w:rPr>
              <w:t>组织生产及时与客户沟通，按时交付。收集顾客对产品的反馈信息，开展顾客满意度调查，包括顾客抱</w:t>
            </w:r>
            <w:r w:rsidRPr="001B7B26">
              <w:rPr>
                <w:rFonts w:ascii="楷体" w:eastAsia="楷体" w:hAnsi="楷体"/>
              </w:rPr>
              <w:t xml:space="preserve"> </w:t>
            </w:r>
            <w:r w:rsidRPr="001B7B26">
              <w:rPr>
                <w:rFonts w:ascii="楷体" w:eastAsia="楷体" w:hAnsi="楷体" w:hint="eastAsia"/>
              </w:rPr>
              <w:t>怨和投诉，目前未发生顾客投诉事件。</w:t>
            </w:r>
          </w:p>
          <w:p w:rsidR="001B7B26" w:rsidRPr="001B7B26" w:rsidRDefault="001B7B26" w:rsidP="001B7B26">
            <w:pPr>
              <w:rPr>
                <w:rFonts w:ascii="楷体" w:eastAsia="楷体" w:hAnsi="楷体"/>
              </w:rPr>
            </w:pPr>
            <w:r w:rsidRPr="001B7B26">
              <w:rPr>
                <w:rFonts w:ascii="楷体" w:eastAsia="楷体" w:hAnsi="楷体" w:hint="eastAsia"/>
              </w:rPr>
              <w:t>企业外包过程：</w:t>
            </w:r>
            <w:r w:rsidR="00D727AC">
              <w:rPr>
                <w:rFonts w:ascii="楷体" w:eastAsia="楷体" w:hAnsi="楷体" w:hint="eastAsia"/>
              </w:rPr>
              <w:t>报关、货物运输</w:t>
            </w:r>
          </w:p>
          <w:p w:rsidR="001B7B26" w:rsidRPr="001B7B26" w:rsidRDefault="001B7B26" w:rsidP="001B7B26">
            <w:pPr>
              <w:rPr>
                <w:rFonts w:ascii="楷体" w:eastAsia="楷体" w:hAnsi="楷体"/>
              </w:rPr>
            </w:pPr>
            <w:r w:rsidRPr="001B7B26">
              <w:rPr>
                <w:rFonts w:ascii="楷体" w:eastAsia="楷体" w:hAnsi="楷体" w:hint="eastAsia"/>
              </w:rPr>
              <w:t>企业关键过程：采购、销售</w:t>
            </w:r>
            <w:r>
              <w:rPr>
                <w:rFonts w:ascii="楷体" w:eastAsia="楷体" w:hAnsi="楷体" w:hint="eastAsia"/>
              </w:rPr>
              <w:t>、</w:t>
            </w:r>
            <w:r w:rsidR="00D727AC">
              <w:rPr>
                <w:rFonts w:ascii="楷体" w:eastAsia="楷体" w:hAnsi="楷体" w:hint="eastAsia"/>
              </w:rPr>
              <w:t>进口合同签订</w:t>
            </w:r>
          </w:p>
          <w:p w:rsidR="00E91181" w:rsidRDefault="001B7B26" w:rsidP="001B7B26">
            <w:pPr>
              <w:rPr>
                <w:b/>
              </w:rPr>
            </w:pPr>
            <w:r w:rsidRPr="001B7B26">
              <w:rPr>
                <w:rFonts w:ascii="楷体" w:eastAsia="楷体" w:hAnsi="楷体" w:hint="eastAsia"/>
              </w:rPr>
              <w:t>企业特殊过程：销售，</w:t>
            </w:r>
            <w:r>
              <w:rPr>
                <w:rFonts w:ascii="楷体" w:eastAsia="楷体" w:hAnsi="楷体" w:hint="eastAsia"/>
              </w:rPr>
              <w:t xml:space="preserve"> </w:t>
            </w:r>
          </w:p>
        </w:tc>
      </w:tr>
      <w:tr w:rsidR="008D7EA8">
        <w:trPr>
          <w:cantSplit/>
          <w:trHeight w:val="2250"/>
          <w:jc w:val="center"/>
        </w:trPr>
        <w:tc>
          <w:tcPr>
            <w:tcW w:w="720" w:type="dxa"/>
            <w:vMerge/>
            <w:vAlign w:val="center"/>
          </w:tcPr>
          <w:p w:rsidR="00E91181" w:rsidRDefault="00E91181">
            <w:pPr>
              <w:spacing w:line="240" w:lineRule="exact"/>
              <w:jc w:val="center"/>
              <w:rPr>
                <w:b/>
                <w:color w:val="000000" w:themeColor="text1"/>
                <w:szCs w:val="21"/>
              </w:rPr>
            </w:pPr>
          </w:p>
        </w:tc>
        <w:tc>
          <w:tcPr>
            <w:tcW w:w="9198" w:type="dxa"/>
          </w:tcPr>
          <w:p w:rsidR="00E91181" w:rsidRDefault="00E82DF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727AC" w:rsidRPr="00D727AC" w:rsidRDefault="00D727AC" w:rsidP="00D727AC">
            <w:pPr>
              <w:rPr>
                <w:rFonts w:ascii="楷体" w:eastAsia="楷体" w:hAnsi="楷体" w:cs="宋体"/>
                <w:kern w:val="0"/>
                <w:szCs w:val="21"/>
              </w:rPr>
            </w:pPr>
            <w:r w:rsidRPr="00D727AC">
              <w:rPr>
                <w:rFonts w:ascii="楷体" w:eastAsia="楷体" w:hAnsi="楷体" w:hint="eastAsia"/>
                <w:szCs w:val="21"/>
              </w:rPr>
              <w:t>销售的产品及相关活动执行相关国家标准、行业标准、如：</w:t>
            </w:r>
            <w:hyperlink r:id="rId13" w:tgtFrame="http://www.bzxzk.net/e/search/result/_blank" w:history="1">
              <w:r w:rsidRPr="00D727AC">
                <w:rPr>
                  <w:rFonts w:ascii="楷体" w:eastAsia="楷体" w:hAnsi="楷体" w:cs="宋体"/>
                  <w:kern w:val="0"/>
                  <w:szCs w:val="21"/>
                </w:rPr>
                <w:t xml:space="preserve">CECS 300-2011 </w:t>
              </w:r>
              <w:r w:rsidRPr="00D727AC">
                <w:rPr>
                  <w:rFonts w:ascii="楷体" w:eastAsia="楷体" w:hAnsi="楷体" w:cs="宋体" w:hint="eastAsia"/>
                  <w:kern w:val="0"/>
                  <w:szCs w:val="21"/>
                </w:rPr>
                <w:t>《</w:t>
              </w:r>
              <w:r w:rsidRPr="00D727AC">
                <w:rPr>
                  <w:rFonts w:ascii="楷体" w:eastAsia="楷体" w:hAnsi="楷体" w:cs="宋体"/>
                  <w:kern w:val="0"/>
                  <w:szCs w:val="21"/>
                </w:rPr>
                <w:t>钢结构钢材选用与检验技术规程</w:t>
              </w:r>
            </w:hyperlink>
            <w:r w:rsidRPr="00D727AC">
              <w:rPr>
                <w:rFonts w:ascii="楷体" w:eastAsia="楷体" w:hAnsi="楷体" w:cs="宋体" w:hint="eastAsia"/>
                <w:kern w:val="0"/>
                <w:szCs w:val="21"/>
              </w:rPr>
              <w:t>》</w:t>
            </w:r>
            <w:r w:rsidRPr="00D727AC">
              <w:rPr>
                <w:rFonts w:ascii="楷体" w:eastAsia="楷体" w:hAnsi="楷体" w:hint="eastAsia"/>
                <w:szCs w:val="21"/>
              </w:rPr>
              <w:t>、</w:t>
            </w:r>
            <w:r w:rsidRPr="00D727AC">
              <w:rPr>
                <w:rFonts w:ascii="楷体" w:eastAsia="楷体" w:hAnsi="楷体" w:cs="宋体"/>
                <w:kern w:val="0"/>
                <w:szCs w:val="21"/>
              </w:rPr>
              <w:t>JB/T</w:t>
            </w:r>
            <w:r w:rsidRPr="00D727AC">
              <w:rPr>
                <w:rFonts w:ascii="楷体" w:eastAsia="MS Mincho" w:hAnsi="楷体" w:cs="MS Mincho" w:hint="eastAsia"/>
                <w:kern w:val="0"/>
                <w:szCs w:val="21"/>
              </w:rPr>
              <w:t> </w:t>
            </w:r>
            <w:r w:rsidRPr="00D727AC">
              <w:rPr>
                <w:rFonts w:ascii="楷体" w:eastAsia="楷体" w:hAnsi="楷体" w:cs="宋体" w:hint="eastAsia"/>
                <w:kern w:val="0"/>
                <w:szCs w:val="21"/>
              </w:rPr>
              <w:t>5452.2-1991《仪器仪表用电子器件产品规范》、JB/T1616 《管式空气预热器技术条件》、</w:t>
            </w:r>
            <w:r w:rsidRPr="00D727AC">
              <w:rPr>
                <w:rFonts w:ascii="楷体" w:eastAsia="楷体" w:hAnsi="楷体" w:cs="宋体" w:hint="eastAsia"/>
                <w:bCs/>
                <w:szCs w:val="21"/>
              </w:rPr>
              <w:t>SH/T3420 《石油化工管式炉用空气预热器技术条件》</w:t>
            </w:r>
          </w:p>
          <w:p w:rsidR="00E91181" w:rsidRPr="00D727AC" w:rsidRDefault="00D727AC" w:rsidP="00D727AC">
            <w:pPr>
              <w:spacing w:line="300" w:lineRule="exact"/>
              <w:rPr>
                <w:rFonts w:ascii="楷体" w:eastAsia="楷体" w:hAnsi="楷体"/>
                <w:color w:val="000000" w:themeColor="text1"/>
                <w:szCs w:val="21"/>
              </w:rPr>
            </w:pPr>
            <w:r w:rsidRPr="00D727AC">
              <w:rPr>
                <w:rFonts w:ascii="楷体" w:eastAsia="楷体" w:hAnsi="楷体" w:hint="eastAsia"/>
                <w:color w:val="000000" w:themeColor="text1"/>
                <w:szCs w:val="21"/>
              </w:rPr>
              <w:t>目前，提供给客户的产品均合格</w:t>
            </w:r>
          </w:p>
          <w:p w:rsidR="00E91181" w:rsidRDefault="00E82DF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E91181" w:rsidRDefault="00E91181">
            <w:pPr>
              <w:spacing w:line="240" w:lineRule="exact"/>
              <w:rPr>
                <w:b/>
                <w:color w:val="000000" w:themeColor="text1"/>
                <w:sz w:val="20"/>
                <w:szCs w:val="20"/>
              </w:rPr>
            </w:pPr>
          </w:p>
        </w:tc>
      </w:tr>
      <w:tr w:rsidR="008D7EA8" w:rsidTr="00E82C02">
        <w:trPr>
          <w:cantSplit/>
          <w:trHeight w:val="622"/>
          <w:jc w:val="center"/>
        </w:trPr>
        <w:tc>
          <w:tcPr>
            <w:tcW w:w="720" w:type="dxa"/>
            <w:vMerge/>
            <w:vAlign w:val="center"/>
          </w:tcPr>
          <w:p w:rsidR="00E91181" w:rsidRDefault="00E91181">
            <w:pPr>
              <w:spacing w:line="240" w:lineRule="exact"/>
              <w:jc w:val="center"/>
              <w:rPr>
                <w:b/>
                <w:color w:val="000000" w:themeColor="text1"/>
                <w:szCs w:val="21"/>
              </w:rPr>
            </w:pPr>
          </w:p>
        </w:tc>
        <w:tc>
          <w:tcPr>
            <w:tcW w:w="9198" w:type="dxa"/>
          </w:tcPr>
          <w:p w:rsidR="00E91181" w:rsidRDefault="00E82DF7">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91181" w:rsidRDefault="00D727AC" w:rsidP="00E82C02">
            <w:pPr>
              <w:spacing w:line="240" w:lineRule="exact"/>
              <w:ind w:firstLineChars="100" w:firstLine="201"/>
              <w:rPr>
                <w:b/>
                <w:color w:val="000000" w:themeColor="text1"/>
                <w:sz w:val="20"/>
                <w:szCs w:val="20"/>
              </w:rPr>
            </w:pPr>
            <w:r>
              <w:rPr>
                <w:rFonts w:hint="eastAsia"/>
                <w:b/>
                <w:color w:val="000000" w:themeColor="text1"/>
                <w:sz w:val="20"/>
                <w:szCs w:val="20"/>
              </w:rPr>
              <w:t>无</w:t>
            </w:r>
          </w:p>
        </w:tc>
      </w:tr>
      <w:tr w:rsidR="00E82C02" w:rsidTr="00E82C02">
        <w:trPr>
          <w:cantSplit/>
          <w:trHeight w:val="2545"/>
          <w:jc w:val="center"/>
        </w:trPr>
        <w:tc>
          <w:tcPr>
            <w:tcW w:w="720" w:type="dxa"/>
            <w:vMerge/>
            <w:vAlign w:val="center"/>
          </w:tcPr>
          <w:p w:rsidR="00E82C02" w:rsidRDefault="00E82C02">
            <w:pPr>
              <w:spacing w:line="240" w:lineRule="exact"/>
              <w:jc w:val="center"/>
              <w:rPr>
                <w:b/>
                <w:color w:val="000000" w:themeColor="text1"/>
                <w:szCs w:val="21"/>
              </w:rPr>
            </w:pPr>
          </w:p>
        </w:tc>
        <w:tc>
          <w:tcPr>
            <w:tcW w:w="9198" w:type="dxa"/>
          </w:tcPr>
          <w:p w:rsidR="00E82C02" w:rsidRDefault="00E82C0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E82C02" w:rsidRPr="00E82C02" w:rsidRDefault="00E82C02" w:rsidP="00E91181">
            <w:pPr>
              <w:rPr>
                <w:rFonts w:ascii="楷体" w:eastAsia="楷体" w:hAnsi="楷体"/>
                <w:szCs w:val="21"/>
              </w:rPr>
            </w:pPr>
            <w:r w:rsidRPr="00E82C02">
              <w:rPr>
                <w:rFonts w:ascii="楷体" w:eastAsia="楷体" w:hAnsi="楷体" w:hint="eastAsia"/>
                <w:szCs w:val="21"/>
              </w:rPr>
              <w:t>1、对日常工作检查，管理评审，内审，其他考评，发现的不符合及时采取纠正，防止事态发展，进行原因分析，采取必要的纠正预防措施，防止事件的发生、再发生。</w:t>
            </w:r>
          </w:p>
          <w:p w:rsidR="00E82C02" w:rsidRPr="00E82C02" w:rsidRDefault="00E82C02" w:rsidP="00E91181">
            <w:pPr>
              <w:rPr>
                <w:rFonts w:ascii="楷体" w:eastAsia="楷体" w:hAnsi="楷体"/>
                <w:szCs w:val="21"/>
              </w:rPr>
            </w:pPr>
            <w:r w:rsidRPr="00E82C02">
              <w:rPr>
                <w:rFonts w:ascii="楷体" w:eastAsia="楷体" w:hAnsi="楷体" w:hint="eastAsia"/>
                <w:szCs w:val="21"/>
              </w:rPr>
              <w:t>2、对管理评审、内</w:t>
            </w:r>
            <w:proofErr w:type="gramStart"/>
            <w:r w:rsidRPr="00E82C02">
              <w:rPr>
                <w:rFonts w:ascii="楷体" w:eastAsia="楷体" w:hAnsi="楷体" w:hint="eastAsia"/>
                <w:szCs w:val="21"/>
              </w:rPr>
              <w:t>审提出</w:t>
            </w:r>
            <w:proofErr w:type="gramEnd"/>
            <w:r w:rsidRPr="00E82C02">
              <w:rPr>
                <w:rFonts w:ascii="楷体" w:eastAsia="楷体" w:hAnsi="楷体" w:hint="eastAsia"/>
                <w:szCs w:val="21"/>
              </w:rPr>
              <w:t>的不符合及改进要求，进行原因分析，制定了具体措施，目前已部分实施完成。</w:t>
            </w:r>
          </w:p>
          <w:p w:rsidR="00E82C02" w:rsidRPr="00E82C02" w:rsidRDefault="00E82C02" w:rsidP="00E91181">
            <w:pPr>
              <w:rPr>
                <w:rFonts w:ascii="楷体" w:eastAsia="楷体" w:hAnsi="楷体"/>
                <w:szCs w:val="21"/>
              </w:rPr>
            </w:pPr>
            <w:r w:rsidRPr="00E82C02">
              <w:rPr>
                <w:rFonts w:ascii="楷体" w:eastAsia="楷体" w:hAnsi="楷体" w:hint="eastAsia"/>
                <w:szCs w:val="21"/>
              </w:rPr>
              <w:t>3、在产品进货检验中出现的不合格可进行退货处理，在产品交付后出现不合格可进行换货或退货处理。</w:t>
            </w:r>
          </w:p>
          <w:p w:rsidR="00E82C02" w:rsidRDefault="00E82C02" w:rsidP="00E82C02">
            <w:pPr>
              <w:spacing w:line="240" w:lineRule="exact"/>
              <w:rPr>
                <w:b/>
                <w:color w:val="000000" w:themeColor="text1"/>
                <w:sz w:val="20"/>
                <w:szCs w:val="20"/>
              </w:rPr>
            </w:pPr>
            <w:r w:rsidRPr="00E82C02">
              <w:rPr>
                <w:rFonts w:ascii="楷体" w:eastAsia="楷体" w:hAnsi="楷体" w:hint="eastAsia"/>
                <w:szCs w:val="21"/>
              </w:rPr>
              <w:t>目前没有发生不合格的情况。</w:t>
            </w:r>
          </w:p>
        </w:tc>
      </w:tr>
      <w:tr w:rsidR="008D7EA8">
        <w:trPr>
          <w:cantSplit/>
          <w:trHeight w:val="961"/>
          <w:jc w:val="center"/>
        </w:trPr>
        <w:tc>
          <w:tcPr>
            <w:tcW w:w="720" w:type="dxa"/>
            <w:vMerge/>
            <w:vAlign w:val="center"/>
          </w:tcPr>
          <w:p w:rsidR="00E91181" w:rsidRDefault="00E91181">
            <w:pPr>
              <w:spacing w:line="240" w:lineRule="exact"/>
              <w:jc w:val="center"/>
              <w:rPr>
                <w:b/>
                <w:color w:val="000000" w:themeColor="text1"/>
                <w:szCs w:val="21"/>
              </w:rPr>
            </w:pPr>
          </w:p>
        </w:tc>
        <w:tc>
          <w:tcPr>
            <w:tcW w:w="9198" w:type="dxa"/>
          </w:tcPr>
          <w:p w:rsidR="00E91181" w:rsidRDefault="00E82DF7">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91181" w:rsidRDefault="00E91181">
            <w:pPr>
              <w:spacing w:line="240" w:lineRule="exact"/>
              <w:rPr>
                <w:b/>
                <w:color w:val="000000" w:themeColor="text1"/>
                <w:sz w:val="20"/>
                <w:szCs w:val="20"/>
              </w:rPr>
            </w:pPr>
            <w:r>
              <w:rPr>
                <w:rFonts w:hint="eastAsia"/>
                <w:b/>
                <w:color w:val="000000" w:themeColor="text1"/>
                <w:sz w:val="20"/>
                <w:szCs w:val="20"/>
              </w:rPr>
              <w:t>无</w:t>
            </w:r>
          </w:p>
          <w:p w:rsidR="00E91181" w:rsidRDefault="00E91181">
            <w:pPr>
              <w:spacing w:line="240" w:lineRule="exact"/>
              <w:rPr>
                <w:b/>
                <w:color w:val="000000" w:themeColor="text1"/>
                <w:sz w:val="20"/>
                <w:szCs w:val="20"/>
              </w:rPr>
            </w:pPr>
          </w:p>
        </w:tc>
      </w:tr>
      <w:tr w:rsidR="008D7EA8">
        <w:trPr>
          <w:cantSplit/>
          <w:trHeight w:val="1277"/>
          <w:jc w:val="center"/>
        </w:trPr>
        <w:tc>
          <w:tcPr>
            <w:tcW w:w="720" w:type="dxa"/>
            <w:vMerge/>
            <w:vAlign w:val="center"/>
          </w:tcPr>
          <w:p w:rsidR="00E91181" w:rsidRDefault="00E91181">
            <w:pPr>
              <w:spacing w:line="240" w:lineRule="exact"/>
              <w:jc w:val="center"/>
              <w:rPr>
                <w:b/>
                <w:color w:val="000000" w:themeColor="text1"/>
                <w:szCs w:val="21"/>
              </w:rPr>
            </w:pPr>
          </w:p>
        </w:tc>
        <w:tc>
          <w:tcPr>
            <w:tcW w:w="9198" w:type="dxa"/>
          </w:tcPr>
          <w:p w:rsidR="00E91181" w:rsidRDefault="00E82DF7">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91181" w:rsidRDefault="00E91181">
            <w:pPr>
              <w:spacing w:line="240" w:lineRule="exact"/>
              <w:rPr>
                <w:b/>
                <w:color w:val="000000" w:themeColor="text1"/>
                <w:sz w:val="20"/>
                <w:szCs w:val="20"/>
              </w:rPr>
            </w:pPr>
            <w:r>
              <w:rPr>
                <w:rFonts w:hint="eastAsia"/>
                <w:b/>
                <w:color w:val="000000" w:themeColor="text1"/>
                <w:sz w:val="20"/>
                <w:szCs w:val="20"/>
              </w:rPr>
              <w:t>无</w:t>
            </w:r>
          </w:p>
        </w:tc>
      </w:tr>
      <w:tr w:rsidR="008D7EA8">
        <w:trPr>
          <w:cantSplit/>
          <w:trHeight w:val="1415"/>
          <w:jc w:val="center"/>
        </w:trPr>
        <w:tc>
          <w:tcPr>
            <w:tcW w:w="720" w:type="dxa"/>
            <w:vMerge w:val="restart"/>
            <w:textDirection w:val="tbRlV"/>
            <w:vAlign w:val="center"/>
          </w:tcPr>
          <w:p w:rsidR="00E91181" w:rsidRDefault="00E82DF7">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91181" w:rsidRDefault="00E82DF7" w:rsidP="00FF2802">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E91181" w:rsidRDefault="00E91181" w:rsidP="003A605C">
            <w:pPr>
              <w:spacing w:line="240" w:lineRule="exact"/>
              <w:ind w:firstLineChars="50" w:firstLine="100"/>
              <w:rPr>
                <w:b/>
                <w:color w:val="000000" w:themeColor="text1"/>
                <w:sz w:val="20"/>
                <w:szCs w:val="20"/>
              </w:rPr>
            </w:pPr>
            <w:r w:rsidRPr="00082A9D">
              <w:rPr>
                <w:rFonts w:hint="eastAsia"/>
                <w:color w:val="000000" w:themeColor="text1"/>
                <w:sz w:val="20"/>
                <w:szCs w:val="20"/>
              </w:rPr>
              <w:t>提供了文件化可分解的目标、指标，经查问分解到各部门，经查阅建立的管理目标符合标准要求，在</w:t>
            </w:r>
            <w:r w:rsidRPr="00082A9D">
              <w:rPr>
                <w:rFonts w:hint="eastAsia"/>
                <w:color w:val="000000" w:themeColor="text1"/>
                <w:sz w:val="20"/>
                <w:szCs w:val="20"/>
              </w:rPr>
              <w:t xml:space="preserve"> </w:t>
            </w:r>
            <w:r w:rsidRPr="00082A9D">
              <w:rPr>
                <w:rFonts w:hint="eastAsia"/>
                <w:color w:val="000000" w:themeColor="text1"/>
                <w:sz w:val="20"/>
                <w:szCs w:val="20"/>
              </w:rPr>
              <w:t>方针的框架下展开，每季度考核一次，查看</w:t>
            </w:r>
            <w:r w:rsidRPr="00082A9D">
              <w:rPr>
                <w:rFonts w:hint="eastAsia"/>
                <w:color w:val="000000" w:themeColor="text1"/>
                <w:sz w:val="20"/>
                <w:szCs w:val="20"/>
              </w:rPr>
              <w:t xml:space="preserve"> 2020 </w:t>
            </w:r>
            <w:r w:rsidRPr="00082A9D">
              <w:rPr>
                <w:rFonts w:hint="eastAsia"/>
                <w:color w:val="000000" w:themeColor="text1"/>
                <w:sz w:val="20"/>
                <w:szCs w:val="20"/>
              </w:rPr>
              <w:t>年</w:t>
            </w:r>
            <w:r w:rsidRPr="00082A9D">
              <w:rPr>
                <w:rFonts w:hint="eastAsia"/>
                <w:color w:val="000000" w:themeColor="text1"/>
                <w:sz w:val="20"/>
                <w:szCs w:val="20"/>
              </w:rPr>
              <w:t xml:space="preserve"> 1</w:t>
            </w:r>
            <w:r>
              <w:rPr>
                <w:rFonts w:hint="eastAsia"/>
                <w:color w:val="000000" w:themeColor="text1"/>
                <w:sz w:val="20"/>
                <w:szCs w:val="20"/>
              </w:rPr>
              <w:t>-</w:t>
            </w:r>
            <w:r w:rsidR="003A605C">
              <w:rPr>
                <w:rFonts w:hint="eastAsia"/>
                <w:color w:val="000000" w:themeColor="text1"/>
                <w:sz w:val="20"/>
                <w:szCs w:val="20"/>
              </w:rPr>
              <w:t>3</w:t>
            </w:r>
            <w:r w:rsidRPr="00082A9D">
              <w:rPr>
                <w:rFonts w:hint="eastAsia"/>
                <w:color w:val="000000" w:themeColor="text1"/>
                <w:sz w:val="20"/>
                <w:szCs w:val="20"/>
              </w:rPr>
              <w:t xml:space="preserve"> </w:t>
            </w:r>
            <w:r w:rsidRPr="00082A9D">
              <w:rPr>
                <w:rFonts w:hint="eastAsia"/>
                <w:color w:val="000000" w:themeColor="text1"/>
                <w:sz w:val="20"/>
                <w:szCs w:val="20"/>
              </w:rPr>
              <w:t>季度的考核结果，经</w:t>
            </w:r>
            <w:proofErr w:type="gramStart"/>
            <w:r w:rsidRPr="00082A9D">
              <w:rPr>
                <w:rFonts w:hint="eastAsia"/>
                <w:color w:val="000000" w:themeColor="text1"/>
                <w:sz w:val="20"/>
                <w:szCs w:val="20"/>
              </w:rPr>
              <w:t>查目标</w:t>
            </w:r>
            <w:proofErr w:type="gramEnd"/>
            <w:r w:rsidRPr="00082A9D">
              <w:rPr>
                <w:rFonts w:hint="eastAsia"/>
                <w:color w:val="000000" w:themeColor="text1"/>
                <w:sz w:val="20"/>
                <w:szCs w:val="20"/>
              </w:rPr>
              <w:t>完成。</w:t>
            </w:r>
            <w:r w:rsidRPr="00082A9D">
              <w:rPr>
                <w:rFonts w:hint="eastAsia"/>
                <w:color w:val="000000" w:themeColor="text1"/>
                <w:sz w:val="20"/>
                <w:szCs w:val="20"/>
              </w:rPr>
              <w:t xml:space="preserve"> </w:t>
            </w:r>
            <w:r w:rsidRPr="00082A9D">
              <w:rPr>
                <w:rFonts w:hint="eastAsia"/>
                <w:color w:val="000000" w:themeColor="text1"/>
                <w:sz w:val="20"/>
                <w:szCs w:val="20"/>
              </w:rPr>
              <w:t>并制定了管理方案，经查已完成，符合要求。</w:t>
            </w:r>
          </w:p>
        </w:tc>
      </w:tr>
      <w:tr w:rsidR="008D7EA8">
        <w:trPr>
          <w:cantSplit/>
          <w:trHeight w:val="1415"/>
          <w:jc w:val="center"/>
        </w:trPr>
        <w:tc>
          <w:tcPr>
            <w:tcW w:w="720" w:type="dxa"/>
            <w:vMerge/>
            <w:textDirection w:val="tbRlV"/>
            <w:vAlign w:val="center"/>
          </w:tcPr>
          <w:p w:rsidR="00E91181" w:rsidRDefault="00E91181">
            <w:pPr>
              <w:spacing w:line="240" w:lineRule="exact"/>
              <w:ind w:left="113" w:right="113"/>
              <w:jc w:val="center"/>
              <w:rPr>
                <w:b/>
                <w:color w:val="000000" w:themeColor="text1"/>
                <w:szCs w:val="21"/>
              </w:rPr>
            </w:pPr>
          </w:p>
        </w:tc>
        <w:tc>
          <w:tcPr>
            <w:tcW w:w="9198" w:type="dxa"/>
          </w:tcPr>
          <w:p w:rsidR="00E91181" w:rsidRDefault="00E82DF7" w:rsidP="00FF2802">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E91181" w:rsidRPr="00082A9D" w:rsidRDefault="00E91181" w:rsidP="00E91181">
            <w:pPr>
              <w:spacing w:line="240" w:lineRule="exact"/>
              <w:ind w:left="100" w:hangingChars="50" w:hanging="100"/>
              <w:rPr>
                <w:color w:val="000000" w:themeColor="text1"/>
                <w:sz w:val="20"/>
                <w:szCs w:val="20"/>
              </w:rPr>
            </w:pPr>
            <w:r w:rsidRPr="00082A9D">
              <w:rPr>
                <w:rFonts w:hint="eastAsia"/>
                <w:color w:val="000000" w:themeColor="text1"/>
                <w:sz w:val="20"/>
                <w:szCs w:val="20"/>
              </w:rPr>
              <w:t>公司通过电话，走访等形式，接受顾客反馈，了解</w:t>
            </w:r>
            <w:proofErr w:type="gramStart"/>
            <w:r w:rsidRPr="00082A9D">
              <w:rPr>
                <w:rFonts w:hint="eastAsia"/>
                <w:color w:val="000000" w:themeColor="text1"/>
                <w:sz w:val="20"/>
                <w:szCs w:val="20"/>
              </w:rPr>
              <w:t>顾客顾客</w:t>
            </w:r>
            <w:proofErr w:type="gramEnd"/>
            <w:r w:rsidRPr="00082A9D">
              <w:rPr>
                <w:rFonts w:hint="eastAsia"/>
                <w:color w:val="000000" w:themeColor="text1"/>
                <w:sz w:val="20"/>
                <w:szCs w:val="20"/>
              </w:rPr>
              <w:t>满意度信息，发放调查表对顾客</w:t>
            </w:r>
            <w:proofErr w:type="gramStart"/>
            <w:r w:rsidRPr="00082A9D">
              <w:rPr>
                <w:rFonts w:hint="eastAsia"/>
                <w:color w:val="000000" w:themeColor="text1"/>
                <w:sz w:val="20"/>
                <w:szCs w:val="20"/>
              </w:rPr>
              <w:t>满意度进</w:t>
            </w:r>
            <w:proofErr w:type="gramEnd"/>
            <w:r w:rsidRPr="00082A9D">
              <w:rPr>
                <w:color w:val="000000" w:themeColor="text1"/>
                <w:sz w:val="20"/>
                <w:szCs w:val="20"/>
              </w:rPr>
              <w:t xml:space="preserve"> </w:t>
            </w:r>
            <w:r w:rsidRPr="00082A9D">
              <w:rPr>
                <w:rFonts w:hint="eastAsia"/>
                <w:color w:val="000000" w:themeColor="text1"/>
                <w:sz w:val="20"/>
                <w:szCs w:val="20"/>
              </w:rPr>
              <w:t>行定量测量。</w:t>
            </w:r>
            <w:r w:rsidRPr="00082A9D">
              <w:rPr>
                <w:color w:val="000000" w:themeColor="text1"/>
                <w:sz w:val="20"/>
                <w:szCs w:val="20"/>
              </w:rPr>
              <w:t xml:space="preserve"> </w:t>
            </w:r>
            <w:r w:rsidRPr="00082A9D">
              <w:rPr>
                <w:rFonts w:hint="eastAsia"/>
                <w:color w:val="000000" w:themeColor="text1"/>
                <w:sz w:val="20"/>
                <w:szCs w:val="20"/>
              </w:rPr>
              <w:t>提供“顾客满意程度调查表”，调查主要内容：质量、价格、外观、服务等方面的满</w:t>
            </w:r>
            <w:r>
              <w:rPr>
                <w:rFonts w:hint="eastAsia"/>
                <w:color w:val="000000" w:themeColor="text1"/>
                <w:sz w:val="20"/>
                <w:szCs w:val="20"/>
              </w:rPr>
              <w:t>意程度等，各项得分求平均值得最终结果。提供顾客满意调查分析。</w:t>
            </w:r>
            <w:r>
              <w:rPr>
                <w:rFonts w:hint="eastAsia"/>
                <w:color w:val="000000" w:themeColor="text1"/>
                <w:sz w:val="20"/>
                <w:szCs w:val="20"/>
              </w:rPr>
              <w:t>2020</w:t>
            </w:r>
            <w:r>
              <w:rPr>
                <w:rFonts w:hint="eastAsia"/>
                <w:color w:val="000000" w:themeColor="text1"/>
                <w:sz w:val="20"/>
                <w:szCs w:val="20"/>
              </w:rPr>
              <w:t>年</w:t>
            </w:r>
            <w:r>
              <w:rPr>
                <w:rFonts w:hint="eastAsia"/>
                <w:color w:val="000000" w:themeColor="text1"/>
                <w:sz w:val="20"/>
                <w:szCs w:val="20"/>
              </w:rPr>
              <w:t>1-</w:t>
            </w:r>
            <w:r w:rsidR="003A605C">
              <w:rPr>
                <w:rFonts w:hint="eastAsia"/>
                <w:color w:val="000000" w:themeColor="text1"/>
                <w:sz w:val="20"/>
                <w:szCs w:val="20"/>
              </w:rPr>
              <w:t>3</w:t>
            </w:r>
            <w:r>
              <w:rPr>
                <w:rFonts w:hint="eastAsia"/>
                <w:color w:val="000000" w:themeColor="text1"/>
                <w:sz w:val="20"/>
                <w:szCs w:val="20"/>
              </w:rPr>
              <w:t>季度</w:t>
            </w:r>
            <w:r w:rsidRPr="00082A9D">
              <w:rPr>
                <w:rFonts w:hint="eastAsia"/>
                <w:color w:val="000000" w:themeColor="text1"/>
                <w:sz w:val="20"/>
                <w:szCs w:val="20"/>
              </w:rPr>
              <w:t>顾客满意率</w:t>
            </w:r>
            <w:r>
              <w:rPr>
                <w:rFonts w:hint="eastAsia"/>
                <w:color w:val="000000" w:themeColor="text1"/>
                <w:sz w:val="20"/>
                <w:szCs w:val="20"/>
              </w:rPr>
              <w:t>98</w:t>
            </w:r>
            <w:r w:rsidRPr="00082A9D">
              <w:rPr>
                <w:color w:val="000000" w:themeColor="text1"/>
                <w:sz w:val="20"/>
                <w:szCs w:val="20"/>
              </w:rPr>
              <w:t>%</w:t>
            </w:r>
            <w:r w:rsidRPr="00082A9D">
              <w:rPr>
                <w:rFonts w:hint="eastAsia"/>
                <w:color w:val="000000" w:themeColor="text1"/>
                <w:sz w:val="20"/>
                <w:szCs w:val="20"/>
              </w:rPr>
              <w:t>。</w:t>
            </w:r>
            <w:r w:rsidRPr="00082A9D">
              <w:rPr>
                <w:rFonts w:hint="eastAsia"/>
                <w:color w:val="000000" w:themeColor="text1"/>
                <w:sz w:val="20"/>
                <w:szCs w:val="20"/>
              </w:rPr>
              <w:t xml:space="preserve"> </w:t>
            </w:r>
          </w:p>
          <w:p w:rsidR="00E91181" w:rsidRDefault="00E91181" w:rsidP="00E91181">
            <w:pPr>
              <w:spacing w:line="240" w:lineRule="exact"/>
              <w:ind w:left="100" w:hangingChars="50" w:hanging="100"/>
              <w:rPr>
                <w:b/>
                <w:color w:val="000000" w:themeColor="text1"/>
                <w:sz w:val="20"/>
                <w:szCs w:val="20"/>
              </w:rPr>
            </w:pPr>
            <w:r w:rsidRPr="00082A9D">
              <w:rPr>
                <w:rFonts w:hint="eastAsia"/>
                <w:color w:val="000000" w:themeColor="text1"/>
                <w:sz w:val="20"/>
                <w:szCs w:val="20"/>
              </w:rPr>
              <w:t>该结果已提交管理评审。</w:t>
            </w:r>
          </w:p>
        </w:tc>
      </w:tr>
      <w:tr w:rsidR="008D7EA8" w:rsidTr="003A605C">
        <w:trPr>
          <w:cantSplit/>
          <w:trHeight w:val="1576"/>
          <w:jc w:val="center"/>
        </w:trPr>
        <w:tc>
          <w:tcPr>
            <w:tcW w:w="720" w:type="dxa"/>
            <w:vMerge/>
            <w:textDirection w:val="tbRlV"/>
            <w:vAlign w:val="center"/>
          </w:tcPr>
          <w:p w:rsidR="00E91181" w:rsidRDefault="00E91181" w:rsidP="00FF2802">
            <w:pPr>
              <w:spacing w:line="240" w:lineRule="exact"/>
              <w:ind w:left="201" w:right="113" w:hangingChars="100" w:hanging="201"/>
              <w:jc w:val="center"/>
              <w:rPr>
                <w:b/>
                <w:color w:val="000000" w:themeColor="text1"/>
                <w:sz w:val="20"/>
              </w:rPr>
            </w:pPr>
          </w:p>
        </w:tc>
        <w:tc>
          <w:tcPr>
            <w:tcW w:w="9198" w:type="dxa"/>
          </w:tcPr>
          <w:p w:rsidR="00E91181" w:rsidRDefault="00E82DF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E91181" w:rsidRPr="00082A9D" w:rsidRDefault="00E91181" w:rsidP="00E91181">
            <w:pPr>
              <w:spacing w:line="240" w:lineRule="exact"/>
              <w:rPr>
                <w:color w:val="000000" w:themeColor="text1"/>
                <w:spacing w:val="-8"/>
                <w:sz w:val="20"/>
                <w:szCs w:val="20"/>
              </w:rPr>
            </w:pPr>
            <w:r w:rsidRPr="00082A9D">
              <w:rPr>
                <w:rFonts w:hint="eastAsia"/>
                <w:color w:val="000000" w:themeColor="text1"/>
                <w:spacing w:val="-8"/>
                <w:sz w:val="20"/>
                <w:szCs w:val="20"/>
              </w:rPr>
              <w:t>按照策划的安排于</w:t>
            </w:r>
            <w:r w:rsidRPr="00082A9D">
              <w:rPr>
                <w:rFonts w:hint="eastAsia"/>
                <w:color w:val="000000" w:themeColor="text1"/>
                <w:spacing w:val="-8"/>
                <w:sz w:val="20"/>
                <w:szCs w:val="20"/>
              </w:rPr>
              <w:t xml:space="preserve"> 2020 </w:t>
            </w:r>
            <w:r w:rsidRPr="00082A9D">
              <w:rPr>
                <w:rFonts w:hint="eastAsia"/>
                <w:color w:val="000000" w:themeColor="text1"/>
                <w:spacing w:val="-8"/>
                <w:sz w:val="20"/>
                <w:szCs w:val="20"/>
              </w:rPr>
              <w:t>年</w:t>
            </w:r>
            <w:r>
              <w:rPr>
                <w:rFonts w:hint="eastAsia"/>
                <w:color w:val="000000" w:themeColor="text1"/>
                <w:spacing w:val="-8"/>
                <w:sz w:val="20"/>
                <w:szCs w:val="20"/>
              </w:rPr>
              <w:t xml:space="preserve"> 6</w:t>
            </w:r>
            <w:r w:rsidRPr="00082A9D">
              <w:rPr>
                <w:rFonts w:hint="eastAsia"/>
                <w:color w:val="000000" w:themeColor="text1"/>
                <w:spacing w:val="-8"/>
                <w:sz w:val="20"/>
                <w:szCs w:val="20"/>
              </w:rPr>
              <w:t>月</w:t>
            </w:r>
            <w:r w:rsidRPr="00082A9D">
              <w:rPr>
                <w:rFonts w:hint="eastAsia"/>
                <w:color w:val="000000" w:themeColor="text1"/>
                <w:spacing w:val="-8"/>
                <w:sz w:val="20"/>
                <w:szCs w:val="20"/>
              </w:rPr>
              <w:t xml:space="preserve"> </w:t>
            </w:r>
            <w:r>
              <w:rPr>
                <w:rFonts w:hint="eastAsia"/>
                <w:color w:val="000000" w:themeColor="text1"/>
                <w:spacing w:val="-8"/>
                <w:sz w:val="20"/>
                <w:szCs w:val="20"/>
              </w:rPr>
              <w:t>10</w:t>
            </w:r>
            <w:r w:rsidRPr="00082A9D">
              <w:rPr>
                <w:rFonts w:hint="eastAsia"/>
                <w:color w:val="000000" w:themeColor="text1"/>
                <w:spacing w:val="-8"/>
                <w:sz w:val="20"/>
                <w:szCs w:val="20"/>
              </w:rPr>
              <w:t>日进行了一次集中式的内部审核，经查阅资料及与管代沟通，内审</w:t>
            </w:r>
            <w:r w:rsidRPr="00082A9D">
              <w:rPr>
                <w:rFonts w:hint="eastAsia"/>
                <w:color w:val="000000" w:themeColor="text1"/>
                <w:spacing w:val="-8"/>
                <w:sz w:val="20"/>
                <w:szCs w:val="20"/>
              </w:rPr>
              <w:t xml:space="preserve"> </w:t>
            </w:r>
            <w:r w:rsidRPr="00082A9D">
              <w:rPr>
                <w:rFonts w:hint="eastAsia"/>
                <w:color w:val="000000" w:themeColor="text1"/>
                <w:spacing w:val="-8"/>
                <w:sz w:val="20"/>
                <w:szCs w:val="20"/>
              </w:rPr>
              <w:t>员没有审核自己的工作，查阅内审记录，符合策划安排，提出</w:t>
            </w:r>
            <w:r w:rsidRPr="00082A9D">
              <w:rPr>
                <w:rFonts w:hint="eastAsia"/>
                <w:color w:val="000000" w:themeColor="text1"/>
                <w:spacing w:val="-8"/>
                <w:sz w:val="20"/>
                <w:szCs w:val="20"/>
              </w:rPr>
              <w:t xml:space="preserve"> 1 </w:t>
            </w:r>
            <w:r w:rsidRPr="00082A9D">
              <w:rPr>
                <w:rFonts w:hint="eastAsia"/>
                <w:color w:val="000000" w:themeColor="text1"/>
                <w:spacing w:val="-8"/>
                <w:sz w:val="20"/>
                <w:szCs w:val="20"/>
              </w:rPr>
              <w:t>项不符合，责任部门进行了分析原因、</w:t>
            </w:r>
            <w:r w:rsidRPr="00082A9D">
              <w:rPr>
                <w:rFonts w:hint="eastAsia"/>
                <w:color w:val="000000" w:themeColor="text1"/>
                <w:spacing w:val="-8"/>
                <w:sz w:val="20"/>
                <w:szCs w:val="20"/>
              </w:rPr>
              <w:t xml:space="preserve"> </w:t>
            </w:r>
            <w:r w:rsidRPr="00082A9D">
              <w:rPr>
                <w:rFonts w:hint="eastAsia"/>
                <w:color w:val="000000" w:themeColor="text1"/>
                <w:spacing w:val="-8"/>
                <w:sz w:val="20"/>
                <w:szCs w:val="20"/>
              </w:rPr>
              <w:t>采取纠正</w:t>
            </w:r>
            <w:r w:rsidRPr="00082A9D">
              <w:rPr>
                <w:rFonts w:hint="eastAsia"/>
                <w:color w:val="000000" w:themeColor="text1"/>
                <w:spacing w:val="-8"/>
                <w:sz w:val="20"/>
                <w:szCs w:val="20"/>
              </w:rPr>
              <w:t>/</w:t>
            </w:r>
            <w:r w:rsidRPr="00082A9D">
              <w:rPr>
                <w:rFonts w:hint="eastAsia"/>
                <w:color w:val="000000" w:themeColor="text1"/>
                <w:spacing w:val="-8"/>
                <w:sz w:val="20"/>
                <w:szCs w:val="20"/>
              </w:rPr>
              <w:t>纠正措施并验证了有效性，内</w:t>
            </w:r>
            <w:proofErr w:type="gramStart"/>
            <w:r w:rsidRPr="00082A9D">
              <w:rPr>
                <w:rFonts w:hint="eastAsia"/>
                <w:color w:val="000000" w:themeColor="text1"/>
                <w:spacing w:val="-8"/>
                <w:sz w:val="20"/>
                <w:szCs w:val="20"/>
              </w:rPr>
              <w:t>审报告</w:t>
            </w:r>
            <w:proofErr w:type="gramEnd"/>
            <w:r w:rsidRPr="00082A9D">
              <w:rPr>
                <w:rFonts w:hint="eastAsia"/>
                <w:color w:val="000000" w:themeColor="text1"/>
                <w:spacing w:val="-8"/>
                <w:sz w:val="20"/>
                <w:szCs w:val="20"/>
              </w:rPr>
              <w:t>中对管理体系的符合性、充分性和运行有效性进行了评价。</w:t>
            </w:r>
          </w:p>
          <w:p w:rsidR="00E91181" w:rsidRPr="003A605C" w:rsidRDefault="00E91181">
            <w:pPr>
              <w:spacing w:line="240" w:lineRule="exact"/>
              <w:rPr>
                <w:b/>
                <w:color w:val="000000" w:themeColor="text1"/>
                <w:spacing w:val="-8"/>
                <w:sz w:val="20"/>
                <w:szCs w:val="20"/>
              </w:rPr>
            </w:pPr>
            <w:r w:rsidRPr="00082A9D">
              <w:rPr>
                <w:rFonts w:hint="eastAsia"/>
                <w:color w:val="000000" w:themeColor="text1"/>
                <w:spacing w:val="-8"/>
                <w:sz w:val="20"/>
                <w:szCs w:val="20"/>
              </w:rPr>
              <w:t xml:space="preserve"> </w:t>
            </w:r>
            <w:r w:rsidRPr="00082A9D">
              <w:rPr>
                <w:rFonts w:hint="eastAsia"/>
                <w:color w:val="000000" w:themeColor="text1"/>
                <w:spacing w:val="-8"/>
                <w:sz w:val="20"/>
                <w:szCs w:val="20"/>
              </w:rPr>
              <w:t>内</w:t>
            </w:r>
            <w:proofErr w:type="gramStart"/>
            <w:r w:rsidRPr="00082A9D">
              <w:rPr>
                <w:rFonts w:hint="eastAsia"/>
                <w:color w:val="000000" w:themeColor="text1"/>
                <w:spacing w:val="-8"/>
                <w:sz w:val="20"/>
                <w:szCs w:val="20"/>
              </w:rPr>
              <w:t>审符合</w:t>
            </w:r>
            <w:proofErr w:type="gramEnd"/>
            <w:r w:rsidRPr="00082A9D">
              <w:rPr>
                <w:rFonts w:hint="eastAsia"/>
                <w:color w:val="000000" w:themeColor="text1"/>
                <w:spacing w:val="-8"/>
                <w:sz w:val="20"/>
                <w:szCs w:val="20"/>
              </w:rPr>
              <w:t>要求。</w:t>
            </w:r>
          </w:p>
        </w:tc>
      </w:tr>
      <w:tr w:rsidR="003A605C" w:rsidTr="003A605C">
        <w:trPr>
          <w:cantSplit/>
          <w:trHeight w:val="1437"/>
          <w:jc w:val="center"/>
        </w:trPr>
        <w:tc>
          <w:tcPr>
            <w:tcW w:w="720" w:type="dxa"/>
            <w:vMerge/>
            <w:textDirection w:val="tbRlV"/>
            <w:vAlign w:val="center"/>
          </w:tcPr>
          <w:p w:rsidR="003A605C" w:rsidRDefault="003A605C" w:rsidP="00FF2802">
            <w:pPr>
              <w:spacing w:line="240" w:lineRule="exact"/>
              <w:ind w:left="201" w:right="113" w:hangingChars="100" w:hanging="201"/>
              <w:jc w:val="center"/>
              <w:rPr>
                <w:b/>
                <w:color w:val="000000" w:themeColor="text1"/>
                <w:sz w:val="20"/>
              </w:rPr>
            </w:pPr>
          </w:p>
        </w:tc>
        <w:tc>
          <w:tcPr>
            <w:tcW w:w="9198" w:type="dxa"/>
          </w:tcPr>
          <w:p w:rsidR="003A605C" w:rsidRDefault="003A605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A605C" w:rsidRDefault="003A605C" w:rsidP="003A605C">
            <w:pPr>
              <w:spacing w:line="240" w:lineRule="exact"/>
              <w:rPr>
                <w:b/>
                <w:color w:val="000000" w:themeColor="text1"/>
                <w:sz w:val="20"/>
                <w:szCs w:val="20"/>
              </w:rPr>
            </w:pPr>
            <w:r w:rsidRPr="00082A9D">
              <w:rPr>
                <w:rFonts w:hint="eastAsia"/>
                <w:color w:val="000000" w:themeColor="text1"/>
                <w:sz w:val="20"/>
                <w:szCs w:val="20"/>
              </w:rPr>
              <w:t>按照策划的安排于</w:t>
            </w:r>
            <w:r w:rsidRPr="00082A9D">
              <w:rPr>
                <w:rFonts w:hint="eastAsia"/>
                <w:color w:val="000000" w:themeColor="text1"/>
                <w:sz w:val="20"/>
                <w:szCs w:val="20"/>
              </w:rPr>
              <w:t xml:space="preserve"> 2020 </w:t>
            </w:r>
            <w:r w:rsidRPr="00082A9D">
              <w:rPr>
                <w:rFonts w:hint="eastAsia"/>
                <w:color w:val="000000" w:themeColor="text1"/>
                <w:sz w:val="20"/>
                <w:szCs w:val="20"/>
              </w:rPr>
              <w:t>年</w:t>
            </w:r>
            <w:r>
              <w:rPr>
                <w:rFonts w:hint="eastAsia"/>
                <w:color w:val="000000" w:themeColor="text1"/>
                <w:sz w:val="20"/>
                <w:szCs w:val="20"/>
              </w:rPr>
              <w:t xml:space="preserve"> 6</w:t>
            </w:r>
            <w:r w:rsidRPr="00082A9D">
              <w:rPr>
                <w:rFonts w:hint="eastAsia"/>
                <w:color w:val="000000" w:themeColor="text1"/>
                <w:sz w:val="20"/>
                <w:szCs w:val="20"/>
              </w:rPr>
              <w:t xml:space="preserve"> </w:t>
            </w:r>
            <w:r w:rsidRPr="00082A9D">
              <w:rPr>
                <w:rFonts w:hint="eastAsia"/>
                <w:color w:val="000000" w:themeColor="text1"/>
                <w:sz w:val="20"/>
                <w:szCs w:val="20"/>
              </w:rPr>
              <w:t>月</w:t>
            </w:r>
            <w:r>
              <w:rPr>
                <w:rFonts w:hint="eastAsia"/>
                <w:color w:val="000000" w:themeColor="text1"/>
                <w:sz w:val="20"/>
                <w:szCs w:val="20"/>
              </w:rPr>
              <w:t xml:space="preserve"> 20</w:t>
            </w:r>
            <w:r w:rsidRPr="00082A9D">
              <w:rPr>
                <w:rFonts w:hint="eastAsia"/>
                <w:color w:val="000000" w:themeColor="text1"/>
                <w:sz w:val="20"/>
                <w:szCs w:val="20"/>
              </w:rPr>
              <w:t>日进行了一次管理评审，由总经理主持，各部门负责人汇报体系运</w:t>
            </w:r>
            <w:r w:rsidRPr="00082A9D">
              <w:rPr>
                <w:rFonts w:hint="eastAsia"/>
                <w:color w:val="000000" w:themeColor="text1"/>
                <w:sz w:val="20"/>
                <w:szCs w:val="20"/>
              </w:rPr>
              <w:t xml:space="preserve"> </w:t>
            </w:r>
            <w:r w:rsidRPr="00082A9D">
              <w:rPr>
                <w:rFonts w:hint="eastAsia"/>
                <w:color w:val="000000" w:themeColor="text1"/>
                <w:sz w:val="20"/>
                <w:szCs w:val="20"/>
              </w:rPr>
              <w:t>行情况、成绩、改进要求建议、管理者代表汇报了管理体系运行、目标考核及内审的情况等，查阅管理</w:t>
            </w:r>
            <w:r w:rsidRPr="00082A9D">
              <w:rPr>
                <w:rFonts w:hint="eastAsia"/>
                <w:color w:val="000000" w:themeColor="text1"/>
                <w:sz w:val="20"/>
                <w:szCs w:val="20"/>
              </w:rPr>
              <w:t xml:space="preserve"> </w:t>
            </w:r>
            <w:r w:rsidRPr="00082A9D">
              <w:rPr>
                <w:rFonts w:hint="eastAsia"/>
                <w:color w:val="000000" w:themeColor="text1"/>
                <w:sz w:val="20"/>
                <w:szCs w:val="20"/>
              </w:rPr>
              <w:t>评审计划、输入材料、管理评审报告，提出了改进要求，经查已实施完成。对管理体系的评价较为客观，</w:t>
            </w:r>
            <w:r w:rsidRPr="00082A9D">
              <w:rPr>
                <w:rFonts w:hint="eastAsia"/>
                <w:color w:val="000000" w:themeColor="text1"/>
                <w:sz w:val="20"/>
                <w:szCs w:val="20"/>
              </w:rPr>
              <w:t xml:space="preserve"> </w:t>
            </w:r>
            <w:r w:rsidRPr="00082A9D">
              <w:rPr>
                <w:rFonts w:hint="eastAsia"/>
                <w:color w:val="000000" w:themeColor="text1"/>
                <w:sz w:val="20"/>
                <w:szCs w:val="20"/>
              </w:rPr>
              <w:t>提出的改进对促进体系的运行有效，管理评审符合要求。</w:t>
            </w:r>
          </w:p>
        </w:tc>
      </w:tr>
      <w:tr w:rsidR="008D7EA8">
        <w:trPr>
          <w:cantSplit/>
          <w:trHeight w:val="850"/>
          <w:jc w:val="center"/>
        </w:trPr>
        <w:tc>
          <w:tcPr>
            <w:tcW w:w="720" w:type="dxa"/>
            <w:vMerge/>
            <w:tcBorders>
              <w:bottom w:val="single" w:sz="4" w:space="0" w:color="auto"/>
            </w:tcBorders>
            <w:vAlign w:val="center"/>
          </w:tcPr>
          <w:p w:rsidR="00E91181" w:rsidRDefault="00E91181">
            <w:pPr>
              <w:spacing w:line="240" w:lineRule="exact"/>
              <w:jc w:val="center"/>
              <w:rPr>
                <w:b/>
                <w:color w:val="000000" w:themeColor="text1"/>
                <w:sz w:val="20"/>
              </w:rPr>
            </w:pPr>
          </w:p>
        </w:tc>
        <w:tc>
          <w:tcPr>
            <w:tcW w:w="9198" w:type="dxa"/>
            <w:tcBorders>
              <w:bottom w:val="single" w:sz="4" w:space="0" w:color="auto"/>
            </w:tcBorders>
          </w:tcPr>
          <w:p w:rsidR="00E91181" w:rsidRDefault="00E82DF7">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r w:rsidR="003A605C">
              <w:rPr>
                <w:rFonts w:hint="eastAsia"/>
                <w:b/>
                <w:color w:val="000000" w:themeColor="text1"/>
                <w:sz w:val="20"/>
                <w:szCs w:val="20"/>
              </w:rPr>
              <w:t>无</w:t>
            </w:r>
          </w:p>
        </w:tc>
      </w:tr>
      <w:tr w:rsidR="008D7EA8" w:rsidTr="003A605C">
        <w:trPr>
          <w:cantSplit/>
          <w:trHeight w:val="1080"/>
          <w:jc w:val="center"/>
        </w:trPr>
        <w:tc>
          <w:tcPr>
            <w:tcW w:w="720" w:type="dxa"/>
            <w:vMerge w:val="restart"/>
            <w:vAlign w:val="center"/>
          </w:tcPr>
          <w:p w:rsidR="00E91181" w:rsidRDefault="00E82DF7">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91181" w:rsidRDefault="00E82DF7">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91181" w:rsidRDefault="00E91181">
            <w:pPr>
              <w:spacing w:line="240" w:lineRule="exact"/>
              <w:rPr>
                <w:b/>
                <w:color w:val="000000" w:themeColor="text1"/>
                <w:sz w:val="20"/>
                <w:szCs w:val="20"/>
              </w:rPr>
            </w:pPr>
            <w:r w:rsidRPr="00082A9D">
              <w:rPr>
                <w:rFonts w:hint="eastAsia"/>
                <w:color w:val="000000" w:themeColor="text1"/>
                <w:sz w:val="20"/>
                <w:szCs w:val="20"/>
              </w:rPr>
              <w:t>对内</w:t>
            </w:r>
            <w:proofErr w:type="gramStart"/>
            <w:r w:rsidRPr="00082A9D">
              <w:rPr>
                <w:rFonts w:hint="eastAsia"/>
                <w:color w:val="000000" w:themeColor="text1"/>
                <w:sz w:val="20"/>
                <w:szCs w:val="20"/>
              </w:rPr>
              <w:t>审提出</w:t>
            </w:r>
            <w:proofErr w:type="gramEnd"/>
            <w:r w:rsidRPr="00082A9D">
              <w:rPr>
                <w:rFonts w:hint="eastAsia"/>
                <w:color w:val="000000" w:themeColor="text1"/>
                <w:sz w:val="20"/>
                <w:szCs w:val="20"/>
              </w:rPr>
              <w:t>的不符合进行原因分析，并完成了整改。对管理评审提出的不符合及改进要求，进行原</w:t>
            </w:r>
            <w:r w:rsidRPr="00082A9D">
              <w:rPr>
                <w:rFonts w:hint="eastAsia"/>
                <w:color w:val="000000" w:themeColor="text1"/>
                <w:sz w:val="20"/>
                <w:szCs w:val="20"/>
              </w:rPr>
              <w:t xml:space="preserve"> </w:t>
            </w:r>
            <w:r w:rsidRPr="00082A9D">
              <w:rPr>
                <w:rFonts w:hint="eastAsia"/>
                <w:color w:val="000000" w:themeColor="text1"/>
                <w:sz w:val="20"/>
                <w:szCs w:val="20"/>
              </w:rPr>
              <w:t>因分析，制定了具体措施，目前已实施。纠正措施尚可，预防措施欠缺。</w:t>
            </w:r>
          </w:p>
        </w:tc>
      </w:tr>
      <w:tr w:rsidR="008D7EA8">
        <w:trPr>
          <w:cantSplit/>
          <w:trHeight w:val="1259"/>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91181" w:rsidRDefault="00E82DF7">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91181" w:rsidRDefault="00E91181">
            <w:pPr>
              <w:spacing w:line="240" w:lineRule="exact"/>
              <w:rPr>
                <w:b/>
                <w:color w:val="000000" w:themeColor="text1"/>
                <w:spacing w:val="-20"/>
                <w:sz w:val="20"/>
                <w:szCs w:val="20"/>
              </w:rPr>
            </w:pPr>
          </w:p>
          <w:p w:rsidR="00E91181" w:rsidRDefault="00E91181">
            <w:pPr>
              <w:spacing w:line="240" w:lineRule="exact"/>
              <w:rPr>
                <w:b/>
                <w:color w:val="000000" w:themeColor="text1"/>
                <w:sz w:val="20"/>
                <w:szCs w:val="20"/>
              </w:rPr>
            </w:pPr>
            <w:r>
              <w:rPr>
                <w:rFonts w:hint="eastAsia"/>
                <w:b/>
                <w:color w:val="000000" w:themeColor="text1"/>
                <w:sz w:val="20"/>
                <w:szCs w:val="20"/>
              </w:rPr>
              <w:t>无</w:t>
            </w:r>
          </w:p>
        </w:tc>
      </w:tr>
      <w:tr w:rsidR="008D7EA8">
        <w:trPr>
          <w:cantSplit/>
          <w:trHeight w:val="1259"/>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91181" w:rsidRDefault="00E82DF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91181" w:rsidRDefault="00E91181">
            <w:pPr>
              <w:spacing w:line="240" w:lineRule="exact"/>
              <w:rPr>
                <w:b/>
                <w:color w:val="000000" w:themeColor="text1"/>
                <w:spacing w:val="-20"/>
                <w:sz w:val="20"/>
                <w:szCs w:val="20"/>
              </w:rPr>
            </w:pPr>
          </w:p>
        </w:tc>
      </w:tr>
      <w:tr w:rsidR="008D7EA8">
        <w:trPr>
          <w:cantSplit/>
          <w:trHeight w:val="1259"/>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91181" w:rsidRDefault="00E82DF7">
            <w:pPr>
              <w:spacing w:line="240" w:lineRule="exact"/>
              <w:rPr>
                <w:rFonts w:hint="eastAsia"/>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3A605C" w:rsidRDefault="003A605C">
            <w:pPr>
              <w:spacing w:line="240" w:lineRule="exact"/>
              <w:rPr>
                <w:b/>
                <w:color w:val="000000" w:themeColor="text1"/>
                <w:sz w:val="20"/>
                <w:szCs w:val="20"/>
              </w:rPr>
            </w:pPr>
            <w:r>
              <w:rPr>
                <w:rFonts w:hint="eastAsia"/>
                <w:b/>
                <w:color w:val="000000" w:themeColor="text1"/>
                <w:sz w:val="20"/>
                <w:szCs w:val="20"/>
              </w:rPr>
              <w:t>企业不涉及</w:t>
            </w:r>
          </w:p>
        </w:tc>
      </w:tr>
      <w:tr w:rsidR="008D7EA8">
        <w:trPr>
          <w:cantSplit/>
          <w:trHeight w:val="980"/>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91181" w:rsidRDefault="00E82DF7">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91181" w:rsidRDefault="00E91181">
      <w:pPr>
        <w:spacing w:line="300" w:lineRule="exact"/>
        <w:rPr>
          <w:b/>
          <w:color w:val="000000" w:themeColor="text1"/>
          <w:sz w:val="26"/>
          <w:szCs w:val="26"/>
        </w:rPr>
      </w:pPr>
    </w:p>
    <w:p w:rsidR="00E91181" w:rsidRDefault="00E82DF7" w:rsidP="00FF280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91181" w:rsidRDefault="00E82DF7">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E91181">
        <w:rPr>
          <w:rFonts w:hint="eastAsia"/>
          <w:b/>
          <w:color w:val="000000" w:themeColor="text1"/>
        </w:rPr>
        <w:t>1</w:t>
      </w:r>
      <w:r>
        <w:rPr>
          <w:rFonts w:hint="eastAsia"/>
          <w:b/>
          <w:color w:val="000000" w:themeColor="text1"/>
        </w:rPr>
        <w:t>项；其中</w:t>
      </w:r>
      <w:r w:rsidR="007575A3">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E91181">
        <w:rPr>
          <w:rFonts w:hint="eastAsia"/>
          <w:b/>
          <w:color w:val="000000" w:themeColor="text1"/>
        </w:rPr>
        <w:t>0</w:t>
      </w:r>
      <w:r>
        <w:rPr>
          <w:rFonts w:hint="eastAsia"/>
          <w:b/>
          <w:color w:val="000000" w:themeColor="text1"/>
        </w:rPr>
        <w:t>项，一般不符合</w:t>
      </w:r>
      <w:r w:rsidR="00E91181">
        <w:rPr>
          <w:rFonts w:hint="eastAsia"/>
          <w:b/>
          <w:color w:val="000000" w:themeColor="text1"/>
        </w:rPr>
        <w:t>0</w:t>
      </w:r>
      <w:r>
        <w:rPr>
          <w:rFonts w:hint="eastAsia"/>
          <w:b/>
          <w:color w:val="000000" w:themeColor="text1"/>
        </w:rPr>
        <w:t>项，观察项</w:t>
      </w:r>
      <w:r w:rsidR="00E91181">
        <w:rPr>
          <w:rFonts w:hint="eastAsia"/>
          <w:b/>
          <w:color w:val="000000" w:themeColor="text1"/>
        </w:rPr>
        <w:t>0</w:t>
      </w:r>
      <w:r>
        <w:rPr>
          <w:rFonts w:hint="eastAsia"/>
          <w:b/>
          <w:color w:val="000000" w:themeColor="text1"/>
        </w:rPr>
        <w:t>项分布在</w:t>
      </w:r>
      <w:r w:rsidR="00E91181">
        <w:rPr>
          <w:rFonts w:hint="eastAsia"/>
          <w:b/>
          <w:color w:val="000000" w:themeColor="text1"/>
        </w:rPr>
        <w:t>销售</w:t>
      </w:r>
      <w:r>
        <w:rPr>
          <w:rFonts w:hint="eastAsia"/>
          <w:b/>
          <w:color w:val="000000" w:themeColor="text1"/>
        </w:rPr>
        <w:t>部门</w:t>
      </w:r>
      <w:r w:rsidR="00E91181">
        <w:rPr>
          <w:rFonts w:hint="eastAsia"/>
          <w:b/>
          <w:color w:val="000000" w:themeColor="text1"/>
        </w:rPr>
        <w:t>8.4.1</w:t>
      </w:r>
      <w:r>
        <w:rPr>
          <w:rFonts w:hint="eastAsia"/>
          <w:b/>
          <w:color w:val="000000" w:themeColor="text1"/>
        </w:rPr>
        <w:t>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91181" w:rsidRDefault="00E82DF7" w:rsidP="00FF280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816081">
        <w:rPr>
          <w:rFonts w:hint="eastAsia"/>
          <w:b/>
          <w:color w:val="000000" w:themeColor="text1"/>
          <w:spacing w:val="-10"/>
          <w:szCs w:val="21"/>
        </w:rPr>
        <w:sym w:font="Wingdings 2" w:char="F0A2"/>
      </w:r>
      <w:r>
        <w:rPr>
          <w:rFonts w:hint="eastAsia"/>
          <w:b/>
          <w:color w:val="000000" w:themeColor="text1"/>
        </w:rPr>
        <w:t>不大</w:t>
      </w:r>
    </w:p>
    <w:p w:rsidR="00E91181" w:rsidRDefault="00E82DF7" w:rsidP="00FF280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91181" w:rsidRDefault="00E82DF7" w:rsidP="00FF280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8D7EA8">
        <w:tc>
          <w:tcPr>
            <w:tcW w:w="5246" w:type="dxa"/>
          </w:tcPr>
          <w:p w:rsidR="00E91181" w:rsidRDefault="00E82DF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91181" w:rsidRDefault="00E82DF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8D7EA8">
        <w:tc>
          <w:tcPr>
            <w:tcW w:w="5246" w:type="dxa"/>
          </w:tcPr>
          <w:p w:rsidR="00E91181" w:rsidRDefault="00E82DF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91181" w:rsidRDefault="00E91181">
            <w:pPr>
              <w:snapToGrid w:val="0"/>
              <w:spacing w:line="360" w:lineRule="auto"/>
              <w:rPr>
                <w:rFonts w:ascii="宋体" w:hAnsi="宋体"/>
                <w:b/>
                <w:color w:val="000000" w:themeColor="text1"/>
                <w:szCs w:val="21"/>
              </w:rPr>
            </w:pPr>
          </w:p>
        </w:tc>
      </w:tr>
      <w:tr w:rsidR="008D7EA8">
        <w:tc>
          <w:tcPr>
            <w:tcW w:w="5246" w:type="dxa"/>
          </w:tcPr>
          <w:p w:rsidR="00E91181" w:rsidRDefault="00E82DF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91181" w:rsidRDefault="00E91181">
            <w:pPr>
              <w:snapToGrid w:val="0"/>
              <w:spacing w:line="360" w:lineRule="auto"/>
              <w:rPr>
                <w:rFonts w:ascii="宋体" w:hAnsi="宋体"/>
                <w:b/>
                <w:color w:val="000000" w:themeColor="text1"/>
                <w:szCs w:val="21"/>
              </w:rPr>
            </w:pPr>
          </w:p>
        </w:tc>
      </w:tr>
      <w:tr w:rsidR="008D7EA8">
        <w:tc>
          <w:tcPr>
            <w:tcW w:w="5246" w:type="dxa"/>
          </w:tcPr>
          <w:p w:rsidR="00E91181" w:rsidRDefault="00E82DF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91181" w:rsidRDefault="00E91181">
            <w:pPr>
              <w:snapToGrid w:val="0"/>
              <w:spacing w:line="360" w:lineRule="auto"/>
              <w:rPr>
                <w:rFonts w:ascii="宋体" w:hAnsi="宋体"/>
                <w:b/>
                <w:color w:val="000000" w:themeColor="text1"/>
                <w:szCs w:val="21"/>
              </w:rPr>
            </w:pPr>
          </w:p>
        </w:tc>
      </w:tr>
    </w:tbl>
    <w:p w:rsidR="00E91181" w:rsidRDefault="00E91181" w:rsidP="00FF2802">
      <w:pPr>
        <w:snapToGrid w:val="0"/>
        <w:spacing w:line="360" w:lineRule="auto"/>
        <w:ind w:leftChars="-337" w:left="-191" w:hangingChars="271" w:hanging="517"/>
        <w:rPr>
          <w:b/>
          <w:color w:val="000000" w:themeColor="text1"/>
          <w:spacing w:val="-10"/>
          <w:szCs w:val="21"/>
        </w:rPr>
      </w:pPr>
    </w:p>
    <w:p w:rsidR="00E91181" w:rsidRDefault="00E91181">
      <w:pPr>
        <w:snapToGrid w:val="0"/>
        <w:spacing w:line="360" w:lineRule="auto"/>
        <w:rPr>
          <w:b/>
          <w:color w:val="000000" w:themeColor="text1"/>
          <w:spacing w:val="-10"/>
          <w:szCs w:val="21"/>
        </w:rPr>
      </w:pPr>
    </w:p>
    <w:p w:rsidR="00E91181" w:rsidRDefault="00E82DF7" w:rsidP="00FF280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91181" w:rsidRDefault="00E91181" w:rsidP="00E91181">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E82DF7">
        <w:rPr>
          <w:rFonts w:ascii="宋体" w:hAnsi="宋体" w:hint="eastAsia"/>
          <w:b/>
          <w:color w:val="000000" w:themeColor="text1"/>
          <w:szCs w:val="21"/>
        </w:rPr>
        <w:t xml:space="preserve">达到审核目的 </w:t>
      </w:r>
    </w:p>
    <w:p w:rsidR="00E91181" w:rsidRDefault="00E82DF7" w:rsidP="00FF280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91181" w:rsidRDefault="00E82DF7" w:rsidP="00FF280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8D7EA8" w:rsidTr="003A605C">
        <w:trPr>
          <w:trHeight w:val="4124"/>
        </w:trPr>
        <w:tc>
          <w:tcPr>
            <w:tcW w:w="10080" w:type="dxa"/>
          </w:tcPr>
          <w:p w:rsidR="00E91181" w:rsidRDefault="00E82DF7">
            <w:pPr>
              <w:spacing w:line="280" w:lineRule="exact"/>
              <w:rPr>
                <w:b/>
                <w:color w:val="000000" w:themeColor="text1"/>
                <w:sz w:val="22"/>
                <w:szCs w:val="22"/>
              </w:rPr>
            </w:pPr>
            <w:r>
              <w:rPr>
                <w:rFonts w:hint="eastAsia"/>
                <w:b/>
                <w:color w:val="000000" w:themeColor="text1"/>
                <w:spacing w:val="-10"/>
                <w:sz w:val="22"/>
                <w:szCs w:val="22"/>
              </w:rPr>
              <w:t xml:space="preserve">1. </w:t>
            </w:r>
            <w:r w:rsidR="00E91181">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91181" w:rsidRDefault="00E82DF7" w:rsidP="00FF2802">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91181" w:rsidRDefault="00E91181">
            <w:pPr>
              <w:spacing w:line="240" w:lineRule="exact"/>
              <w:rPr>
                <w:b/>
                <w:color w:val="000000" w:themeColor="text1"/>
                <w:sz w:val="22"/>
                <w:szCs w:val="22"/>
              </w:rPr>
            </w:pPr>
            <w:r>
              <w:rPr>
                <w:rFonts w:hint="eastAsia"/>
                <w:b/>
                <w:color w:val="000000" w:themeColor="text1"/>
                <w:spacing w:val="-10"/>
                <w:szCs w:val="21"/>
              </w:rPr>
              <w:sym w:font="Wingdings 2" w:char="F0A2"/>
            </w:r>
            <w:r w:rsidR="00E82DF7">
              <w:rPr>
                <w:rFonts w:hint="eastAsia"/>
                <w:b/>
                <w:color w:val="000000" w:themeColor="text1"/>
                <w:sz w:val="22"/>
                <w:szCs w:val="22"/>
              </w:rPr>
              <w:t xml:space="preserve">QMS  </w:t>
            </w:r>
            <w:r w:rsidR="00E82DF7">
              <w:rPr>
                <w:rFonts w:hint="eastAsia"/>
                <w:b/>
                <w:color w:val="000000" w:themeColor="text1"/>
                <w:spacing w:val="-10"/>
                <w:szCs w:val="21"/>
              </w:rPr>
              <w:t>□</w:t>
            </w:r>
            <w:r w:rsidR="00E82DF7">
              <w:rPr>
                <w:rFonts w:hint="eastAsia"/>
                <w:b/>
                <w:color w:val="000000" w:themeColor="text1"/>
                <w:sz w:val="22"/>
                <w:szCs w:val="22"/>
              </w:rPr>
              <w:t xml:space="preserve">EMS  </w:t>
            </w:r>
            <w:r w:rsidR="00E82DF7">
              <w:rPr>
                <w:rFonts w:hint="eastAsia"/>
                <w:b/>
                <w:color w:val="000000" w:themeColor="text1"/>
                <w:spacing w:val="-10"/>
                <w:szCs w:val="21"/>
              </w:rPr>
              <w:t>□</w:t>
            </w:r>
            <w:r w:rsidR="00E82DF7">
              <w:rPr>
                <w:rFonts w:hint="eastAsia"/>
                <w:b/>
                <w:color w:val="000000" w:themeColor="text1"/>
                <w:sz w:val="22"/>
                <w:szCs w:val="22"/>
              </w:rPr>
              <w:t>OHSMS</w:t>
            </w:r>
            <w:r w:rsidR="00E82DF7">
              <w:rPr>
                <w:rFonts w:hint="eastAsia"/>
                <w:b/>
                <w:color w:val="000000" w:themeColor="text1"/>
                <w:sz w:val="22"/>
                <w:szCs w:val="22"/>
              </w:rPr>
              <w:t>持续的符合性及运行的有效性，以及与认证范围的持续相关性和适宜性及自我完善机制等。</w:t>
            </w:r>
          </w:p>
          <w:p w:rsidR="00E91181" w:rsidRPr="003319D2" w:rsidRDefault="00E91181" w:rsidP="00E91181">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Pr="00E91181">
              <w:rPr>
                <w:rFonts w:ascii="宋体" w:hAnsi="宋体"/>
                <w:color w:val="000000" w:themeColor="text1"/>
                <w:sz w:val="20"/>
                <w:szCs w:val="20"/>
              </w:rPr>
              <w:t>北京佳隆普节能设备有限公司</w:t>
            </w:r>
            <w:r w:rsidRPr="00E91181">
              <w:rPr>
                <w:rFonts w:hint="eastAsia"/>
                <w:color w:val="000000" w:themeColor="text1"/>
                <w:sz w:val="20"/>
                <w:szCs w:val="20"/>
              </w:rPr>
              <w:t>的</w:t>
            </w:r>
            <w:r w:rsidRPr="003319D2">
              <w:rPr>
                <w:rFonts w:hint="eastAsia"/>
                <w:color w:val="000000" w:themeColor="text1"/>
                <w:sz w:val="20"/>
                <w:szCs w:val="20"/>
              </w:rPr>
              <w:t xml:space="preserve"> </w:t>
            </w:r>
          </w:p>
          <w:p w:rsidR="00E91181" w:rsidRDefault="00E91181" w:rsidP="00E91181">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E91181" w:rsidRDefault="00E91181" w:rsidP="00E91181">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E91181" w:rsidRDefault="00E91181" w:rsidP="00E91181">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E91181" w:rsidRDefault="00E91181" w:rsidP="00E91181">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E91181" w:rsidRDefault="00E91181" w:rsidP="00E91181">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E91181" w:rsidRDefault="00E91181" w:rsidP="00E91181">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E91181" w:rsidRDefault="00E91181" w:rsidP="00E91181">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E91181" w:rsidRPr="003A605C" w:rsidRDefault="00E91181" w:rsidP="003A605C">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tc>
      </w:tr>
      <w:tr w:rsidR="008D7EA8" w:rsidTr="003A605C">
        <w:trPr>
          <w:trHeight w:val="885"/>
        </w:trPr>
        <w:tc>
          <w:tcPr>
            <w:tcW w:w="10080" w:type="dxa"/>
          </w:tcPr>
          <w:p w:rsidR="00E91181" w:rsidRDefault="00E82DF7">
            <w:pPr>
              <w:rPr>
                <w:b/>
                <w:color w:val="000000" w:themeColor="text1"/>
              </w:rPr>
            </w:pPr>
            <w:r>
              <w:rPr>
                <w:rFonts w:hint="eastAsia"/>
                <w:b/>
                <w:color w:val="000000" w:themeColor="text1"/>
              </w:rPr>
              <w:t>2.</w:t>
            </w:r>
            <w:r>
              <w:rPr>
                <w:rFonts w:hint="eastAsia"/>
                <w:b/>
                <w:color w:val="000000" w:themeColor="text1"/>
              </w:rPr>
              <w:t>对审核范围适宜性结论</w:t>
            </w:r>
          </w:p>
          <w:p w:rsidR="00E91181" w:rsidRPr="003A605C" w:rsidRDefault="00E91181" w:rsidP="003A605C">
            <w:pPr>
              <w:rPr>
                <w:b/>
                <w:color w:val="000000" w:themeColor="text1"/>
              </w:rPr>
            </w:pPr>
            <w:r>
              <w:rPr>
                <w:rFonts w:hint="eastAsia"/>
                <w:b/>
                <w:color w:val="000000" w:themeColor="text1"/>
                <w:spacing w:val="-10"/>
                <w:szCs w:val="21"/>
              </w:rPr>
              <w:sym w:font="Wingdings 2" w:char="F0A2"/>
            </w:r>
            <w:r w:rsidR="00E82DF7">
              <w:rPr>
                <w:rFonts w:hint="eastAsia"/>
                <w:b/>
                <w:color w:val="000000" w:themeColor="text1"/>
              </w:rPr>
              <w:t>审核范围适宜，与申请范围一致</w:t>
            </w:r>
          </w:p>
        </w:tc>
      </w:tr>
      <w:tr w:rsidR="008D7EA8">
        <w:trPr>
          <w:trHeight w:val="3615"/>
        </w:trPr>
        <w:tc>
          <w:tcPr>
            <w:tcW w:w="10080" w:type="dxa"/>
          </w:tcPr>
          <w:p w:rsidR="00E91181" w:rsidRDefault="00E82DF7">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91181" w:rsidRDefault="00E82DF7">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91181" w:rsidRDefault="00E91181">
            <w:pPr>
              <w:rPr>
                <w:b/>
                <w:color w:val="000000" w:themeColor="text1"/>
                <w:spacing w:val="-10"/>
                <w:sz w:val="22"/>
                <w:szCs w:val="22"/>
              </w:rPr>
            </w:pPr>
            <w:r>
              <w:rPr>
                <w:rFonts w:hint="eastAsia"/>
                <w:b/>
                <w:color w:val="000000" w:themeColor="text1"/>
                <w:spacing w:val="-10"/>
                <w:szCs w:val="21"/>
              </w:rPr>
              <w:sym w:font="Wingdings 2" w:char="F0A2"/>
            </w:r>
            <w:r w:rsidR="00E82DF7">
              <w:rPr>
                <w:rFonts w:hint="eastAsia"/>
                <w:b/>
                <w:color w:val="000000" w:themeColor="text1"/>
                <w:spacing w:val="-4"/>
              </w:rPr>
              <w:t>在完成纠正措施后</w:t>
            </w:r>
            <w:r w:rsidR="00E82DF7">
              <w:rPr>
                <w:rFonts w:hint="eastAsia"/>
                <w:b/>
                <w:color w:val="000000" w:themeColor="text1"/>
              </w:rPr>
              <w:t>推荐认证注册</w:t>
            </w:r>
            <w:r w:rsidR="00E82DF7">
              <w:rPr>
                <w:rFonts w:hint="eastAsia"/>
                <w:b/>
                <w:color w:val="000000" w:themeColor="text1"/>
                <w:szCs w:val="21"/>
              </w:rPr>
              <w:t>(</w:t>
            </w:r>
            <w:r>
              <w:rPr>
                <w:rFonts w:hint="eastAsia"/>
                <w:b/>
                <w:color w:val="000000" w:themeColor="text1"/>
                <w:spacing w:val="-10"/>
                <w:szCs w:val="21"/>
              </w:rPr>
              <w:sym w:font="Wingdings 2" w:char="F0A2"/>
            </w:r>
            <w:r w:rsidR="00E82DF7">
              <w:rPr>
                <w:rFonts w:hint="eastAsia"/>
                <w:b/>
                <w:color w:val="000000" w:themeColor="text1"/>
                <w:szCs w:val="21"/>
              </w:rPr>
              <w:t xml:space="preserve">QMS  </w:t>
            </w:r>
            <w:r w:rsidR="00E82DF7">
              <w:rPr>
                <w:rFonts w:hint="eastAsia"/>
                <w:b/>
                <w:color w:val="000000" w:themeColor="text1"/>
                <w:spacing w:val="-10"/>
                <w:szCs w:val="21"/>
              </w:rPr>
              <w:t>□</w:t>
            </w:r>
            <w:r w:rsidR="00E82DF7">
              <w:rPr>
                <w:rFonts w:hint="eastAsia"/>
                <w:b/>
                <w:color w:val="000000" w:themeColor="text1"/>
                <w:szCs w:val="21"/>
              </w:rPr>
              <w:t xml:space="preserve">EMS   </w:t>
            </w:r>
            <w:r w:rsidR="00E82DF7">
              <w:rPr>
                <w:rFonts w:hint="eastAsia"/>
                <w:b/>
                <w:color w:val="000000" w:themeColor="text1"/>
                <w:spacing w:val="-10"/>
                <w:szCs w:val="21"/>
              </w:rPr>
              <w:t>□</w:t>
            </w:r>
            <w:r w:rsidR="00E82DF7">
              <w:rPr>
                <w:rFonts w:hint="eastAsia"/>
                <w:b/>
                <w:color w:val="000000" w:themeColor="text1"/>
                <w:szCs w:val="21"/>
              </w:rPr>
              <w:t>OHSMS)</w:t>
            </w:r>
          </w:p>
          <w:p w:rsidR="00E91181" w:rsidRDefault="00E82DF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91181" w:rsidRDefault="00E82DF7">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91181" w:rsidRDefault="00E82DF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91181" w:rsidRDefault="00E82DF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91181" w:rsidRDefault="00E82DF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91181" w:rsidRDefault="00E82DF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91181" w:rsidRDefault="00E82DF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8D7EA8">
        <w:tblPrEx>
          <w:tblBorders>
            <w:left w:val="nil"/>
            <w:bottom w:val="nil"/>
            <w:right w:val="nil"/>
            <w:insideH w:val="nil"/>
            <w:insideV w:val="nil"/>
          </w:tblBorders>
        </w:tblPrEx>
        <w:trPr>
          <w:trHeight w:val="100"/>
        </w:trPr>
        <w:tc>
          <w:tcPr>
            <w:tcW w:w="10080" w:type="dxa"/>
            <w:tcBorders>
              <w:top w:val="single" w:sz="4" w:space="0" w:color="auto"/>
            </w:tcBorders>
          </w:tcPr>
          <w:p w:rsidR="00E91181" w:rsidRDefault="00E91181">
            <w:pPr>
              <w:spacing w:line="360" w:lineRule="auto"/>
              <w:rPr>
                <w:b/>
                <w:color w:val="000000" w:themeColor="text1"/>
              </w:rPr>
            </w:pPr>
          </w:p>
        </w:tc>
      </w:tr>
    </w:tbl>
    <w:p w:rsidR="00E91181" w:rsidRDefault="00E82DF7" w:rsidP="00FF2802">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91181" w:rsidRDefault="00E82DF7" w:rsidP="00FF280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E91181" w:rsidRDefault="00E82DF7">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91181" w:rsidRDefault="00E82DF7" w:rsidP="00FF2802">
      <w:pPr>
        <w:spacing w:line="360" w:lineRule="auto"/>
        <w:ind w:leftChars="-405" w:left="-850" w:firstLineChars="200" w:firstLine="422"/>
        <w:rPr>
          <w:b/>
          <w:color w:val="000000" w:themeColor="text1"/>
        </w:rPr>
      </w:pPr>
      <w:r>
        <w:rPr>
          <w:rFonts w:hint="eastAsia"/>
          <w:b/>
          <w:color w:val="000000" w:themeColor="text1"/>
        </w:rPr>
        <w:t>一般不符合报告在</w:t>
      </w:r>
      <w:r w:rsidR="00E91181">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91181" w:rsidRDefault="00E82DF7" w:rsidP="00E82C0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E91181" w:rsidRDefault="00E91181" w:rsidP="00E82C02">
      <w:pPr>
        <w:spacing w:beforeLines="50" w:before="156" w:afterLines="50" w:after="156"/>
        <w:ind w:leftChars="-405" w:left="-326" w:hangingChars="326" w:hanging="524"/>
        <w:rPr>
          <w:b/>
          <w:color w:val="000000" w:themeColor="text1"/>
          <w:sz w:val="16"/>
          <w:szCs w:val="16"/>
        </w:rPr>
      </w:pPr>
    </w:p>
    <w:p w:rsidR="00E91181" w:rsidRDefault="00E91181">
      <w:pPr>
        <w:snapToGrid w:val="0"/>
        <w:rPr>
          <w:b/>
          <w:bCs/>
          <w:color w:val="000000" w:themeColor="text1"/>
          <w:szCs w:val="28"/>
          <w:u w:val="single"/>
        </w:rPr>
      </w:pPr>
    </w:p>
    <w:p w:rsidR="00E91181" w:rsidRDefault="00E82DF7" w:rsidP="00E82C02">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91181" w:rsidRPr="00E91181" w:rsidRDefault="00E82DF7" w:rsidP="00E82C0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3A605C">
        <w:rPr>
          <w:rFonts w:hint="eastAsia"/>
          <w:b/>
          <w:color w:val="000000" w:themeColor="text1"/>
          <w:sz w:val="26"/>
          <w:szCs w:val="26"/>
        </w:rPr>
        <w:t>朱晓丽</w:t>
      </w:r>
    </w:p>
    <w:p w:rsidR="00E91181" w:rsidRDefault="00E91181" w:rsidP="00E82C02">
      <w:pPr>
        <w:snapToGrid w:val="0"/>
        <w:spacing w:beforeLines="50" w:before="156" w:line="360" w:lineRule="auto"/>
        <w:ind w:firstLineChars="250" w:firstLine="527"/>
        <w:rPr>
          <w:b/>
          <w:color w:val="000000" w:themeColor="text1"/>
        </w:rPr>
      </w:pPr>
    </w:p>
    <w:p w:rsidR="00E91181" w:rsidRPr="00E91181" w:rsidRDefault="00E82DF7" w:rsidP="00E82C0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E91181" w:rsidRPr="00E91181">
        <w:rPr>
          <w:rFonts w:hint="eastAsia"/>
          <w:b/>
          <w:color w:val="000000" w:themeColor="text1"/>
          <w:sz w:val="26"/>
          <w:szCs w:val="26"/>
        </w:rPr>
        <w:t xml:space="preserve"> </w:t>
      </w:r>
      <w:r w:rsidR="003A605C">
        <w:rPr>
          <w:rFonts w:hint="eastAsia"/>
          <w:b/>
          <w:color w:val="000000" w:themeColor="text1"/>
          <w:sz w:val="26"/>
          <w:szCs w:val="26"/>
        </w:rPr>
        <w:t>/</w:t>
      </w:r>
    </w:p>
    <w:p w:rsidR="00E91181" w:rsidRDefault="00E82DF7" w:rsidP="00FF2802">
      <w:pPr>
        <w:snapToGrid w:val="0"/>
        <w:spacing w:line="360" w:lineRule="auto"/>
        <w:ind w:firstLineChars="1461" w:firstLine="3080"/>
        <w:rPr>
          <w:b/>
          <w:color w:val="000000" w:themeColor="text1"/>
          <w:sz w:val="16"/>
          <w:szCs w:val="16"/>
        </w:rPr>
      </w:pPr>
      <w:r>
        <w:rPr>
          <w:rFonts w:hint="eastAsia"/>
          <w:b/>
          <w:color w:val="000000" w:themeColor="text1"/>
        </w:rPr>
        <w:t>日期</w:t>
      </w:r>
      <w:r w:rsidR="00E91181">
        <w:rPr>
          <w:rFonts w:hint="eastAsia"/>
          <w:b/>
          <w:color w:val="000000" w:themeColor="text1"/>
        </w:rPr>
        <w:t>：</w:t>
      </w:r>
      <w:r w:rsidR="00E91181">
        <w:rPr>
          <w:rFonts w:hint="eastAsia"/>
          <w:b/>
          <w:color w:val="000000" w:themeColor="text1"/>
        </w:rPr>
        <w:t>2020</w:t>
      </w:r>
      <w:r>
        <w:rPr>
          <w:rFonts w:asciiTheme="minorEastAsia" w:eastAsiaTheme="minorEastAsia" w:hAnsiTheme="minorEastAsia" w:hint="eastAsia"/>
          <w:b/>
          <w:color w:val="000000" w:themeColor="text1"/>
        </w:rPr>
        <w:t>年</w:t>
      </w:r>
      <w:r w:rsidR="00E91181">
        <w:rPr>
          <w:rFonts w:asciiTheme="minorEastAsia" w:eastAsiaTheme="minorEastAsia" w:hAnsiTheme="minorEastAsia" w:hint="eastAsia"/>
          <w:b/>
          <w:color w:val="000000" w:themeColor="text1"/>
        </w:rPr>
        <w:t xml:space="preserve"> </w:t>
      </w:r>
      <w:r w:rsidR="003A605C">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月</w:t>
      </w:r>
      <w:r w:rsidR="003A605C">
        <w:rPr>
          <w:rFonts w:asciiTheme="minorEastAsia" w:eastAsiaTheme="minorEastAsia" w:hAnsiTheme="minorEastAsia" w:hint="eastAsia"/>
          <w:b/>
          <w:color w:val="000000" w:themeColor="text1"/>
        </w:rPr>
        <w:t>14</w:t>
      </w:r>
      <w:r>
        <w:rPr>
          <w:rFonts w:asciiTheme="minorEastAsia" w:eastAsiaTheme="minorEastAsia" w:hAnsiTheme="minorEastAsia" w:hint="eastAsia"/>
          <w:b/>
          <w:color w:val="000000" w:themeColor="text1"/>
        </w:rPr>
        <w:t>日</w:t>
      </w:r>
    </w:p>
    <w:p w:rsidR="00E91181" w:rsidRDefault="00E82DF7" w:rsidP="00E82C0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91181" w:rsidRDefault="00E82DF7" w:rsidP="00E82C02">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3A605C">
        <w:rPr>
          <w:rFonts w:hint="eastAsia"/>
          <w:b/>
          <w:color w:val="000000" w:themeColor="text1"/>
          <w:spacing w:val="-10"/>
          <w:szCs w:val="21"/>
        </w:rPr>
        <w:t>□</w:t>
      </w:r>
      <w:r>
        <w:rPr>
          <w:rFonts w:hint="eastAsia"/>
          <w:b/>
          <w:color w:val="000000" w:themeColor="text1"/>
          <w:szCs w:val="21"/>
        </w:rPr>
        <w:t xml:space="preserve">QMS(  </w:t>
      </w:r>
      <w:r w:rsidR="003A605C">
        <w:rPr>
          <w:rFonts w:hint="eastAsia"/>
          <w:b/>
          <w:color w:val="000000" w:themeColor="text1"/>
          <w:szCs w:val="21"/>
        </w:rPr>
        <w:t xml:space="preserve">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w:t>
      </w:r>
      <w:proofErr w:type="gramStart"/>
      <w:r w:rsidR="003A605C">
        <w:rPr>
          <w:rFonts w:hint="eastAsia"/>
          <w:b/>
          <w:color w:val="000000" w:themeColor="text1"/>
          <w:szCs w:val="21"/>
        </w:rPr>
        <w:t>个</w:t>
      </w:r>
      <w:proofErr w:type="gramEnd"/>
      <w:r w:rsidR="003A605C">
        <w:rPr>
          <w:rFonts w:hint="eastAsia"/>
          <w:b/>
          <w:color w:val="000000" w:themeColor="text1"/>
          <w:szCs w:val="21"/>
        </w:rPr>
        <w:t>严重不符合，</w:t>
      </w:r>
      <w:r w:rsidR="003A605C">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91181" w:rsidRDefault="00E82DF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91181" w:rsidRDefault="00E82DF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91181" w:rsidRDefault="00E82DF7">
      <w:pPr>
        <w:spacing w:line="360" w:lineRule="auto"/>
        <w:rPr>
          <w:b/>
          <w:color w:val="000000" w:themeColor="text1"/>
          <w:szCs w:val="21"/>
          <w:u w:val="single"/>
        </w:rPr>
      </w:pPr>
      <w:r>
        <w:rPr>
          <w:rFonts w:hint="eastAsia"/>
          <w:b/>
          <w:color w:val="000000" w:themeColor="text1"/>
          <w:szCs w:val="21"/>
        </w:rPr>
        <w:t>存在问题说明及意见：</w:t>
      </w:r>
    </w:p>
    <w:p w:rsidR="00E91181" w:rsidRDefault="00E91181" w:rsidP="00E82C02">
      <w:pPr>
        <w:spacing w:afterLines="50" w:after="156"/>
        <w:ind w:firstLineChars="200" w:firstLine="422"/>
        <w:rPr>
          <w:b/>
          <w:color w:val="000000" w:themeColor="text1"/>
          <w:szCs w:val="21"/>
        </w:rPr>
      </w:pPr>
    </w:p>
    <w:p w:rsidR="00E91181" w:rsidRDefault="00E82DF7" w:rsidP="00E82C02">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91181" w:rsidRDefault="00816081" w:rsidP="00816081">
      <w:pPr>
        <w:ind w:firstLineChars="400" w:firstLine="843"/>
        <w:rPr>
          <w:b/>
          <w:color w:val="000000" w:themeColor="text1"/>
          <w:szCs w:val="21"/>
        </w:rPr>
      </w:pPr>
      <w:r>
        <w:rPr>
          <w:rFonts w:hint="eastAsia"/>
          <w:b/>
          <w:color w:val="000000" w:themeColor="text1"/>
          <w:spacing w:val="-10"/>
          <w:szCs w:val="21"/>
        </w:rPr>
        <w:sym w:font="Wingdings 2" w:char="F0A2"/>
      </w:r>
      <w:r w:rsidR="00E82DF7">
        <w:rPr>
          <w:rFonts w:hint="eastAsia"/>
          <w:b/>
          <w:color w:val="000000" w:themeColor="text1"/>
          <w:szCs w:val="21"/>
        </w:rPr>
        <w:t>推荐注册□不推荐注册</w:t>
      </w:r>
      <w:r w:rsidR="00E82DF7">
        <w:rPr>
          <w:rFonts w:hint="eastAsia"/>
          <w:b/>
          <w:color w:val="000000" w:themeColor="text1"/>
          <w:spacing w:val="-10"/>
          <w:szCs w:val="21"/>
        </w:rPr>
        <w:t>□推荐重新认证</w:t>
      </w:r>
      <w:r w:rsidR="00E82DF7">
        <w:rPr>
          <w:rFonts w:hint="eastAsia"/>
          <w:b/>
          <w:color w:val="000000" w:themeColor="text1"/>
          <w:szCs w:val="21"/>
        </w:rPr>
        <w:t>注册（再认证填写）</w:t>
      </w:r>
    </w:p>
    <w:p w:rsidR="00E91181" w:rsidRDefault="00E82DF7" w:rsidP="00E82C02">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3A605C">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sidR="00816081">
        <w:rPr>
          <w:rFonts w:hint="eastAsia"/>
          <w:b/>
          <w:color w:val="000000" w:themeColor="text1"/>
          <w:szCs w:val="21"/>
        </w:rPr>
        <w:t>:</w:t>
      </w:r>
      <w:r w:rsidR="003A605C">
        <w:rPr>
          <w:b/>
          <w:color w:val="000000" w:themeColor="text1"/>
          <w:szCs w:val="21"/>
        </w:rPr>
        <w:t xml:space="preserve"> </w:t>
      </w:r>
      <w:r w:rsidR="003A605C">
        <w:rPr>
          <w:rFonts w:hint="eastAsia"/>
          <w:b/>
          <w:color w:val="000000" w:themeColor="text1"/>
          <w:szCs w:val="21"/>
        </w:rPr>
        <w:t>2020.12.14</w:t>
      </w:r>
    </w:p>
    <w:p w:rsidR="00E91181" w:rsidRDefault="00E82DF7" w:rsidP="00FF2802">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91181" w:rsidRDefault="00E82DF7" w:rsidP="00FF2802">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91181" w:rsidRDefault="00E82DF7" w:rsidP="00FF2802">
      <w:pPr>
        <w:spacing w:line="360" w:lineRule="auto"/>
        <w:ind w:leftChars="-405" w:hangingChars="403" w:hanging="850"/>
        <w:rPr>
          <w:b/>
          <w:color w:val="000000" w:themeColor="text1"/>
        </w:rPr>
      </w:pPr>
      <w:r>
        <w:rPr>
          <w:rFonts w:hint="eastAsia"/>
          <w:b/>
          <w:color w:val="000000" w:themeColor="text1"/>
        </w:rPr>
        <w:t>认证评定负责人：日期：年月日</w:t>
      </w:r>
    </w:p>
    <w:p w:rsidR="00E91181" w:rsidRDefault="00E82DF7" w:rsidP="00FF2802">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91181" w:rsidRDefault="00E82DF7" w:rsidP="00FF2802">
      <w:pPr>
        <w:spacing w:line="360" w:lineRule="auto"/>
        <w:ind w:leftChars="-405" w:hangingChars="403" w:hanging="850"/>
        <w:rPr>
          <w:b/>
          <w:color w:val="000000" w:themeColor="text1"/>
        </w:rPr>
      </w:pPr>
      <w:r>
        <w:rPr>
          <w:rFonts w:hint="eastAsia"/>
          <w:b/>
          <w:color w:val="000000" w:themeColor="text1"/>
        </w:rPr>
        <w:t>批准人（总经理）：日期：年月日</w:t>
      </w:r>
    </w:p>
    <w:p w:rsidR="00E91181" w:rsidRPr="003A605C" w:rsidRDefault="00E82DF7" w:rsidP="003A605C">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91181" w:rsidRDefault="00E91181" w:rsidP="00FF2802">
      <w:pPr>
        <w:snapToGrid w:val="0"/>
        <w:spacing w:line="360" w:lineRule="auto"/>
        <w:ind w:left="738" w:hangingChars="350" w:hanging="738"/>
        <w:rPr>
          <w:b/>
          <w:color w:val="000000" w:themeColor="text1"/>
          <w:szCs w:val="21"/>
          <w:u w:val="single"/>
        </w:rPr>
      </w:pPr>
    </w:p>
    <w:p w:rsidR="00E91181" w:rsidRDefault="00E82DF7" w:rsidP="00E82C02">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91181" w:rsidRDefault="00E82DF7" w:rsidP="00E82C0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91181" w:rsidRDefault="00E82DF7" w:rsidP="00E82C0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91181" w:rsidRDefault="00E82DF7" w:rsidP="00E82C02">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91181" w:rsidRDefault="00E82DF7">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91181" w:rsidRDefault="00E82DF7">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91181" w:rsidRDefault="00E82DF7">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91181" w:rsidRDefault="00E82DF7" w:rsidP="00FF280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E91181" w:rsidRDefault="00E82DF7" w:rsidP="00FF2802">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E91181" w:rsidRDefault="00E82DF7">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E91181" w:rsidRDefault="00E82DF7" w:rsidP="00FF2802">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E91181" w:rsidRDefault="00E82DF7" w:rsidP="00FF2802">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E91181" w:rsidRDefault="00E82DF7" w:rsidP="00FF2802">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E91181" w:rsidRDefault="00E91181" w:rsidP="00FF2802">
      <w:pPr>
        <w:spacing w:line="360" w:lineRule="auto"/>
        <w:ind w:left="964" w:hangingChars="600" w:hanging="964"/>
        <w:rPr>
          <w:b/>
          <w:bCs/>
          <w:color w:val="000000" w:themeColor="text1"/>
          <w:sz w:val="16"/>
          <w:szCs w:val="16"/>
        </w:rPr>
      </w:pPr>
    </w:p>
    <w:p w:rsidR="00E91181" w:rsidRDefault="00E91181" w:rsidP="00FF2802">
      <w:pPr>
        <w:snapToGrid w:val="0"/>
        <w:spacing w:line="300" w:lineRule="auto"/>
        <w:ind w:firstLineChars="100" w:firstLine="244"/>
        <w:jc w:val="left"/>
        <w:rPr>
          <w:b/>
          <w:bCs/>
          <w:color w:val="000000" w:themeColor="text1"/>
          <w:w w:val="115"/>
        </w:rPr>
      </w:pPr>
    </w:p>
    <w:p w:rsidR="00E91181" w:rsidRDefault="00E91181">
      <w:pPr>
        <w:rPr>
          <w:rFonts w:ascii="宋体" w:hAnsi="宋体"/>
          <w:b/>
          <w:color w:val="000000" w:themeColor="text1"/>
          <w:sz w:val="26"/>
          <w:szCs w:val="26"/>
        </w:rPr>
      </w:pPr>
    </w:p>
    <w:sectPr w:rsidR="00E91181" w:rsidSect="00E91181">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5A3" w:rsidRDefault="007575A3" w:rsidP="008D7EA8">
      <w:r>
        <w:separator/>
      </w:r>
    </w:p>
  </w:endnote>
  <w:endnote w:type="continuationSeparator" w:id="0">
    <w:p w:rsidR="007575A3" w:rsidRDefault="007575A3" w:rsidP="008D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5A3" w:rsidRDefault="007575A3" w:rsidP="008D7EA8">
      <w:r>
        <w:separator/>
      </w:r>
    </w:p>
  </w:footnote>
  <w:footnote w:type="continuationSeparator" w:id="0">
    <w:p w:rsidR="007575A3" w:rsidRDefault="007575A3" w:rsidP="008D7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181" w:rsidRPr="00390345" w:rsidRDefault="007575A3" w:rsidP="00FF280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E91181" w:rsidRPr="00532B87" w:rsidRDefault="00E91181" w:rsidP="00E91181">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E91181"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E91181" w:rsidRPr="00390345">
      <w:rPr>
        <w:rStyle w:val="CharChar1"/>
        <w:rFonts w:hint="default"/>
      </w:rPr>
      <w:t>北京国标联合认证有限公司</w:t>
    </w:r>
    <w:r w:rsidR="00E91181" w:rsidRPr="00390345">
      <w:rPr>
        <w:rStyle w:val="CharChar1"/>
        <w:rFonts w:hint="default"/>
      </w:rPr>
      <w:tab/>
    </w:r>
    <w:r w:rsidR="00E91181" w:rsidRPr="00390345">
      <w:rPr>
        <w:rStyle w:val="CharChar1"/>
        <w:rFonts w:hint="default"/>
      </w:rPr>
      <w:tab/>
    </w:r>
    <w:r w:rsidR="00E91181">
      <w:rPr>
        <w:rStyle w:val="CharChar1"/>
        <w:rFonts w:hint="default"/>
      </w:rPr>
      <w:tab/>
    </w:r>
    <w:bookmarkEnd w:id="21"/>
  </w:p>
  <w:p w:rsidR="00E91181" w:rsidRPr="008E67FF" w:rsidRDefault="00E91181" w:rsidP="00E91181">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9468D"/>
    <w:multiLevelType w:val="multilevel"/>
    <w:tmpl w:val="154946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7EA8"/>
    <w:rsid w:val="001B7B26"/>
    <w:rsid w:val="003A605C"/>
    <w:rsid w:val="007575A3"/>
    <w:rsid w:val="00816081"/>
    <w:rsid w:val="008D7EA8"/>
    <w:rsid w:val="00D727AC"/>
    <w:rsid w:val="00D8257A"/>
    <w:rsid w:val="00DA560D"/>
    <w:rsid w:val="00E82C02"/>
    <w:rsid w:val="00E82DF7"/>
    <w:rsid w:val="00E91181"/>
    <w:rsid w:val="00FF28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zxzk.net/hybz/29032016/141942.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zxzk.net/hybz/29032016/141942.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zxzk.net/hybz/29032016/141942.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1452</Words>
  <Characters>8278</Characters>
  <Application>Microsoft Office Word</Application>
  <DocSecurity>0</DocSecurity>
  <Lines>68</Lines>
  <Paragraphs>19</Paragraphs>
  <ScaleCrop>false</ScaleCrop>
  <Company>微软中国</Company>
  <LinksUpToDate>false</LinksUpToDate>
  <CharactersWithSpaces>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58</cp:revision>
  <cp:lastPrinted>2019-05-13T03:19:00Z</cp:lastPrinted>
  <dcterms:created xsi:type="dcterms:W3CDTF">2015-06-17T14:51:00Z</dcterms:created>
  <dcterms:modified xsi:type="dcterms:W3CDTF">2020-12-14T07:37:00Z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