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707EC" w14:textId="77777777" w:rsidR="000C0C5C" w:rsidRDefault="00016C8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0272-2020</w:t>
      </w:r>
      <w:bookmarkEnd w:id="0"/>
    </w:p>
    <w:p w14:paraId="7A07ABF1" w14:textId="77777777" w:rsidR="000C0C5C" w:rsidRDefault="00016C8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606FCD" w14:paraId="542F0563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35C3A23" w14:textId="30B15482" w:rsidR="000C0C5C" w:rsidRDefault="00016C8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武汉虹之彩包装印刷有限公司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4A5FDB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 w:rsidR="00DE366C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4A5FDB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606FCD" w14:paraId="1ECCA299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AEE9B68" w14:textId="226604CB" w:rsidR="000C0C5C" w:rsidRDefault="00016C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4A5FD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6764CA">
              <w:rPr>
                <w:rFonts w:ascii="宋体" w:hAnsi="宋体" w:cs="宋体" w:hint="eastAsia"/>
                <w:kern w:val="0"/>
                <w:szCs w:val="21"/>
              </w:rPr>
              <w:t>质量管理部</w:t>
            </w:r>
            <w:r w:rsidR="004A5FDB"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DE366C">
              <w:rPr>
                <w:rFonts w:ascii="宋体" w:hAnsi="宋体" w:cs="宋体" w:hint="eastAsia"/>
                <w:kern w:val="0"/>
                <w:szCs w:val="21"/>
              </w:rPr>
              <w:t>何泽宇</w:t>
            </w:r>
          </w:p>
        </w:tc>
      </w:tr>
      <w:tr w:rsidR="00606FCD" w14:paraId="08588729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6DF6FF58" w14:textId="77777777" w:rsidR="006764CA" w:rsidRDefault="00016C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B869BCE" w14:textId="4F3CE068" w:rsidR="000C0C5C" w:rsidRDefault="006764CA" w:rsidP="006764CA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764CA">
              <w:rPr>
                <w:rFonts w:ascii="宋体" w:hAnsi="宋体" w:cs="宋体" w:hint="eastAsia"/>
                <w:kern w:val="0"/>
                <w:szCs w:val="21"/>
              </w:rPr>
              <w:t>查质量管理部的关键测量过程含水量检测，测量设备是卤素水分仪，国家标准规定为烘箱检测法，企业实际采用卤素水分仪进行检测，技术研发部制定的《水分检测标准和制备样方法（卤素法）》中并未明确卤素水分仪设备的准确度、不确定度等相关的计量要求，根据国标要求，应增加与烘箱比对的检测方法。</w:t>
            </w:r>
          </w:p>
          <w:p w14:paraId="6613E79B" w14:textId="77777777" w:rsidR="000C0C5C" w:rsidRDefault="00DC2FE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6917331" w14:textId="77777777" w:rsidR="000C0C5C" w:rsidRDefault="00DC2FE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820B238" w14:textId="4961FD3D" w:rsidR="006764CA" w:rsidRDefault="00016C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6764CA" w:rsidRPr="006764CA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GB/T19022-2003标准6.2.1 条款。</w:t>
            </w:r>
          </w:p>
          <w:p w14:paraId="2D285736" w14:textId="73FC857E" w:rsidR="000C0C5C" w:rsidRDefault="00016C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 w:rsidR="006764CA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7FA68E67" w14:textId="77777777" w:rsidR="000C0C5C" w:rsidRDefault="00016C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33B1F2D0" w14:textId="77777777" w:rsidR="000C0C5C" w:rsidRDefault="00016C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4CBCF6E5" w14:textId="41627D52" w:rsidR="000C0C5C" w:rsidRDefault="00016C81" w:rsidP="004A5FDB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4A5FDB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4A5FDB">
              <w:rPr>
                <w:rFonts w:ascii="宋体" w:hAnsi="宋体" w:cs="宋体"/>
                <w:kern w:val="0"/>
                <w:szCs w:val="21"/>
              </w:rPr>
              <w:t>.12.15</w:t>
            </w:r>
          </w:p>
        </w:tc>
      </w:tr>
      <w:tr w:rsidR="00606FCD" w14:paraId="77F0262A" w14:textId="77777777" w:rsidTr="00DE366C">
        <w:trPr>
          <w:trHeight w:val="2427"/>
          <w:tblCellSpacing w:w="0" w:type="dxa"/>
        </w:trPr>
        <w:tc>
          <w:tcPr>
            <w:tcW w:w="9180" w:type="dxa"/>
            <w:shd w:val="clear" w:color="auto" w:fill="auto"/>
          </w:tcPr>
          <w:p w14:paraId="4745ECD0" w14:textId="77777777" w:rsidR="000C0C5C" w:rsidRDefault="00016C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609AB4E3" w14:textId="77777777" w:rsidR="000C0C5C" w:rsidRDefault="00DC2FE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00CB88C" w14:textId="1024E187" w:rsidR="004A5FDB" w:rsidRDefault="004A5F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1ECC1B2" w14:textId="77777777" w:rsidR="00DE366C" w:rsidRDefault="00DE366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56828C0" w14:textId="0D34B24A" w:rsidR="000C0C5C" w:rsidRDefault="00016C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4A5FDB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 w:rsidR="00DE366C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A5FDB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606FCD" w14:paraId="271AD8C8" w14:textId="77777777" w:rsidTr="00DE366C">
        <w:trPr>
          <w:trHeight w:val="1686"/>
          <w:tblCellSpacing w:w="0" w:type="dxa"/>
        </w:trPr>
        <w:tc>
          <w:tcPr>
            <w:tcW w:w="9180" w:type="dxa"/>
            <w:shd w:val="clear" w:color="auto" w:fill="auto"/>
          </w:tcPr>
          <w:p w14:paraId="52F4FFFC" w14:textId="77777777" w:rsidR="000C0C5C" w:rsidRDefault="00016C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4399E591" w14:textId="22CFB8B6" w:rsidR="000C0C5C" w:rsidRDefault="00DC2FE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5EDD917" w14:textId="77777777" w:rsidR="00DE366C" w:rsidRDefault="00DE366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208CFDC" w14:textId="179247C1" w:rsidR="000C0C5C" w:rsidRDefault="00016C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4A5FDB"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  <w:r w:rsidR="004A5FDB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4A5FDB">
              <w:rPr>
                <w:rFonts w:ascii="宋体" w:hAnsi="宋体" w:cs="宋体"/>
                <w:kern w:val="0"/>
                <w:szCs w:val="21"/>
              </w:rPr>
              <w:t>.12.15</w:t>
            </w:r>
          </w:p>
        </w:tc>
      </w:tr>
    </w:tbl>
    <w:p w14:paraId="4BFB2A6E" w14:textId="6943BEE4" w:rsidR="000C0C5C" w:rsidRDefault="00016C81">
      <w:pPr>
        <w:jc w:val="right"/>
      </w:pPr>
      <w:r>
        <w:rPr>
          <w:rFonts w:hint="eastAsia"/>
        </w:rPr>
        <w:t>可另附页</w:t>
      </w:r>
    </w:p>
    <w:p w14:paraId="66FF1AB3" w14:textId="63B0381E" w:rsidR="004A5FDB" w:rsidRDefault="004A5FDB">
      <w:pPr>
        <w:jc w:val="right"/>
      </w:pPr>
    </w:p>
    <w:p w14:paraId="6504B5EF" w14:textId="0CE42D98" w:rsidR="004A5FDB" w:rsidRPr="004A5FDB" w:rsidRDefault="004A5FDB" w:rsidP="004A5FD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0272-2020</w:t>
      </w:r>
    </w:p>
    <w:p w14:paraId="2A3A1455" w14:textId="16B2D0E6" w:rsidR="004A5FDB" w:rsidRDefault="004A5FDB" w:rsidP="004A5FD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A5FDB" w14:paraId="340A1709" w14:textId="77777777" w:rsidTr="00D24533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12ADA6C" w14:textId="51596882" w:rsidR="004A5FDB" w:rsidRDefault="004A5FDB" w:rsidP="00D2453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名称：武汉虹之彩包装印刷有限公司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 w:rsidR="003D728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4A5FDB" w14:paraId="7F5A0061" w14:textId="77777777" w:rsidTr="00D24533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022277C9" w14:textId="091286BF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 w:rsidR="003D7282"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陈锦新</w:t>
            </w:r>
          </w:p>
        </w:tc>
      </w:tr>
      <w:tr w:rsidR="004A5FDB" w14:paraId="77152322" w14:textId="77777777" w:rsidTr="00D24533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3ACD8972" w14:textId="25B4C15F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A1E9CB9" w14:textId="11422D2F" w:rsidR="004A5FDB" w:rsidRDefault="003D7282" w:rsidP="003D7282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</w:t>
            </w:r>
            <w:r w:rsidRPr="003D7282"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  <w:r>
              <w:rPr>
                <w:rFonts w:ascii="宋体" w:hAnsi="宋体" w:cs="宋体" w:hint="eastAsia"/>
                <w:kern w:val="0"/>
                <w:szCs w:val="21"/>
              </w:rPr>
              <w:t>现场</w:t>
            </w:r>
            <w:r w:rsidRPr="003D7282">
              <w:rPr>
                <w:rFonts w:ascii="宋体" w:hAnsi="宋体" w:cs="宋体" w:hint="eastAsia"/>
                <w:kern w:val="0"/>
                <w:szCs w:val="21"/>
              </w:rPr>
              <w:t>的环境要求：</w:t>
            </w:r>
            <w:r>
              <w:rPr>
                <w:rFonts w:ascii="宋体" w:hAnsi="宋体" w:cs="宋体" w:hint="eastAsia"/>
                <w:kern w:val="0"/>
                <w:szCs w:val="21"/>
              </w:rPr>
              <w:t>企业标准</w:t>
            </w:r>
            <w:r w:rsidRPr="003D7282">
              <w:rPr>
                <w:rFonts w:ascii="宋体" w:hAnsi="宋体" w:cs="宋体" w:hint="eastAsia"/>
                <w:kern w:val="0"/>
                <w:szCs w:val="21"/>
              </w:rPr>
              <w:t>QB/H&amp;H.SC22-2020《生产环境（温湿度）控制标准》规定（11</w:t>
            </w:r>
            <w:r w:rsidR="00547C3A"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Pr="003D7282">
              <w:rPr>
                <w:rFonts w:ascii="宋体" w:hAnsi="宋体" w:cs="宋体" w:hint="eastAsia"/>
                <w:kern w:val="0"/>
                <w:szCs w:val="21"/>
              </w:rPr>
              <w:t>4）月份，温度（22±2）℃，湿度（50%-60%）,实际显示温度为24.9℃,湿度为50.8%,环境条件，符合要求，文件规定温湿度计每年至少校准一次，但生产车间配备的温湿度计未列入台帐管理，且未校准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。 </w:t>
            </w:r>
          </w:p>
          <w:p w14:paraId="036F5BE6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2252F3D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7922933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D4374E6" w14:textId="5B58D8FF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DE366C" w:rsidRPr="00DE366C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524F39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="00524F39">
              <w:rPr>
                <w:rFonts w:ascii="宋体" w:hAnsi="宋体" w:cs="宋体"/>
                <w:kern w:val="0"/>
                <w:szCs w:val="21"/>
                <w:u w:val="single"/>
              </w:rPr>
              <w:t>.3.1</w:t>
            </w:r>
            <w:r w:rsidR="00DE366C" w:rsidRPr="00DE366C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2FE8808F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14:paraId="0598C219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505AEBE2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4B181CC9" w14:textId="31E87D23" w:rsidR="004A5FDB" w:rsidRDefault="004A5FDB" w:rsidP="004A5FDB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.12.15</w:t>
            </w:r>
          </w:p>
        </w:tc>
      </w:tr>
      <w:tr w:rsidR="004A5FDB" w14:paraId="50FB3ED1" w14:textId="77777777" w:rsidTr="001B1758">
        <w:trPr>
          <w:trHeight w:val="2569"/>
          <w:tblCellSpacing w:w="0" w:type="dxa"/>
        </w:trPr>
        <w:tc>
          <w:tcPr>
            <w:tcW w:w="9180" w:type="dxa"/>
            <w:shd w:val="clear" w:color="auto" w:fill="auto"/>
          </w:tcPr>
          <w:p w14:paraId="00F1C093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5756632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3DE7F1C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B810CD7" w14:textId="77777777" w:rsidR="001B1758" w:rsidRDefault="001B1758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05CBE3F" w14:textId="586188C4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代表签名:                                   </w:t>
            </w:r>
            <w:r w:rsidR="001B1758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A5FDB" w14:paraId="6641D28F" w14:textId="77777777" w:rsidTr="00D24533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51A5C026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lastRenderedPageBreak/>
              <w:t>纠正措施完成情况:</w:t>
            </w:r>
          </w:p>
          <w:p w14:paraId="5EC9650B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F363EC5" w14:textId="77777777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F12FB5D" w14:textId="1ADFBFCB" w:rsidR="004A5FDB" w:rsidRDefault="004A5FDB" w:rsidP="00D24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 w:rsidR="001B175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日期：2020</w:t>
            </w:r>
            <w:r>
              <w:rPr>
                <w:rFonts w:ascii="宋体" w:hAnsi="宋体" w:cs="宋体"/>
                <w:kern w:val="0"/>
                <w:szCs w:val="21"/>
              </w:rPr>
              <w:t>.12.15</w:t>
            </w:r>
          </w:p>
        </w:tc>
      </w:tr>
    </w:tbl>
    <w:p w14:paraId="7A65B0BC" w14:textId="77777777" w:rsidR="004A5FDB" w:rsidRPr="004A5FDB" w:rsidRDefault="004A5FDB">
      <w:pPr>
        <w:jc w:val="right"/>
      </w:pPr>
    </w:p>
    <w:sectPr w:rsidR="004A5FDB" w:rsidRPr="004A5FDB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774F4" w14:textId="77777777" w:rsidR="00DC2FEB" w:rsidRDefault="00DC2FEB">
      <w:r>
        <w:separator/>
      </w:r>
    </w:p>
  </w:endnote>
  <w:endnote w:type="continuationSeparator" w:id="0">
    <w:p w14:paraId="05B2BDA8" w14:textId="77777777" w:rsidR="00DC2FEB" w:rsidRDefault="00DC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5C54D" w14:textId="77777777" w:rsidR="00DC2FEB" w:rsidRDefault="00DC2FEB">
      <w:r>
        <w:separator/>
      </w:r>
    </w:p>
  </w:footnote>
  <w:footnote w:type="continuationSeparator" w:id="0">
    <w:p w14:paraId="3B2127D9" w14:textId="77777777" w:rsidR="00DC2FEB" w:rsidRDefault="00DC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0CD41" w14:textId="77777777" w:rsidR="000C0C5C" w:rsidRDefault="00016C8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0B27B29" wp14:editId="1A2BB2E8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31EDDCE" w14:textId="77777777" w:rsidR="000C0C5C" w:rsidRDefault="00DC2FE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97B2E0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5E481E43" w14:textId="77777777" w:rsidR="000C0C5C" w:rsidRDefault="00016C8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16C8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2FDB3D" w14:textId="77777777" w:rsidR="000C0C5C" w:rsidRDefault="00016C8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0FA7DDE" w14:textId="77777777" w:rsidR="000C0C5C" w:rsidRDefault="00DC2FEB">
    <w:pPr>
      <w:rPr>
        <w:sz w:val="18"/>
        <w:szCs w:val="18"/>
      </w:rPr>
    </w:pPr>
    <w:r>
      <w:rPr>
        <w:sz w:val="18"/>
      </w:rPr>
      <w:pict w14:anchorId="25A24BF1">
        <v:line id="_x0000_s3074" style="position:absolute;left:0;text-align:left;z-index:251658752" from="-.45pt,0" to="457.75pt,.05pt"/>
      </w:pict>
    </w:r>
  </w:p>
  <w:p w14:paraId="44BB64CC" w14:textId="77777777" w:rsidR="000C0C5C" w:rsidRDefault="00DC2F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FCD"/>
    <w:rsid w:val="00016C81"/>
    <w:rsid w:val="001B1758"/>
    <w:rsid w:val="003D7282"/>
    <w:rsid w:val="004A5FDB"/>
    <w:rsid w:val="00524F39"/>
    <w:rsid w:val="00547C3A"/>
    <w:rsid w:val="00606FCD"/>
    <w:rsid w:val="006764CA"/>
    <w:rsid w:val="006B64A3"/>
    <w:rsid w:val="00BE39AF"/>
    <w:rsid w:val="00DC2FEB"/>
    <w:rsid w:val="00DE366C"/>
    <w:rsid w:val="00F4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5C0D86"/>
  <w15:docId w15:val="{D8EA49E4-6BAF-4500-A10D-DC24C0B4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2015-10-10T05:30:00Z</dcterms:created>
  <dcterms:modified xsi:type="dcterms:W3CDTF">2020-12-17T07:02:00Z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