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9E9D1" w14:textId="77777777" w:rsidR="00587C05" w:rsidRPr="00F923D7" w:rsidRDefault="00502FFA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92F43" w14:paraId="7C8B00FF" w14:textId="77777777" w:rsidTr="009A0AE3">
        <w:trPr>
          <w:trHeight w:val="557"/>
        </w:trPr>
        <w:tc>
          <w:tcPr>
            <w:tcW w:w="1485" w:type="dxa"/>
            <w:gridSpan w:val="3"/>
            <w:vAlign w:val="center"/>
          </w:tcPr>
          <w:p w14:paraId="028BAB9B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14:paraId="43430105" w14:textId="77777777" w:rsidR="00F923D7" w:rsidRDefault="00502FF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泊头市鸿广模具制造有限公司</w:t>
            </w:r>
            <w:bookmarkEnd w:id="0"/>
          </w:p>
        </w:tc>
      </w:tr>
      <w:tr w:rsidR="00F92F43" w14:paraId="07A6653F" w14:textId="77777777" w:rsidTr="009A0AE3">
        <w:trPr>
          <w:trHeight w:val="557"/>
        </w:trPr>
        <w:tc>
          <w:tcPr>
            <w:tcW w:w="1485" w:type="dxa"/>
            <w:gridSpan w:val="3"/>
            <w:vAlign w:val="center"/>
          </w:tcPr>
          <w:p w14:paraId="7BB221DB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14:paraId="7BC9CC0F" w14:textId="77777777" w:rsidR="00F923D7" w:rsidRDefault="00502FF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河北省沧州市泊头市工业区南区泊南路南侧</w:t>
            </w:r>
            <w:bookmarkEnd w:id="1"/>
          </w:p>
        </w:tc>
      </w:tr>
      <w:tr w:rsidR="00F92F43" w14:paraId="6995C19E" w14:textId="77777777" w:rsidTr="009A0AE3">
        <w:trPr>
          <w:trHeight w:val="557"/>
        </w:trPr>
        <w:tc>
          <w:tcPr>
            <w:tcW w:w="1485" w:type="dxa"/>
            <w:gridSpan w:val="3"/>
            <w:vAlign w:val="center"/>
          </w:tcPr>
          <w:p w14:paraId="1586D6DD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14:paraId="70ED9FDE" w14:textId="77777777" w:rsidR="00F923D7" w:rsidRDefault="00502FFA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及红岩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671B01B4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121D528D" w14:textId="77777777" w:rsidR="00F923D7" w:rsidRDefault="00502FFA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15230748331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09F49DE1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08596C20" w14:textId="77777777" w:rsidR="00F923D7" w:rsidRDefault="004E1735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F92F43" w14:paraId="4DD624C8" w14:textId="77777777" w:rsidTr="009A0AE3">
        <w:trPr>
          <w:trHeight w:val="557"/>
        </w:trPr>
        <w:tc>
          <w:tcPr>
            <w:tcW w:w="1485" w:type="dxa"/>
            <w:gridSpan w:val="3"/>
            <w:vAlign w:val="center"/>
          </w:tcPr>
          <w:p w14:paraId="3131BADE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14:paraId="5BDAA2C6" w14:textId="77777777" w:rsidR="00F923D7" w:rsidRDefault="00502FFA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及红岩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14:paraId="6DA374BF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32C2B607" w14:textId="77777777" w:rsidR="00F923D7" w:rsidRDefault="004E173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2CE0115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640C7AF6" w14:textId="77777777" w:rsidR="00F923D7" w:rsidRDefault="004E1735" w:rsidP="00F923D7">
            <w:pPr>
              <w:rPr>
                <w:sz w:val="21"/>
                <w:szCs w:val="21"/>
              </w:rPr>
            </w:pPr>
          </w:p>
        </w:tc>
      </w:tr>
      <w:tr w:rsidR="00F92F43" w14:paraId="654B94A4" w14:textId="77777777" w:rsidTr="009A0AE3">
        <w:trPr>
          <w:trHeight w:val="252"/>
        </w:trPr>
        <w:tc>
          <w:tcPr>
            <w:tcW w:w="1485" w:type="dxa"/>
            <w:gridSpan w:val="3"/>
            <w:vAlign w:val="center"/>
          </w:tcPr>
          <w:p w14:paraId="2B4DD856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14:paraId="64712040" w14:textId="77777777" w:rsidR="00F923D7" w:rsidRDefault="00502FFA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0188-2018-Q-2020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14:paraId="62EF1C40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0A1BBDC3" w14:textId="34A0B3CE" w:rsidR="00F923D7" w:rsidRPr="0038250D" w:rsidRDefault="009A0AE3" w:rsidP="00F923D7">
            <w:r>
              <w:rPr>
                <w:rFonts w:ascii="宋体" w:hAnsi="宋体" w:hint="eastAsia"/>
                <w:sz w:val="20"/>
              </w:rPr>
              <w:t>■</w:t>
            </w:r>
            <w:r w:rsidR="00502FFA">
              <w:rPr>
                <w:spacing w:val="-2"/>
                <w:sz w:val="20"/>
              </w:rPr>
              <w:t>QMS</w:t>
            </w:r>
            <w:r w:rsidR="00502FFA">
              <w:rPr>
                <w:rFonts w:hint="eastAsia"/>
                <w:sz w:val="20"/>
              </w:rPr>
              <w:t>□</w:t>
            </w:r>
            <w:r w:rsidR="00502FFA">
              <w:rPr>
                <w:rFonts w:hint="eastAsia"/>
                <w:sz w:val="20"/>
              </w:rPr>
              <w:t>5</w:t>
            </w:r>
            <w:r w:rsidR="00502FFA">
              <w:rPr>
                <w:sz w:val="20"/>
              </w:rPr>
              <w:t>0430</w:t>
            </w:r>
            <w:r w:rsidR="00502FFA">
              <w:rPr>
                <w:rFonts w:hint="eastAsia"/>
                <w:sz w:val="20"/>
              </w:rPr>
              <w:t>□</w:t>
            </w:r>
            <w:r w:rsidR="00502FFA">
              <w:rPr>
                <w:spacing w:val="-2"/>
                <w:sz w:val="20"/>
              </w:rPr>
              <w:t>EMS</w:t>
            </w:r>
            <w:r w:rsidR="00502FFA">
              <w:rPr>
                <w:rFonts w:hint="eastAsia"/>
                <w:sz w:val="20"/>
              </w:rPr>
              <w:t>□</w:t>
            </w:r>
            <w:r w:rsidR="00502FFA">
              <w:rPr>
                <w:spacing w:val="-2"/>
                <w:sz w:val="20"/>
              </w:rPr>
              <w:t>OHSMS</w:t>
            </w:r>
            <w:r w:rsidR="00502FFA">
              <w:rPr>
                <w:rFonts w:ascii="宋体" w:hAnsi="宋体" w:hint="eastAsia"/>
              </w:rPr>
              <w:t xml:space="preserve"> </w:t>
            </w:r>
          </w:p>
        </w:tc>
      </w:tr>
      <w:tr w:rsidR="00F92F43" w14:paraId="1D629C5C" w14:textId="77777777" w:rsidTr="009A0AE3">
        <w:trPr>
          <w:trHeight w:val="455"/>
        </w:trPr>
        <w:tc>
          <w:tcPr>
            <w:tcW w:w="1485" w:type="dxa"/>
            <w:gridSpan w:val="3"/>
            <w:vAlign w:val="center"/>
          </w:tcPr>
          <w:p w14:paraId="1F923744" w14:textId="77777777" w:rsidR="00F923D7" w:rsidRDefault="00502FFA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14:paraId="475EDD75" w14:textId="77777777" w:rsidR="00F923D7" w:rsidRDefault="00502FFA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R="00F92F43" w14:paraId="5C4D023E" w14:textId="77777777" w:rsidTr="009A0AE3">
        <w:trPr>
          <w:trHeight w:val="990"/>
        </w:trPr>
        <w:tc>
          <w:tcPr>
            <w:tcW w:w="1485" w:type="dxa"/>
            <w:gridSpan w:val="3"/>
            <w:vAlign w:val="center"/>
          </w:tcPr>
          <w:p w14:paraId="6B153A81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14:paraId="287252D6" w14:textId="77777777" w:rsidR="00F923D7" w:rsidRDefault="00502FF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14:paraId="44E0ABD7" w14:textId="1C3B4953" w:rsidR="00F92F43" w:rsidRDefault="009A0AE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02FFA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14:paraId="7A2D379C" w14:textId="77777777" w:rsidR="00F92F43" w:rsidRDefault="00502FF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14:paraId="33BB5A14" w14:textId="77777777" w:rsidR="00F92F43" w:rsidRDefault="00502FF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14:paraId="357B753A" w14:textId="77777777" w:rsidR="00F92F43" w:rsidRDefault="00502FF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92F43" w14:paraId="1F9EAE27" w14:textId="77777777" w:rsidTr="009A0AE3">
        <w:trPr>
          <w:trHeight w:val="504"/>
        </w:trPr>
        <w:tc>
          <w:tcPr>
            <w:tcW w:w="1485" w:type="dxa"/>
            <w:gridSpan w:val="3"/>
            <w:vAlign w:val="center"/>
          </w:tcPr>
          <w:p w14:paraId="115BEC01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0E798FEC" w14:textId="77777777" w:rsidR="00F923D7" w:rsidRDefault="00502FFA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模具的制造及五金冲压件的加工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14:paraId="689314FE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D994051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2B4560C8" w14:textId="77777777" w:rsidR="00F923D7" w:rsidRDefault="00502FFA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17.09.00;17.11.03</w:t>
            </w:r>
            <w:bookmarkEnd w:id="10"/>
          </w:p>
        </w:tc>
      </w:tr>
      <w:tr w:rsidR="00F92F43" w14:paraId="2ED0CCC3" w14:textId="77777777" w:rsidTr="009A0AE3">
        <w:trPr>
          <w:trHeight w:val="840"/>
        </w:trPr>
        <w:tc>
          <w:tcPr>
            <w:tcW w:w="1485" w:type="dxa"/>
            <w:gridSpan w:val="3"/>
            <w:vAlign w:val="center"/>
          </w:tcPr>
          <w:p w14:paraId="258BCB50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14:paraId="1D2DF179" w14:textId="3226E04D" w:rsidR="0038250D" w:rsidRPr="0038250D" w:rsidRDefault="00502FF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9A0AE3">
              <w:rPr>
                <w:b/>
                <w:sz w:val="20"/>
                <w:lang w:val="de-DE"/>
              </w:rPr>
              <w:t>8.3</w:t>
            </w:r>
          </w:p>
          <w:p w14:paraId="456936B1" w14:textId="256A4E84" w:rsidR="009A0AE3" w:rsidRDefault="009A0AE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502FF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02FF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02FF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14:paraId="2DF3DF93" w14:textId="59A31351" w:rsidR="009A0AE3" w:rsidRDefault="009A0AE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502FF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02FF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14:paraId="069575B1" w14:textId="1DB84022" w:rsidR="00F923D7" w:rsidRDefault="009A0AE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502FF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92F43" w14:paraId="2FBC8A27" w14:textId="77777777" w:rsidTr="009A0AE3">
        <w:trPr>
          <w:trHeight w:val="300"/>
        </w:trPr>
        <w:tc>
          <w:tcPr>
            <w:tcW w:w="1485" w:type="dxa"/>
            <w:gridSpan w:val="3"/>
            <w:vAlign w:val="center"/>
          </w:tcPr>
          <w:p w14:paraId="1B4C16EE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14:paraId="511863E1" w14:textId="77777777" w:rsidR="00F923D7" w:rsidRDefault="00502FFA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92F43" w14:paraId="56CE1AE6" w14:textId="77777777" w:rsidTr="009A0AE3">
        <w:trPr>
          <w:trHeight w:val="222"/>
        </w:trPr>
        <w:tc>
          <w:tcPr>
            <w:tcW w:w="1485" w:type="dxa"/>
            <w:gridSpan w:val="3"/>
            <w:vAlign w:val="center"/>
          </w:tcPr>
          <w:p w14:paraId="6F0CC4B8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14:paraId="57E3BCC8" w14:textId="6D2DC9EE" w:rsidR="00F923D7" w:rsidRDefault="009A0AE3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502FFA">
              <w:rPr>
                <w:rFonts w:hint="eastAsia"/>
                <w:b/>
                <w:sz w:val="20"/>
              </w:rPr>
              <w:t>普通话</w:t>
            </w:r>
            <w:r w:rsidR="00502FFA">
              <w:rPr>
                <w:rFonts w:hint="eastAsia"/>
                <w:b/>
                <w:sz w:val="20"/>
              </w:rPr>
              <w:t xml:space="preserve">   </w:t>
            </w:r>
            <w:r w:rsidR="00502FFA">
              <w:rPr>
                <w:rFonts w:hint="eastAsia"/>
                <w:sz w:val="20"/>
                <w:lang w:val="de-DE"/>
              </w:rPr>
              <w:t>□</w:t>
            </w:r>
            <w:r w:rsidR="00502FFA">
              <w:rPr>
                <w:rFonts w:hint="eastAsia"/>
                <w:b/>
                <w:sz w:val="20"/>
              </w:rPr>
              <w:t>英语</w:t>
            </w:r>
            <w:r w:rsidR="00502FFA">
              <w:rPr>
                <w:rFonts w:hint="eastAsia"/>
                <w:b/>
                <w:sz w:val="20"/>
              </w:rPr>
              <w:t xml:space="preserve">   </w:t>
            </w:r>
            <w:r w:rsidR="00502FFA">
              <w:rPr>
                <w:rFonts w:hint="eastAsia"/>
                <w:sz w:val="20"/>
                <w:lang w:val="de-DE"/>
              </w:rPr>
              <w:t>□</w:t>
            </w:r>
            <w:r w:rsidR="00502FFA">
              <w:rPr>
                <w:rFonts w:hint="eastAsia"/>
                <w:b/>
                <w:sz w:val="20"/>
              </w:rPr>
              <w:t>其他</w:t>
            </w:r>
          </w:p>
        </w:tc>
      </w:tr>
      <w:tr w:rsidR="00F92F43" w14:paraId="38BB66D6" w14:textId="77777777" w:rsidTr="009A0AE3">
        <w:trPr>
          <w:trHeight w:val="286"/>
        </w:trPr>
        <w:tc>
          <w:tcPr>
            <w:tcW w:w="10321" w:type="dxa"/>
            <w:gridSpan w:val="17"/>
            <w:vAlign w:val="center"/>
          </w:tcPr>
          <w:p w14:paraId="3BEAC604" w14:textId="77777777" w:rsidR="00F923D7" w:rsidRDefault="00502F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92F43" w14:paraId="2C33F9D6" w14:textId="77777777" w:rsidTr="009A0AE3">
        <w:trPr>
          <w:trHeight w:val="570"/>
        </w:trPr>
        <w:tc>
          <w:tcPr>
            <w:tcW w:w="1395" w:type="dxa"/>
            <w:gridSpan w:val="2"/>
            <w:vAlign w:val="center"/>
          </w:tcPr>
          <w:p w14:paraId="0865025A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2617EBAC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7EB8E911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14:paraId="16D22B3D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14:paraId="17D17298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5925E3DE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1DA3B3C3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92F43" w14:paraId="4461F204" w14:textId="77777777" w:rsidTr="009A0AE3">
        <w:trPr>
          <w:trHeight w:val="570"/>
        </w:trPr>
        <w:tc>
          <w:tcPr>
            <w:tcW w:w="1395" w:type="dxa"/>
            <w:gridSpan w:val="2"/>
            <w:vAlign w:val="center"/>
          </w:tcPr>
          <w:p w14:paraId="610450D8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14:paraId="7D9E60F5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3FFA85D3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14:paraId="08ECBC02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14:paraId="7CF54FB8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14:paraId="6A00527B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17.09.00,17.11.03</w:t>
            </w:r>
          </w:p>
        </w:tc>
        <w:tc>
          <w:tcPr>
            <w:tcW w:w="1324" w:type="dxa"/>
            <w:vAlign w:val="center"/>
          </w:tcPr>
          <w:p w14:paraId="296936A4" w14:textId="77777777" w:rsidR="00F923D7" w:rsidRDefault="00502F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F92F43" w14:paraId="7BD8F7EA" w14:textId="77777777" w:rsidTr="009A0AE3">
        <w:trPr>
          <w:trHeight w:val="825"/>
        </w:trPr>
        <w:tc>
          <w:tcPr>
            <w:tcW w:w="10321" w:type="dxa"/>
            <w:gridSpan w:val="17"/>
            <w:vAlign w:val="center"/>
          </w:tcPr>
          <w:p w14:paraId="11FEED0E" w14:textId="77777777" w:rsidR="00F923D7" w:rsidRDefault="00502FFA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92F43" w14:paraId="53D33085" w14:textId="77777777" w:rsidTr="009A0AE3">
        <w:trPr>
          <w:trHeight w:val="510"/>
        </w:trPr>
        <w:tc>
          <w:tcPr>
            <w:tcW w:w="1201" w:type="dxa"/>
            <w:vAlign w:val="center"/>
          </w:tcPr>
          <w:p w14:paraId="4DABD74D" w14:textId="77777777" w:rsidR="006C1EBD" w:rsidRDefault="00502F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14:paraId="546F7239" w14:textId="4D38B5F4" w:rsidR="006C1EBD" w:rsidRDefault="003670FD" w:rsidP="006C1EBD">
            <w:pPr>
              <w:rPr>
                <w:sz w:val="20"/>
              </w:rPr>
            </w:pPr>
            <w:r w:rsidRPr="003670FD">
              <w:rPr>
                <w:noProof/>
                <w:sz w:val="20"/>
              </w:rPr>
              <w:drawing>
                <wp:inline distT="0" distB="0" distL="0" distR="0" wp14:anchorId="1F69FD2D" wp14:editId="2C6581FE">
                  <wp:extent cx="692785" cy="2216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27DD8F6" w14:textId="77777777" w:rsidR="006C1EBD" w:rsidRDefault="00502F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0F9308E" w14:textId="77777777" w:rsidR="006C1EBD" w:rsidRDefault="00502F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14:paraId="32C89399" w14:textId="77777777" w:rsidR="006C1EBD" w:rsidRDefault="004E1735" w:rsidP="006C1EBD"/>
        </w:tc>
      </w:tr>
      <w:tr w:rsidR="00F92F43" w14:paraId="158B551F" w14:textId="77777777" w:rsidTr="009A0AE3">
        <w:trPr>
          <w:trHeight w:val="211"/>
        </w:trPr>
        <w:tc>
          <w:tcPr>
            <w:tcW w:w="1201" w:type="dxa"/>
            <w:vAlign w:val="center"/>
          </w:tcPr>
          <w:p w14:paraId="67F93348" w14:textId="77777777" w:rsidR="006C1EBD" w:rsidRDefault="00502F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14:paraId="24EE4964" w14:textId="1CC82E39" w:rsidR="006C1EBD" w:rsidRDefault="003670F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64823733" w14:textId="77777777" w:rsidR="006C1EBD" w:rsidRDefault="004E173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14:paraId="728C905E" w14:textId="77777777" w:rsidR="006C1EBD" w:rsidRDefault="004E1735" w:rsidP="006C1EBD"/>
        </w:tc>
      </w:tr>
      <w:tr w:rsidR="00F92F43" w14:paraId="14808937" w14:textId="77777777" w:rsidTr="009A0AE3">
        <w:trPr>
          <w:trHeight w:val="588"/>
        </w:trPr>
        <w:tc>
          <w:tcPr>
            <w:tcW w:w="1201" w:type="dxa"/>
            <w:vAlign w:val="center"/>
          </w:tcPr>
          <w:p w14:paraId="1D4D3A31" w14:textId="77777777" w:rsidR="006C1EBD" w:rsidRDefault="00502F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14:paraId="36BE188F" w14:textId="47521890" w:rsidR="006C1EBD" w:rsidRDefault="003670F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020.12.20</w:t>
            </w:r>
          </w:p>
        </w:tc>
        <w:tc>
          <w:tcPr>
            <w:tcW w:w="2126" w:type="dxa"/>
            <w:gridSpan w:val="3"/>
            <w:vAlign w:val="center"/>
          </w:tcPr>
          <w:p w14:paraId="35C0E69D" w14:textId="77777777" w:rsidR="006C1EBD" w:rsidRDefault="00502F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14:paraId="445BE582" w14:textId="77777777" w:rsidR="006C1EBD" w:rsidRDefault="004E1735" w:rsidP="006C1EBD"/>
        </w:tc>
      </w:tr>
    </w:tbl>
    <w:p w14:paraId="526E51A1" w14:textId="1D3B8AAF" w:rsidR="00887188" w:rsidRPr="009A0AE3" w:rsidRDefault="009A0AE3" w:rsidP="009A0AE3">
      <w:pPr>
        <w:spacing w:line="300" w:lineRule="exact"/>
        <w:rPr>
          <w:rFonts w:ascii="宋体" w:hAnsi="宋体"/>
          <w:b/>
          <w:sz w:val="18"/>
          <w:szCs w:val="18"/>
        </w:rPr>
      </w:pPr>
      <w:r w:rsidRPr="009A0AE3">
        <w:rPr>
          <w:rFonts w:ascii="宋体" w:hAnsi="宋体" w:hint="eastAsia"/>
          <w:b/>
          <w:sz w:val="18"/>
          <w:szCs w:val="18"/>
        </w:rPr>
        <w:t xml:space="preserve"> </w:t>
      </w:r>
    </w:p>
    <w:p w14:paraId="10440D2E" w14:textId="2DB1F30E" w:rsidR="009A0AE3" w:rsidRDefault="009A0AE3" w:rsidP="009A0AE3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1EC63954" w14:textId="35920BCE" w:rsidR="009A0AE3" w:rsidRDefault="009A0AE3" w:rsidP="009A0AE3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3EDBB1D5" w14:textId="0D42039C" w:rsidR="009A0AE3" w:rsidRDefault="009A0AE3" w:rsidP="009A0AE3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3891393C" w14:textId="364D8A2A" w:rsidR="009A0AE3" w:rsidRDefault="009A0AE3" w:rsidP="009A0AE3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57BA3F27" w14:textId="141EB9AF" w:rsidR="009A0AE3" w:rsidRDefault="009A0AE3" w:rsidP="009A0AE3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79C62BDD" w14:textId="77777777" w:rsidR="009A0AE3" w:rsidRDefault="009A0AE3" w:rsidP="009A0AE3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3B230065" w14:textId="004DC18C" w:rsidR="009A0AE3" w:rsidRPr="00E44FAD" w:rsidRDefault="009A0AE3" w:rsidP="009A0AE3">
      <w:pPr>
        <w:snapToGrid w:val="0"/>
        <w:spacing w:beforeLines="50" w:before="163" w:line="400" w:lineRule="exact"/>
        <w:ind w:firstLineChars="1253" w:firstLine="2642"/>
        <w:rPr>
          <w:rFonts w:ascii="KaiTi" w:eastAsia="KaiTi" w:hAnsi="KaiTi"/>
          <w:b/>
          <w:bCs/>
          <w:sz w:val="21"/>
          <w:szCs w:val="21"/>
        </w:rPr>
      </w:pPr>
      <w:r w:rsidRPr="00E44FAD">
        <w:rPr>
          <w:rFonts w:ascii="KaiTi" w:eastAsia="KaiTi" w:hAnsi="KaiTi" w:hint="eastAsia"/>
          <w:b/>
          <w:bCs/>
          <w:sz w:val="21"/>
          <w:szCs w:val="21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559"/>
        <w:gridCol w:w="851"/>
        <w:gridCol w:w="3543"/>
        <w:gridCol w:w="1701"/>
        <w:gridCol w:w="1349"/>
      </w:tblGrid>
      <w:tr w:rsidR="009A0AE3" w:rsidRPr="00E44FAD" w14:paraId="5FFB2CEA" w14:textId="77777777" w:rsidTr="002D347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D2F483" w14:textId="77777777" w:rsidR="009A0AE3" w:rsidRPr="00E44FAD" w:rsidRDefault="009A0AE3" w:rsidP="002D347B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9A0AE3" w:rsidRPr="00E44FAD" w14:paraId="54424996" w14:textId="77777777" w:rsidTr="00E44FAD">
        <w:trPr>
          <w:cantSplit/>
          <w:trHeight w:val="396"/>
          <w:jc w:val="center"/>
        </w:trPr>
        <w:tc>
          <w:tcPr>
            <w:tcW w:w="1374" w:type="dxa"/>
            <w:tcBorders>
              <w:left w:val="single" w:sz="8" w:space="0" w:color="auto"/>
            </w:tcBorders>
            <w:vAlign w:val="center"/>
          </w:tcPr>
          <w:p w14:paraId="41F6F95B" w14:textId="77777777" w:rsidR="009A0AE3" w:rsidRPr="00E44FAD" w:rsidRDefault="009A0AE3" w:rsidP="002D347B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3AC8E490" w14:textId="77777777" w:rsidR="009A0AE3" w:rsidRPr="00E44FAD" w:rsidRDefault="009A0AE3" w:rsidP="002D347B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47F52D3F" w14:textId="77777777" w:rsidR="009A0AE3" w:rsidRPr="00E44FAD" w:rsidRDefault="009A0AE3" w:rsidP="002D347B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43" w:type="dxa"/>
            <w:vAlign w:val="center"/>
          </w:tcPr>
          <w:p w14:paraId="23D5A7EC" w14:textId="77777777" w:rsidR="009A0AE3" w:rsidRPr="00E44FAD" w:rsidRDefault="009A0AE3" w:rsidP="002D347B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5697E100" w14:textId="77777777" w:rsidR="009A0AE3" w:rsidRPr="00E44FAD" w:rsidRDefault="009A0AE3" w:rsidP="002D347B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1B9F95CB" w14:textId="77777777" w:rsidR="009A0AE3" w:rsidRPr="00E44FAD" w:rsidRDefault="009A0AE3" w:rsidP="002D347B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A0AE3" w:rsidRPr="00E44FAD" w14:paraId="1958789F" w14:textId="77777777" w:rsidTr="00E44FAD">
        <w:trPr>
          <w:cantSplit/>
          <w:trHeight w:val="410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0E0DEC37" w14:textId="3082C59B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2020.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12.21</w:t>
            </w:r>
          </w:p>
        </w:tc>
        <w:tc>
          <w:tcPr>
            <w:tcW w:w="1559" w:type="dxa"/>
          </w:tcPr>
          <w:p w14:paraId="472BC2F6" w14:textId="060C8611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8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：00-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8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14:paraId="74E32E0E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14:paraId="4A6AD55B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7F87F113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D38711F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sz w:val="21"/>
                <w:szCs w:val="21"/>
              </w:rPr>
              <w:t>ISC-244880</w:t>
            </w:r>
          </w:p>
        </w:tc>
      </w:tr>
      <w:tr w:rsidR="009A0AE3" w:rsidRPr="00E44FAD" w14:paraId="4324E8E7" w14:textId="77777777" w:rsidTr="00E44FAD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721834BD" w14:textId="0C847E46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2020.12.21</w:t>
            </w:r>
          </w:p>
        </w:tc>
        <w:tc>
          <w:tcPr>
            <w:tcW w:w="1559" w:type="dxa"/>
          </w:tcPr>
          <w:p w14:paraId="25AC33B8" w14:textId="7FD29B92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8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15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-1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0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14:paraId="5A48D376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543" w:type="dxa"/>
          </w:tcPr>
          <w:p w14:paraId="36E549DB" w14:textId="15609C19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Cs/>
                <w:sz w:val="21"/>
                <w:szCs w:val="21"/>
              </w:rPr>
              <w:t>企业基本信息（资质验证/范围再确 认/上次审核问题验证/投诉或事故/ 政府主管部门抽查情况）组织及其环境；相关方的需求和希望；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701" w:type="dxa"/>
          </w:tcPr>
          <w:p w14:paraId="154F374B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B08FED5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sz w:val="21"/>
                <w:szCs w:val="21"/>
              </w:rPr>
              <w:t>ISC-244880</w:t>
            </w:r>
          </w:p>
        </w:tc>
      </w:tr>
      <w:tr w:rsidR="009A0AE3" w:rsidRPr="00E44FAD" w14:paraId="33DE04EF" w14:textId="77777777" w:rsidTr="00E44FAD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7A07B03E" w14:textId="0B950AC6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2020.12.21</w:t>
            </w:r>
          </w:p>
          <w:p w14:paraId="140141EC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  <w:p w14:paraId="0F4AB6E8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057904A" w14:textId="4C84F3A2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1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0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15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-1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2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：00</w:t>
            </w:r>
          </w:p>
          <w:p w14:paraId="7A472E96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17D32A2E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543" w:type="dxa"/>
          </w:tcPr>
          <w:p w14:paraId="1B05D997" w14:textId="675178B0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Cs/>
                <w:sz w:val="21"/>
                <w:szCs w:val="21"/>
              </w:rPr>
              <w:t xml:space="preserve">部门岗位、职责和权限； 部门目标和实现计划；人员；组织的知识；分析和评价；内部审核；不合格和纠正措施。 </w:t>
            </w:r>
          </w:p>
          <w:p w14:paraId="4A793625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271EFD70" w14:textId="78BADD41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5.3/6.2/7.1.2/7.1.6/9.1.3/9.2/10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AED7CEA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sz w:val="21"/>
                <w:szCs w:val="21"/>
              </w:rPr>
              <w:t>ISC-244880</w:t>
            </w:r>
          </w:p>
        </w:tc>
      </w:tr>
      <w:tr w:rsidR="009A0AE3" w:rsidRPr="00E44FAD" w14:paraId="257A7776" w14:textId="77777777" w:rsidTr="00E44FAD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67701C43" w14:textId="5C158C8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2020.12.21</w:t>
            </w:r>
          </w:p>
          <w:p w14:paraId="52F93591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D88E5DA" w14:textId="6C23411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12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30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-1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4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：00</w:t>
            </w:r>
          </w:p>
          <w:p w14:paraId="47E69E6F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7558D1AD" w14:textId="1C624BD0" w:rsidR="009A0AE3" w:rsidRPr="00E44FAD" w:rsidRDefault="003670FD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供</w:t>
            </w:r>
            <w:r w:rsidR="009A0AE3"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销部</w:t>
            </w:r>
          </w:p>
        </w:tc>
        <w:tc>
          <w:tcPr>
            <w:tcW w:w="3543" w:type="dxa"/>
          </w:tcPr>
          <w:p w14:paraId="6B70D361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701" w:type="dxa"/>
          </w:tcPr>
          <w:p w14:paraId="626A220D" w14:textId="7E16896C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5.3/6.2/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8.2/8.4/</w:t>
            </w:r>
            <w:r w:rsidR="004C7D45">
              <w:rPr>
                <w:rFonts w:ascii="KaiTi" w:eastAsia="KaiTi" w:hAnsi="KaiTi"/>
                <w:b/>
                <w:bCs/>
                <w:sz w:val="21"/>
                <w:szCs w:val="21"/>
              </w:rPr>
              <w:t>8.5.3/5.5.5/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CA949A1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sz w:val="21"/>
                <w:szCs w:val="21"/>
              </w:rPr>
              <w:t>ISC-244880</w:t>
            </w:r>
          </w:p>
        </w:tc>
      </w:tr>
      <w:tr w:rsidR="009A0AE3" w:rsidRPr="00E44FAD" w14:paraId="4D9D778E" w14:textId="77777777" w:rsidTr="00E44FAD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6645B8C4" w14:textId="091E5804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2020.12.21</w:t>
            </w:r>
          </w:p>
        </w:tc>
        <w:tc>
          <w:tcPr>
            <w:tcW w:w="1559" w:type="dxa"/>
          </w:tcPr>
          <w:p w14:paraId="1BCE1B4F" w14:textId="58BE8920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1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4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：00-1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6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15</w:t>
            </w:r>
          </w:p>
          <w:p w14:paraId="4CFA72F3" w14:textId="227B9E19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3F18B888" w14:textId="036EF6E5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生产</w:t>
            </w:r>
            <w:r w:rsidR="003670FD"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技术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543" w:type="dxa"/>
          </w:tcPr>
          <w:p w14:paraId="326C1498" w14:textId="4ED2DE93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Cs/>
                <w:sz w:val="21"/>
                <w:szCs w:val="21"/>
              </w:rPr>
              <w:t>岗位、职责和权限； 部门目标和实现计划；基础设施；运行环境；监视和测量资源；运行的策划和控制；设计和开发策划；生产和服务提供的控制</w:t>
            </w:r>
            <w:r w:rsidR="004C7D45">
              <w:rPr>
                <w:rFonts w:ascii="KaiTi" w:eastAsia="KaiTi" w:hAnsi="KaiTi" w:hint="eastAsia"/>
                <w:bCs/>
                <w:sz w:val="21"/>
                <w:szCs w:val="21"/>
              </w:rPr>
              <w:t>；</w:t>
            </w:r>
            <w:r w:rsidRPr="00E44FAD">
              <w:rPr>
                <w:rFonts w:ascii="KaiTi" w:eastAsia="KaiTi" w:hAnsi="KaiTi" w:hint="eastAsia"/>
                <w:bCs/>
                <w:sz w:val="21"/>
                <w:szCs w:val="21"/>
              </w:rPr>
              <w:t>更改控制；产品和服务的放行；不合格品控制。</w:t>
            </w:r>
          </w:p>
        </w:tc>
        <w:tc>
          <w:tcPr>
            <w:tcW w:w="1701" w:type="dxa"/>
          </w:tcPr>
          <w:p w14:paraId="775EE73A" w14:textId="6BC70E2A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5.3/6.2/7.1.3/7.1.4/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7.1.5/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8.1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/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8.5.1/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8.5.6/8.6/8.7</w:t>
            </w:r>
            <w:r w:rsidR="004C7D45">
              <w:rPr>
                <w:rFonts w:ascii="KaiTi" w:eastAsia="KaiTi" w:hAnsi="KaiTi"/>
                <w:b/>
                <w:bCs/>
                <w:sz w:val="21"/>
                <w:szCs w:val="21"/>
              </w:rPr>
              <w:t>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0ED99E60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sz w:val="21"/>
                <w:szCs w:val="21"/>
              </w:rPr>
              <w:t>ISC-244880</w:t>
            </w:r>
          </w:p>
        </w:tc>
      </w:tr>
      <w:tr w:rsidR="009A0AE3" w:rsidRPr="00E44FAD" w14:paraId="62C0E824" w14:textId="77777777" w:rsidTr="00E44FAD">
        <w:trPr>
          <w:cantSplit/>
          <w:trHeight w:val="446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2D0062A5" w14:textId="23374C2F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2020.12.21</w:t>
            </w:r>
          </w:p>
        </w:tc>
        <w:tc>
          <w:tcPr>
            <w:tcW w:w="1559" w:type="dxa"/>
          </w:tcPr>
          <w:p w14:paraId="02D5288A" w14:textId="630D2C7D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16：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15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-1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6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</w:tcPr>
          <w:p w14:paraId="4680EC61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14:paraId="5AF9328F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25158951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641BB72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/>
                <w:sz w:val="21"/>
                <w:szCs w:val="21"/>
              </w:rPr>
              <w:t>ISC-244880</w:t>
            </w:r>
          </w:p>
        </w:tc>
      </w:tr>
      <w:tr w:rsidR="009A0AE3" w:rsidRPr="00E44FAD" w14:paraId="35EDA197" w14:textId="77777777" w:rsidTr="00E44FAD">
        <w:trPr>
          <w:cantSplit/>
          <w:trHeight w:val="410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1D96A437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726A47A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6080B5A2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14:paraId="44C4F579" w14:textId="194BC07B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12：00-1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2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</w:t>
            </w:r>
            <w:r w:rsidRPr="00E44FAD">
              <w:rPr>
                <w:rFonts w:ascii="KaiTi" w:eastAsia="KaiTi" w:hAnsi="KaiTi"/>
                <w:b/>
                <w:bCs/>
                <w:sz w:val="21"/>
                <w:szCs w:val="21"/>
              </w:rPr>
              <w:t>30</w:t>
            </w:r>
            <w:r w:rsidRPr="00E44FAD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午饭休息时间</w:t>
            </w:r>
          </w:p>
        </w:tc>
        <w:tc>
          <w:tcPr>
            <w:tcW w:w="1701" w:type="dxa"/>
          </w:tcPr>
          <w:p w14:paraId="5309F2D4" w14:textId="77777777" w:rsidR="009A0AE3" w:rsidRPr="00E44FAD" w:rsidRDefault="009A0AE3" w:rsidP="002D347B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3FB5A0FB" w14:textId="77777777" w:rsidR="009A0AE3" w:rsidRPr="00E44FAD" w:rsidRDefault="009A0AE3" w:rsidP="002D347B">
            <w:pPr>
              <w:snapToGrid w:val="0"/>
              <w:spacing w:line="320" w:lineRule="exact"/>
              <w:rPr>
                <w:rFonts w:ascii="KaiTi" w:eastAsia="KaiTi" w:hAnsi="KaiTi"/>
                <w:sz w:val="21"/>
                <w:szCs w:val="21"/>
              </w:rPr>
            </w:pPr>
          </w:p>
        </w:tc>
      </w:tr>
    </w:tbl>
    <w:p w14:paraId="1D12FC18" w14:textId="77777777" w:rsidR="009A0AE3" w:rsidRPr="009A0AE3" w:rsidRDefault="009A0AE3" w:rsidP="009A0AE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9A0AE3" w:rsidRPr="009A0AE3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889CE" w14:textId="77777777" w:rsidR="004E1735" w:rsidRDefault="004E1735">
      <w:r>
        <w:separator/>
      </w:r>
    </w:p>
  </w:endnote>
  <w:endnote w:type="continuationSeparator" w:id="0">
    <w:p w14:paraId="11945843" w14:textId="77777777" w:rsidR="004E1735" w:rsidRDefault="004E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D51B8" w14:textId="77777777" w:rsidR="004E1735" w:rsidRDefault="004E1735">
      <w:r>
        <w:separator/>
      </w:r>
    </w:p>
  </w:footnote>
  <w:footnote w:type="continuationSeparator" w:id="0">
    <w:p w14:paraId="5523CF94" w14:textId="77777777" w:rsidR="004E1735" w:rsidRDefault="004E1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0E97" w14:textId="77777777" w:rsidR="00587C05" w:rsidRPr="00390345" w:rsidRDefault="00502FFA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B8A806E" wp14:editId="2B6DB5B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D519CC3" w14:textId="77777777" w:rsidR="00587C05" w:rsidRDefault="004E1735" w:rsidP="00587C05">
    <w:pPr>
      <w:pStyle w:val="a5"/>
      <w:pBdr>
        <w:bottom w:val="nil"/>
      </w:pBdr>
      <w:spacing w:line="320" w:lineRule="exact"/>
      <w:jc w:val="left"/>
    </w:pPr>
    <w:r>
      <w:pict w14:anchorId="2AE1A27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4EBB79D2" w14:textId="77777777" w:rsidR="00587C05" w:rsidRPr="000B51BD" w:rsidRDefault="00502FFA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2FFA" w:rsidRPr="00390345">
      <w:rPr>
        <w:rStyle w:val="CharChar1"/>
        <w:rFonts w:hint="default"/>
      </w:rPr>
      <w:t xml:space="preserve">        </w:t>
    </w:r>
    <w:r w:rsidR="00502FFA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02FFA" w:rsidRPr="00390345">
      <w:rPr>
        <w:rStyle w:val="CharChar1"/>
        <w:rFonts w:hint="default"/>
        <w:w w:val="90"/>
      </w:rPr>
      <w:t>Co.,Ltd</w:t>
    </w:r>
    <w:proofErr w:type="spellEnd"/>
    <w:r w:rsidR="00502FFA" w:rsidRPr="00390345">
      <w:rPr>
        <w:rStyle w:val="CharChar1"/>
        <w:rFonts w:hint="default"/>
        <w:w w:val="90"/>
      </w:rPr>
      <w:t>.</w:t>
    </w:r>
    <w:r w:rsidR="00502FFA">
      <w:rPr>
        <w:rStyle w:val="CharChar1"/>
        <w:rFonts w:hint="default"/>
        <w:w w:val="90"/>
        <w:szCs w:val="21"/>
      </w:rPr>
      <w:t xml:space="preserve">  </w:t>
    </w:r>
    <w:r w:rsidR="00502FFA">
      <w:rPr>
        <w:rStyle w:val="CharChar1"/>
        <w:rFonts w:hint="default"/>
        <w:w w:val="90"/>
        <w:sz w:val="20"/>
      </w:rPr>
      <w:t xml:space="preserve"> </w:t>
    </w:r>
    <w:r w:rsidR="00502FFA">
      <w:rPr>
        <w:rStyle w:val="CharChar1"/>
        <w:rFonts w:hint="default"/>
        <w:w w:val="90"/>
      </w:rPr>
      <w:t xml:space="preserve">                   </w:t>
    </w:r>
  </w:p>
  <w:p w14:paraId="0EF79985" w14:textId="77777777" w:rsidR="00587C05" w:rsidRDefault="004E1735" w:rsidP="00587C05">
    <w:r>
      <w:rPr>
        <w:noProof/>
      </w:rPr>
      <w:pict w14:anchorId="2D23BAA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F43"/>
    <w:rsid w:val="003670FD"/>
    <w:rsid w:val="004C7D45"/>
    <w:rsid w:val="004E1735"/>
    <w:rsid w:val="00502FFA"/>
    <w:rsid w:val="00801B74"/>
    <w:rsid w:val="009A0AE3"/>
    <w:rsid w:val="00E44FAD"/>
    <w:rsid w:val="00F9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C37DF23"/>
  <w15:docId w15:val="{301140C7-3841-45F2-A99C-C70FEE68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239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30</cp:revision>
  <dcterms:created xsi:type="dcterms:W3CDTF">2015-06-17T14:31:00Z</dcterms:created>
  <dcterms:modified xsi:type="dcterms:W3CDTF">2020-12-23T07:03:00Z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