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0155-2019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大庆市海龙石油技术开发有限公司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不符合报告编号：02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检查该公司合格供方名录，发现该公司没有将哈尔滨量具刃具有限责任公司列入合格供方名录，未对其进行评价和选择，不符合GB/T19022-2003  6.4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条款“</w:t>
            </w:r>
            <w:r>
              <w:rPr>
                <w:rFonts w:ascii="宋体" w:hAnsi="宋体" w:cs="宋体"/>
                <w:kern w:val="0"/>
                <w:szCs w:val="21"/>
              </w:rPr>
              <w:t>—</w:t>
            </w:r>
            <w:r>
              <w:rPr>
                <w:rFonts w:hint="eastAsia" w:ascii="宋体" w:hAnsi="宋体" w:cs="宋体"/>
                <w:kern w:val="0"/>
                <w:szCs w:val="21"/>
              </w:rPr>
              <w:t>应根据外部供方满足文件规定要求的能力对其进行评价和选择”。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GB/T19022-2003  6.4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外部供方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</w:rPr>
              <w:t xml:space="preserve">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6B3F"/>
    <w:rsid w:val="000C71EF"/>
    <w:rsid w:val="00266CD3"/>
    <w:rsid w:val="002853FF"/>
    <w:rsid w:val="00366295"/>
    <w:rsid w:val="005661F5"/>
    <w:rsid w:val="00631AB0"/>
    <w:rsid w:val="00832D8E"/>
    <w:rsid w:val="00876EC5"/>
    <w:rsid w:val="008B6B3F"/>
    <w:rsid w:val="008E1BF5"/>
    <w:rsid w:val="00B650B8"/>
    <w:rsid w:val="00C75338"/>
    <w:rsid w:val="00CA4C46"/>
    <w:rsid w:val="00F919A7"/>
    <w:rsid w:val="403A4B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376</Characters>
  <Lines>3</Lines>
  <Paragraphs>1</Paragraphs>
  <TotalTime>13</TotalTime>
  <ScaleCrop>false</ScaleCrop>
  <LinksUpToDate>false</LinksUpToDate>
  <CharactersWithSpaces>440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2019-10-04T05:53:00Z</dcterms:created>
  <dc:creator>alexander chang</dc:creator>
  <cp:lastModifiedBy>德福</cp:lastModifiedBy>
  <dcterms:modified xsi:type="dcterms:W3CDTF">2019-10-04T13:44:04Z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