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43"/>
        <w:gridCol w:w="898"/>
        <w:gridCol w:w="222"/>
        <w:gridCol w:w="1479"/>
        <w:gridCol w:w="567"/>
        <w:gridCol w:w="1134"/>
        <w:gridCol w:w="284"/>
        <w:gridCol w:w="425"/>
        <w:gridCol w:w="425"/>
        <w:gridCol w:w="316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重庆吉能达机电仪表设备有限公司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0704-2020-Q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化亭云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023-86119121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402635383@qq.com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ascii="宋体"/>
                <w:b/>
                <w:color w:val="000000"/>
                <w:sz w:val="20"/>
                <w:szCs w:val="20"/>
              </w:rPr>
              <w:t>纪绪</w:t>
            </w:r>
            <w:r>
              <w:rPr>
                <w:rFonts w:hint="eastAsia" w:ascii="宋体"/>
                <w:b/>
                <w:color w:val="000000"/>
                <w:sz w:val="20"/>
                <w:szCs w:val="20"/>
                <w:lang w:val="en-US" w:eastAsia="zh-CN"/>
              </w:rPr>
              <w:t>文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紧固件（锁销类）、检测仪器设备、汽车行业工位器具的销售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2020年12月12日 下午至2020年12月12日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50" w:type="dxa"/>
            <w:gridSpan w:val="4"/>
            <w:vAlign w:val="center"/>
          </w:tcPr>
          <w:p/>
        </w:tc>
        <w:tc>
          <w:tcPr>
            <w:tcW w:w="133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2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4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2020年12月1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2020年12月1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2020年12月1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A690A"/>
    <w:rsid w:val="2FEA7509"/>
    <w:rsid w:val="49E337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2020-12-11T13:06:53Z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