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</w:t>
      </w:r>
      <w:r w:rsidR="00921DF0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</w:t>
      </w:r>
      <w:r w:rsidR="00921DF0">
        <w:rPr>
          <w:rFonts w:ascii="MS PGothic" w:hAnsi="MS PGothic" w:hint="eastAsia"/>
          <w:sz w:val="32"/>
          <w:u w:val="single"/>
        </w:rPr>
        <w:t>江苏通鼎</w:t>
      </w:r>
      <w:r w:rsidR="008220C8">
        <w:rPr>
          <w:rFonts w:ascii="MS PGothic" w:hAnsi="MS PGothic" w:hint="eastAsia"/>
          <w:sz w:val="32"/>
          <w:u w:val="single"/>
        </w:rPr>
        <w:t>光电科技</w:t>
      </w:r>
      <w:r w:rsidR="00F76791" w:rsidRPr="00F76791">
        <w:rPr>
          <w:rFonts w:ascii="MS PGothic" w:hAnsi="MS PGothic" w:hint="eastAsia"/>
          <w:sz w:val="32"/>
          <w:u w:val="single"/>
        </w:rPr>
        <w:t>有限公司</w:t>
      </w:r>
      <w:r w:rsidR="00847E70">
        <w:rPr>
          <w:rFonts w:ascii="MS PGothic" w:hAnsi="MS PGothic" w:hint="eastAsia"/>
          <w:sz w:val="32"/>
          <w:u w:val="single"/>
        </w:rPr>
        <w:t xml:space="preserve">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921DF0">
        <w:rPr>
          <w:rFonts w:ascii="MS PGothic" w:hAnsi="MS PGothic" w:hint="eastAsia"/>
          <w:sz w:val="32"/>
          <w:u w:val="single"/>
        </w:rPr>
        <w:t xml:space="preserve">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</w:t>
      </w:r>
      <w:r w:rsidR="008220C8">
        <w:rPr>
          <w:rFonts w:ascii="宋体" w:hAnsi="宋体" w:hint="eastAsia"/>
          <w:sz w:val="32"/>
          <w:u w:val="single"/>
        </w:rPr>
        <w:t>102</w:t>
      </w:r>
      <w:r>
        <w:rPr>
          <w:rFonts w:ascii="宋体" w:hAnsi="宋体" w:hint="eastAsia"/>
          <w:sz w:val="32"/>
          <w:u w:val="single"/>
        </w:rPr>
        <w:t>-201</w:t>
      </w:r>
      <w:r w:rsidR="008220C8">
        <w:rPr>
          <w:rFonts w:ascii="宋体" w:hAnsi="宋体" w:hint="eastAsia"/>
          <w:sz w:val="32"/>
          <w:u w:val="single"/>
        </w:rPr>
        <w:t>7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8220C8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102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8220C8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921DF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江苏通鼎</w:t>
            </w:r>
            <w:r w:rsidR="008220C8">
              <w:rPr>
                <w:rFonts w:ascii="宋体" w:hAnsi="宋体" w:hint="eastAsia"/>
                <w:szCs w:val="21"/>
              </w:rPr>
              <w:t>光电科技</w:t>
            </w:r>
            <w:r w:rsidR="00F76791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8220C8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孟旭东</w:t>
            </w:r>
          </w:p>
        </w:tc>
      </w:tr>
      <w:tr w:rsidR="00921DF0" w:rsidTr="00EB3FD0">
        <w:tc>
          <w:tcPr>
            <w:tcW w:w="1707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921DF0" w:rsidRPr="0059553D" w:rsidRDefault="00921DF0" w:rsidP="008220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59553D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8220C8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59553D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8220C8">
              <w:rPr>
                <w:rFonts w:asciiTheme="minorEastAsia" w:hAnsiTheme="minorEastAsia" w:cs="宋体" w:hint="eastAsia"/>
                <w:kern w:val="0"/>
                <w:szCs w:val="21"/>
              </w:rPr>
              <w:t>184</w:t>
            </w:r>
          </w:p>
        </w:tc>
        <w:tc>
          <w:tcPr>
            <w:tcW w:w="1701" w:type="dxa"/>
            <w:vAlign w:val="center"/>
          </w:tcPr>
          <w:p w:rsidR="00921DF0" w:rsidRPr="004D5260" w:rsidRDefault="00921DF0" w:rsidP="00116B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921DF0" w:rsidRPr="0059553D" w:rsidRDefault="00921DF0" w:rsidP="008220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59553D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8220C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59553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220C8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 w:rsidRPr="0059553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220C8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921DF0" w:rsidTr="00A04E16">
        <w:tc>
          <w:tcPr>
            <w:tcW w:w="1707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921DF0" w:rsidRDefault="00921DF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8220C8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921DF0" w:rsidRPr="00AB0600" w:rsidRDefault="00921DF0" w:rsidP="008220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8220C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220C8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</w:tr>
      <w:tr w:rsidR="00921DF0" w:rsidTr="00A04E16">
        <w:tc>
          <w:tcPr>
            <w:tcW w:w="1707" w:type="dxa"/>
            <w:vMerge w:val="restart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921DF0" w:rsidRDefault="00921DF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921DF0" w:rsidRDefault="00921DF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921DF0" w:rsidTr="00A04E16">
        <w:tc>
          <w:tcPr>
            <w:tcW w:w="1707" w:type="dxa"/>
            <w:vMerge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921DF0" w:rsidRDefault="008220C8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921DF0" w:rsidRDefault="00921DF0" w:rsidP="008220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8220C8"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</w:tr>
      <w:tr w:rsidR="00921DF0" w:rsidTr="00A04E16">
        <w:trPr>
          <w:trHeight w:val="856"/>
        </w:trPr>
        <w:tc>
          <w:tcPr>
            <w:tcW w:w="1707" w:type="dxa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921DF0" w:rsidRPr="00670F10" w:rsidRDefault="007674A2" w:rsidP="007674A2">
            <w:pPr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管理层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 w:cs="Times New Roman" w:hint="eastAsia"/>
                <w:szCs w:val="21"/>
              </w:rPr>
              <w:t>质量部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 w:cs="Times New Roman" w:hint="eastAsia"/>
                <w:szCs w:val="21"/>
              </w:rPr>
              <w:t>人力资源部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 w:cs="Times New Roman" w:hint="eastAsia"/>
                <w:szCs w:val="21"/>
              </w:rPr>
              <w:t>供应部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 w:cs="Times New Roman" w:hint="eastAsia"/>
                <w:szCs w:val="21"/>
              </w:rPr>
              <w:t>技术部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 w:cs="Times New Roman" w:hint="eastAsia"/>
                <w:szCs w:val="21"/>
              </w:rPr>
              <w:t>设备部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 w:cs="Times New Roman" w:hint="eastAsia"/>
                <w:szCs w:val="21"/>
              </w:rPr>
              <w:t>商务部</w:t>
            </w:r>
            <w:r>
              <w:rPr>
                <w:rFonts w:ascii="新宋体" w:eastAsia="新宋体" w:hAnsi="新宋体" w:hint="eastAsia"/>
                <w:szCs w:val="21"/>
              </w:rPr>
              <w:t>、</w:t>
            </w:r>
            <w:r>
              <w:rPr>
                <w:rFonts w:ascii="新宋体" w:eastAsia="新宋体" w:hAnsi="新宋体" w:cs="Times New Roman" w:hint="eastAsia"/>
                <w:szCs w:val="21"/>
              </w:rPr>
              <w:t>生产部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相比基本持平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监审一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8220C8">
        <w:rPr>
          <w:rFonts w:ascii="宋体" w:hAnsi="宋体" w:hint="eastAsia"/>
          <w:szCs w:val="21"/>
        </w:rPr>
        <w:t>江苏通鼎光电科技有限公司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7674A2">
        <w:rPr>
          <w:rFonts w:ascii="新宋体" w:eastAsia="新宋体" w:hAnsi="新宋体" w:cs="Times New Roman" w:hint="eastAsia"/>
          <w:szCs w:val="21"/>
        </w:rPr>
        <w:t>管理层</w:t>
      </w:r>
      <w:r w:rsidR="007674A2">
        <w:rPr>
          <w:rFonts w:ascii="新宋体" w:eastAsia="新宋体" w:hAnsi="新宋体" w:hint="eastAsia"/>
          <w:szCs w:val="21"/>
        </w:rPr>
        <w:t>、</w:t>
      </w:r>
      <w:r w:rsidR="007674A2">
        <w:rPr>
          <w:rFonts w:ascii="新宋体" w:eastAsia="新宋体" w:hAnsi="新宋体" w:cs="Times New Roman" w:hint="eastAsia"/>
          <w:szCs w:val="21"/>
        </w:rPr>
        <w:t>质量部</w:t>
      </w:r>
      <w:r w:rsidR="007674A2">
        <w:rPr>
          <w:rFonts w:ascii="新宋体" w:eastAsia="新宋体" w:hAnsi="新宋体" w:hint="eastAsia"/>
          <w:szCs w:val="21"/>
        </w:rPr>
        <w:t>、</w:t>
      </w:r>
      <w:r w:rsidR="007674A2">
        <w:rPr>
          <w:rFonts w:ascii="新宋体" w:eastAsia="新宋体" w:hAnsi="新宋体" w:cs="Times New Roman" w:hint="eastAsia"/>
          <w:szCs w:val="21"/>
        </w:rPr>
        <w:t>人力资源部</w:t>
      </w:r>
      <w:r w:rsidR="007674A2">
        <w:rPr>
          <w:rFonts w:ascii="新宋体" w:eastAsia="新宋体" w:hAnsi="新宋体" w:hint="eastAsia"/>
          <w:szCs w:val="21"/>
        </w:rPr>
        <w:t>、</w:t>
      </w:r>
      <w:r w:rsidR="007674A2">
        <w:rPr>
          <w:rFonts w:ascii="新宋体" w:eastAsia="新宋体" w:hAnsi="新宋体" w:cs="Times New Roman" w:hint="eastAsia"/>
          <w:szCs w:val="21"/>
        </w:rPr>
        <w:t>供应部</w:t>
      </w:r>
      <w:r w:rsidR="007674A2">
        <w:rPr>
          <w:rFonts w:ascii="新宋体" w:eastAsia="新宋体" w:hAnsi="新宋体" w:hint="eastAsia"/>
          <w:szCs w:val="21"/>
        </w:rPr>
        <w:t>、</w:t>
      </w:r>
      <w:r w:rsidR="007674A2">
        <w:rPr>
          <w:rFonts w:ascii="新宋体" w:eastAsia="新宋体" w:hAnsi="新宋体" w:cs="Times New Roman" w:hint="eastAsia"/>
          <w:szCs w:val="21"/>
        </w:rPr>
        <w:t>技术部</w:t>
      </w:r>
      <w:r w:rsidR="007674A2">
        <w:rPr>
          <w:rFonts w:ascii="新宋体" w:eastAsia="新宋体" w:hAnsi="新宋体" w:hint="eastAsia"/>
          <w:szCs w:val="21"/>
        </w:rPr>
        <w:t>、</w:t>
      </w:r>
      <w:r w:rsidR="007674A2">
        <w:rPr>
          <w:rFonts w:ascii="新宋体" w:eastAsia="新宋体" w:hAnsi="新宋体" w:cs="Times New Roman" w:hint="eastAsia"/>
          <w:szCs w:val="21"/>
        </w:rPr>
        <w:t>设备部</w:t>
      </w:r>
      <w:r w:rsidR="007674A2">
        <w:rPr>
          <w:rFonts w:ascii="新宋体" w:eastAsia="新宋体" w:hAnsi="新宋体" w:hint="eastAsia"/>
          <w:szCs w:val="21"/>
        </w:rPr>
        <w:t>、</w:t>
      </w:r>
      <w:r w:rsidR="007674A2">
        <w:rPr>
          <w:rFonts w:ascii="新宋体" w:eastAsia="新宋体" w:hAnsi="新宋体" w:cs="Times New Roman" w:hint="eastAsia"/>
          <w:szCs w:val="21"/>
        </w:rPr>
        <w:t>商务部</w:t>
      </w:r>
      <w:r w:rsidR="007674A2">
        <w:rPr>
          <w:rFonts w:ascii="新宋体" w:eastAsia="新宋体" w:hAnsi="新宋体" w:hint="eastAsia"/>
          <w:szCs w:val="21"/>
        </w:rPr>
        <w:t>、</w:t>
      </w:r>
      <w:r w:rsidR="007674A2">
        <w:rPr>
          <w:rFonts w:ascii="新宋体" w:eastAsia="新宋体" w:hAnsi="新宋体" w:cs="Times New Roman" w:hint="eastAsia"/>
          <w:szCs w:val="21"/>
        </w:rPr>
        <w:t>生产部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</w:t>
      </w:r>
      <w:r w:rsidR="00031DFB">
        <w:rPr>
          <w:rFonts w:asciiTheme="minorEastAsia" w:hAnsiTheme="minorEastAsia" w:cs="宋体" w:hint="eastAsia"/>
          <w:bCs/>
          <w:kern w:val="0"/>
          <w:szCs w:val="21"/>
        </w:rPr>
        <w:t>从现场的审核结果来看，</w:t>
      </w:r>
      <w:r>
        <w:rPr>
          <w:rFonts w:asciiTheme="minorEastAsia" w:hAnsiTheme="minorEastAsia" w:cs="宋体" w:hint="eastAsia"/>
          <w:bCs/>
          <w:kern w:val="0"/>
          <w:szCs w:val="21"/>
        </w:rPr>
        <w:t>企业测量管理体系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一年来</w:t>
      </w:r>
      <w:r>
        <w:rPr>
          <w:rFonts w:asciiTheme="minorEastAsia" w:hAnsiTheme="minorEastAsia" w:cs="宋体" w:hint="eastAsia"/>
          <w:bCs/>
          <w:kern w:val="0"/>
          <w:szCs w:val="21"/>
        </w:rPr>
        <w:t>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C713C5" w:rsidRPr="007674A2">
        <w:rPr>
          <w:rFonts w:ascii="宋体" w:hAnsi="宋体" w:hint="eastAsia"/>
          <w:szCs w:val="21"/>
        </w:rPr>
        <w:t>企业组织机构</w:t>
      </w:r>
      <w:r w:rsidR="007674A2" w:rsidRPr="007674A2">
        <w:rPr>
          <w:rFonts w:ascii="宋体" w:hAnsi="宋体" w:hint="eastAsia"/>
          <w:szCs w:val="21"/>
        </w:rPr>
        <w:t>无变更</w:t>
      </w:r>
      <w:r w:rsidR="00EB3FD0">
        <w:rPr>
          <w:rFonts w:ascii="宋体" w:hAnsi="宋体" w:hint="eastAsia"/>
          <w:szCs w:val="21"/>
        </w:rPr>
        <w:t>，产品类型没有增加，企业</w:t>
      </w:r>
      <w:r w:rsidR="00154E6B">
        <w:rPr>
          <w:rFonts w:ascii="宋体" w:hAnsi="宋体" w:hint="eastAsia"/>
          <w:szCs w:val="21"/>
        </w:rPr>
        <w:t>未新增</w:t>
      </w:r>
      <w:r w:rsidR="00EB3FD0">
        <w:rPr>
          <w:rFonts w:ascii="宋体" w:hAnsi="宋体" w:hint="eastAsia"/>
          <w:szCs w:val="21"/>
        </w:rPr>
        <w:t>关键测量过程。</w:t>
      </w:r>
      <w:r w:rsidR="00925963">
        <w:rPr>
          <w:rFonts w:ascii="宋体" w:hAnsi="宋体" w:hint="eastAsia"/>
          <w:szCs w:val="21"/>
        </w:rPr>
        <w:t>企业有23名计量人员，形成了计量</w:t>
      </w:r>
      <w:r w:rsidR="00925963" w:rsidRPr="004D2326">
        <w:rPr>
          <w:rFonts w:ascii="宋体" w:hAnsi="宋体" w:hint="eastAsia"/>
          <w:szCs w:val="21"/>
        </w:rPr>
        <w:t>人员</w:t>
      </w:r>
      <w:r w:rsidR="00925963">
        <w:rPr>
          <w:rFonts w:ascii="宋体" w:hAnsi="宋体" w:hint="eastAsia"/>
          <w:szCs w:val="21"/>
        </w:rPr>
        <w:t>一览表</w:t>
      </w:r>
      <w:r w:rsidR="00925963" w:rsidRPr="004D2326">
        <w:rPr>
          <w:rFonts w:ascii="宋体" w:hAnsi="宋体" w:hint="eastAsia"/>
          <w:szCs w:val="21"/>
        </w:rPr>
        <w:t>。</w:t>
      </w:r>
      <w:r w:rsidR="00925963" w:rsidRPr="00273496">
        <w:rPr>
          <w:rFonts w:ascii="宋体" w:hAnsi="宋体" w:hint="eastAsia"/>
          <w:szCs w:val="21"/>
        </w:rPr>
        <w:t>其中</w:t>
      </w:r>
      <w:r w:rsidR="00925963">
        <w:rPr>
          <w:rFonts w:ascii="宋体" w:hAnsi="宋体" w:hint="eastAsia"/>
          <w:szCs w:val="21"/>
        </w:rPr>
        <w:t>三人获得测量管理体系</w:t>
      </w:r>
      <w:r w:rsidR="00925963" w:rsidRPr="00273496">
        <w:rPr>
          <w:rFonts w:ascii="宋体" w:hAnsi="宋体" w:hint="eastAsia"/>
          <w:szCs w:val="21"/>
        </w:rPr>
        <w:t>内审员证</w:t>
      </w:r>
      <w:r w:rsidR="00925963">
        <w:rPr>
          <w:rFonts w:ascii="宋体" w:hAnsi="宋体" w:hint="eastAsia"/>
          <w:szCs w:val="21"/>
        </w:rPr>
        <w:t>，有效期至2021年6月</w:t>
      </w:r>
      <w:r w:rsidR="00925963" w:rsidRPr="00273496">
        <w:rPr>
          <w:rFonts w:ascii="宋体" w:hAnsi="宋体" w:hint="eastAsia"/>
          <w:szCs w:val="21"/>
        </w:rPr>
        <w:t>。</w:t>
      </w:r>
      <w:r w:rsidR="00925963">
        <w:rPr>
          <w:rFonts w:ascii="宋体" w:hAnsi="宋体" w:hint="eastAsia"/>
          <w:szCs w:val="21"/>
        </w:rPr>
        <w:t>企业对现场操作、检验人员均经过专业培训合格后进行能力授权。企业能按照2020年度培训计划在既定时间内完成培训，培训记录保存完好。</w:t>
      </w:r>
      <w:r w:rsidR="00925963" w:rsidRPr="008C51F2">
        <w:rPr>
          <w:rFonts w:ascii="宋体" w:hAnsi="宋体" w:hint="eastAsia"/>
          <w:szCs w:val="21"/>
        </w:rPr>
        <w:t>企业对</w:t>
      </w:r>
      <w:r w:rsidR="00925963">
        <w:rPr>
          <w:rFonts w:hint="eastAsia"/>
          <w:bCs/>
          <w:szCs w:val="21"/>
        </w:rPr>
        <w:t>吴江市计量测试所、南京紫金计量有限公司</w:t>
      </w:r>
      <w:r w:rsidR="00925963" w:rsidRPr="008C51F2">
        <w:rPr>
          <w:rFonts w:ascii="宋体" w:hAnsi="宋体" w:hint="eastAsia"/>
          <w:szCs w:val="21"/>
        </w:rPr>
        <w:t>建立了档案管理</w:t>
      </w:r>
      <w:r w:rsidR="00F30BB9">
        <w:rPr>
          <w:rFonts w:ascii="宋体" w:hAnsi="宋体" w:hint="eastAsia"/>
          <w:szCs w:val="21"/>
        </w:rPr>
        <w:t>并每年进行复评审，通过后纳入合格供方。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744DAF">
        <w:rPr>
          <w:rFonts w:ascii="宋体" w:hAnsi="宋体" w:hint="eastAsia"/>
          <w:szCs w:val="21"/>
        </w:rPr>
        <w:t>企业主要耗能为水和电；2020年1月- 11月份水、电合计约耗能</w:t>
      </w:r>
      <w:r w:rsidR="00744DAF" w:rsidRPr="00D5159E">
        <w:rPr>
          <w:rFonts w:ascii="等线" w:eastAsia="等线" w:hAnsi="等线"/>
          <w:color w:val="000000"/>
          <w:kern w:val="0"/>
          <w:sz w:val="22"/>
        </w:rPr>
        <w:t>148.72</w:t>
      </w:r>
      <w:r w:rsidR="00744DAF">
        <w:rPr>
          <w:rFonts w:ascii="宋体" w:hAnsi="宋体" w:hint="eastAsia"/>
          <w:szCs w:val="21"/>
        </w:rPr>
        <w:t>吨标煤，不是重点耗能企业</w:t>
      </w:r>
      <w:r w:rsidR="009E3E4C" w:rsidRPr="00744DAF">
        <w:rPr>
          <w:rFonts w:ascii="宋体" w:hAnsi="宋体" w:hint="eastAsia"/>
          <w:szCs w:val="21"/>
        </w:rPr>
        <w:t>。配备的能源计量器具准确度</w:t>
      </w:r>
      <w:r w:rsidR="009E3E4C" w:rsidRPr="00744DAF">
        <w:rPr>
          <w:rFonts w:ascii="宋体" w:hAnsi="宋体" w:hint="eastAsia"/>
          <w:szCs w:val="21"/>
        </w:rPr>
        <w:lastRenderedPageBreak/>
        <w:t>等级符合要求，能源设备的配备符合GB 17167</w:t>
      </w:r>
      <w:r w:rsidR="009E3E4C" w:rsidRPr="00744DAF">
        <w:rPr>
          <w:rFonts w:ascii="宋体" w:hAnsi="宋体" w:cs="宋体" w:hint="eastAsia"/>
          <w:bCs/>
          <w:kern w:val="0"/>
          <w:szCs w:val="21"/>
        </w:rPr>
        <w:t>-</w:t>
      </w:r>
      <w:r w:rsidR="009E3E4C" w:rsidRPr="00744DAF">
        <w:rPr>
          <w:rFonts w:ascii="宋体" w:hAnsi="宋体" w:hint="eastAsia"/>
          <w:szCs w:val="21"/>
        </w:rPr>
        <w:t>2006标准要求。</w:t>
      </w:r>
      <w:r w:rsidR="008220C8">
        <w:rPr>
          <w:rFonts w:ascii="宋体" w:hAnsi="宋体" w:hint="eastAsia"/>
          <w:szCs w:val="21"/>
        </w:rPr>
        <w:t>江苏通鼎光电科技有限公司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C541E8" w:rsidRDefault="00C541E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="007674A2" w:rsidRPr="00DA28FF">
        <w:rPr>
          <w:rFonts w:ascii="宋体" w:eastAsia="宋体" w:hAnsi="宋体" w:cs="Times New Roman" w:hint="eastAsia"/>
          <w:bCs/>
          <w:szCs w:val="21"/>
        </w:rPr>
        <w:t>2020年1</w:t>
      </w:r>
      <w:r w:rsidR="007674A2">
        <w:rPr>
          <w:rFonts w:ascii="宋体" w:eastAsia="宋体" w:hAnsi="宋体" w:cs="Times New Roman" w:hint="eastAsia"/>
          <w:bCs/>
          <w:szCs w:val="21"/>
        </w:rPr>
        <w:t>1</w:t>
      </w:r>
      <w:r w:rsidR="007674A2" w:rsidRPr="00DA28FF">
        <w:rPr>
          <w:rFonts w:ascii="宋体" w:eastAsia="宋体" w:hAnsi="宋体" w:cs="Times New Roman" w:hint="eastAsia"/>
          <w:bCs/>
          <w:szCs w:val="21"/>
        </w:rPr>
        <w:t>月</w:t>
      </w:r>
      <w:r w:rsidR="007674A2">
        <w:rPr>
          <w:rFonts w:ascii="宋体" w:eastAsia="宋体" w:hAnsi="宋体" w:cs="Times New Roman" w:hint="eastAsia"/>
          <w:bCs/>
          <w:szCs w:val="21"/>
        </w:rPr>
        <w:t>2</w:t>
      </w:r>
      <w:r w:rsidR="007674A2" w:rsidRPr="00DA28FF">
        <w:rPr>
          <w:rFonts w:ascii="宋体" w:eastAsia="宋体" w:hAnsi="宋体" w:cs="Times New Roman" w:hint="eastAsia"/>
          <w:bCs/>
          <w:szCs w:val="21"/>
        </w:rPr>
        <w:t>日～1</w:t>
      </w:r>
      <w:r w:rsidR="007674A2">
        <w:rPr>
          <w:rFonts w:ascii="宋体" w:eastAsia="宋体" w:hAnsi="宋体" w:cs="Times New Roman" w:hint="eastAsia"/>
          <w:bCs/>
          <w:szCs w:val="21"/>
        </w:rPr>
        <w:t>1</w:t>
      </w:r>
      <w:r w:rsidR="007674A2" w:rsidRPr="00DA28FF">
        <w:rPr>
          <w:rFonts w:ascii="宋体" w:eastAsia="宋体" w:hAnsi="宋体" w:cs="Times New Roman" w:hint="eastAsia"/>
          <w:bCs/>
          <w:szCs w:val="21"/>
        </w:rPr>
        <w:t>月</w:t>
      </w:r>
      <w:r w:rsidR="007674A2">
        <w:rPr>
          <w:rFonts w:ascii="宋体" w:eastAsia="宋体" w:hAnsi="宋体" w:cs="Times New Roman" w:hint="eastAsia"/>
          <w:bCs/>
          <w:szCs w:val="21"/>
        </w:rPr>
        <w:t>3</w:t>
      </w:r>
      <w:r w:rsidR="007674A2" w:rsidRPr="00DA28FF">
        <w:rPr>
          <w:rFonts w:ascii="宋体" w:eastAsia="宋体" w:hAnsi="宋体" w:cs="Times New Roman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7674A2">
        <w:rPr>
          <w:rFonts w:ascii="宋体" w:eastAsia="宋体" w:hAnsi="宋体" w:cs="Times New Roman" w:hint="eastAsia"/>
          <w:bCs/>
          <w:szCs w:val="21"/>
        </w:rPr>
        <w:t>内审分两个组，</w:t>
      </w:r>
      <w:r w:rsidR="007674A2" w:rsidRPr="00DA28FF">
        <w:rPr>
          <w:rFonts w:ascii="宋体" w:eastAsia="宋体" w:hAnsi="宋体" w:cs="Times New Roman" w:hint="eastAsia"/>
          <w:bCs/>
          <w:szCs w:val="21"/>
        </w:rPr>
        <w:t>按GB/T 19022-2003</w:t>
      </w:r>
      <w:r w:rsidR="007674A2">
        <w:rPr>
          <w:rFonts w:ascii="宋体" w:eastAsia="宋体" w:hAnsi="宋体" w:cs="Times New Roman" w:hint="eastAsia"/>
          <w:bCs/>
          <w:szCs w:val="21"/>
        </w:rPr>
        <w:t>标准的要素要求</w:t>
      </w:r>
      <w:r w:rsidR="007674A2" w:rsidRPr="00DA28FF">
        <w:rPr>
          <w:rFonts w:ascii="宋体" w:eastAsia="宋体" w:hAnsi="宋体" w:cs="Times New Roman" w:hint="eastAsia"/>
          <w:bCs/>
          <w:szCs w:val="21"/>
        </w:rPr>
        <w:t>，对总经理、管代、</w:t>
      </w:r>
      <w:r w:rsidR="007674A2" w:rsidRPr="00916E1C">
        <w:rPr>
          <w:rFonts w:ascii="宋体" w:eastAsia="宋体" w:hAnsi="宋体" w:cs="Times New Roman" w:hint="eastAsia"/>
          <w:bCs/>
          <w:szCs w:val="21"/>
        </w:rPr>
        <w:t>七个部门及生产车间</w:t>
      </w:r>
      <w:r w:rsidR="007674A2" w:rsidRPr="00DA28FF">
        <w:rPr>
          <w:rFonts w:ascii="宋体" w:eastAsia="宋体" w:hAnsi="宋体" w:cs="Times New Roman" w:hint="eastAsia"/>
          <w:bCs/>
          <w:szCs w:val="21"/>
        </w:rPr>
        <w:t>进行了全要素的审核。内审是单独进行审核，</w:t>
      </w:r>
      <w:r w:rsidR="007674A2" w:rsidRPr="0052630A">
        <w:rPr>
          <w:rFonts w:ascii="宋体" w:eastAsia="宋体" w:hAnsi="宋体" w:cs="Times New Roman" w:hint="eastAsia"/>
          <w:bCs/>
          <w:szCs w:val="21"/>
        </w:rPr>
        <w:t>内审</w:t>
      </w:r>
      <w:r w:rsidR="007674A2">
        <w:rPr>
          <w:rFonts w:ascii="宋体" w:eastAsia="宋体" w:hAnsi="宋体" w:cs="Times New Roman" w:hint="eastAsia"/>
          <w:bCs/>
          <w:szCs w:val="21"/>
        </w:rPr>
        <w:t>提出了一个观察项，已经采取改进措施</w:t>
      </w:r>
      <w:r w:rsidR="007674A2" w:rsidRPr="0052630A">
        <w:rPr>
          <w:rFonts w:ascii="宋体" w:eastAsia="宋体" w:hAnsi="宋体" w:cs="Times New Roman" w:hint="eastAsia"/>
          <w:bCs/>
          <w:szCs w:val="21"/>
        </w:rPr>
        <w:t>。通过内审确定了测量管理系统运转正常，人员、组织机构和体系文件健全，以满足公司内外部顾客要求为目标，所有关键测量设备均经过确认，测量过程均进行控制，人员定期接受培训，并形成了内审报告</w:t>
      </w:r>
      <w:r w:rsidR="00190751" w:rsidRPr="00FE0B8A">
        <w:rPr>
          <w:rFonts w:ascii="宋体" w:hAnsi="宋体" w:hint="eastAsia"/>
          <w:bCs/>
          <w:szCs w:val="21"/>
        </w:rPr>
        <w:t>。</w:t>
      </w:r>
    </w:p>
    <w:p w:rsidR="00AC7F94" w:rsidRDefault="004A6FC8" w:rsidP="0054228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="007674A2" w:rsidRPr="00BE6AFB">
        <w:rPr>
          <w:rFonts w:ascii="宋体" w:eastAsia="宋体" w:hAnsi="宋体" w:cs="Times New Roman" w:hint="eastAsia"/>
        </w:rPr>
        <w:t>2020年</w:t>
      </w:r>
      <w:r w:rsidR="007674A2">
        <w:rPr>
          <w:rFonts w:ascii="宋体" w:eastAsia="宋体" w:hAnsi="宋体" w:cs="Times New Roman" w:hint="eastAsia"/>
        </w:rPr>
        <w:t>11</w:t>
      </w:r>
      <w:r w:rsidR="007674A2" w:rsidRPr="00BE6AFB">
        <w:rPr>
          <w:rFonts w:ascii="宋体" w:eastAsia="宋体" w:hAnsi="宋体" w:cs="Times New Roman" w:hint="eastAsia"/>
        </w:rPr>
        <w:t>月</w:t>
      </w:r>
      <w:r w:rsidR="007674A2">
        <w:rPr>
          <w:rFonts w:ascii="宋体" w:eastAsia="宋体" w:hAnsi="宋体" w:cs="Times New Roman" w:hint="eastAsia"/>
        </w:rPr>
        <w:t>06</w:t>
      </w:r>
      <w:r w:rsidR="007674A2" w:rsidRPr="00BE6AFB">
        <w:rPr>
          <w:rFonts w:ascii="宋体" w:eastAsia="宋体" w:hAnsi="宋体" w:cs="Times New Roman" w:hint="eastAsia"/>
        </w:rPr>
        <w:t>日</w:t>
      </w:r>
      <w:r w:rsidRPr="00190751">
        <w:rPr>
          <w:rFonts w:asciiTheme="minorEastAsia" w:hAnsiTheme="minorEastAsia" w:hint="eastAsia"/>
          <w:bCs/>
          <w:szCs w:val="21"/>
        </w:rPr>
        <w:t>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7674A2" w:rsidRPr="00BE6AFB">
        <w:rPr>
          <w:rFonts w:ascii="宋体" w:eastAsia="宋体" w:hAnsi="宋体" w:cs="Times New Roman" w:hint="eastAsia"/>
          <w:bCs/>
          <w:szCs w:val="21"/>
        </w:rPr>
        <w:t>会议由</w:t>
      </w:r>
      <w:r w:rsidR="007674A2">
        <w:rPr>
          <w:rFonts w:ascii="宋体" w:eastAsia="宋体" w:hAnsi="宋体" w:cs="Times New Roman" w:hint="eastAsia"/>
          <w:bCs/>
          <w:szCs w:val="21"/>
        </w:rPr>
        <w:t>管理者代表杨力</w:t>
      </w:r>
      <w:r w:rsidR="007674A2" w:rsidRPr="00BE6AFB">
        <w:rPr>
          <w:rFonts w:ascii="宋体" w:eastAsia="宋体" w:hAnsi="宋体" w:cs="Times New Roman" w:hint="eastAsia"/>
          <w:bCs/>
          <w:szCs w:val="21"/>
        </w:rPr>
        <w:t>主持，各职能部门领导及相关计量人员参加。</w:t>
      </w:r>
      <w:r w:rsidR="007674A2" w:rsidRPr="00BE6AFB">
        <w:rPr>
          <w:rFonts w:ascii="宋体" w:eastAsia="宋体" w:hAnsi="宋体" w:cs="Times New Roman" w:hint="eastAsia"/>
          <w:szCs w:val="21"/>
        </w:rPr>
        <w:t>质量部</w:t>
      </w:r>
      <w:r w:rsidR="007674A2">
        <w:rPr>
          <w:rFonts w:ascii="宋体" w:eastAsia="宋体" w:hAnsi="宋体" w:cs="Times New Roman" w:hint="eastAsia"/>
          <w:szCs w:val="21"/>
        </w:rPr>
        <w:t>、设备部、人力资源部、供应部</w:t>
      </w:r>
      <w:r w:rsidR="007674A2" w:rsidRPr="00BE6AFB">
        <w:rPr>
          <w:rFonts w:ascii="宋体" w:eastAsia="宋体" w:hAnsi="宋体" w:cs="Times New Roman"/>
          <w:szCs w:val="21"/>
        </w:rPr>
        <w:t>汇报了</w:t>
      </w:r>
      <w:r w:rsidR="007674A2">
        <w:rPr>
          <w:rFonts w:ascii="宋体" w:eastAsia="宋体" w:hAnsi="宋体" w:cs="Times New Roman"/>
          <w:szCs w:val="21"/>
        </w:rPr>
        <w:t>各自</w:t>
      </w:r>
      <w:r w:rsidR="007674A2" w:rsidRPr="00BE6AFB">
        <w:rPr>
          <w:rFonts w:ascii="宋体" w:eastAsia="宋体" w:hAnsi="宋体" w:cs="Times New Roman" w:hint="eastAsia"/>
          <w:szCs w:val="21"/>
        </w:rPr>
        <w:t>体系运行</w:t>
      </w:r>
      <w:r w:rsidR="007674A2" w:rsidRPr="00BE6AFB">
        <w:rPr>
          <w:rFonts w:ascii="宋体" w:eastAsia="宋体" w:hAnsi="宋体" w:cs="Times New Roman"/>
          <w:szCs w:val="21"/>
        </w:rPr>
        <w:t>情况</w:t>
      </w:r>
      <w:r w:rsidR="007674A2" w:rsidRPr="00BE6AFB">
        <w:rPr>
          <w:rFonts w:ascii="宋体" w:eastAsia="宋体" w:hAnsi="宋体" w:cs="Times New Roman" w:hint="eastAsia"/>
        </w:rPr>
        <w:t>。</w:t>
      </w:r>
      <w:r w:rsidR="007674A2">
        <w:rPr>
          <w:rFonts w:ascii="宋体" w:eastAsia="宋体" w:hAnsi="宋体" w:cs="Times New Roman" w:hint="eastAsia"/>
        </w:rPr>
        <w:t>会议</w:t>
      </w:r>
      <w:r w:rsidR="007674A2" w:rsidRPr="00BE6AFB">
        <w:rPr>
          <w:rFonts w:ascii="宋体" w:eastAsia="宋体" w:hAnsi="宋体" w:cs="Times New Roman" w:hint="eastAsia"/>
        </w:rPr>
        <w:t>对计量目标的完成情况、职责分配的合理性、手册和程序文件的可操作性、内审和外审报告、顾客满意度调查、现场管理和过程控制的实施情况、计量管理工作的建议和修改进行了讨论、分析、评价。管理评审频次一年进行一次。会议肯定</w:t>
      </w:r>
      <w:r w:rsidR="007674A2" w:rsidRPr="00BE6AFB">
        <w:rPr>
          <w:rFonts w:ascii="宋体" w:eastAsia="宋体" w:hAnsi="宋体" w:cs="Times New Roman"/>
        </w:rPr>
        <w:t>了公司测量管理体系</w:t>
      </w:r>
      <w:r w:rsidR="007674A2" w:rsidRPr="00BE6AFB">
        <w:rPr>
          <w:rFonts w:ascii="宋体" w:eastAsia="宋体" w:hAnsi="宋体" w:cs="Times New Roman" w:hint="eastAsia"/>
        </w:rPr>
        <w:t>对满足标准要求和法律法规要求是持续适用的、充分的和有效的，并形成</w:t>
      </w:r>
      <w:r w:rsidR="007674A2" w:rsidRPr="00BE6AFB">
        <w:rPr>
          <w:rFonts w:ascii="宋体" w:eastAsia="宋体" w:hAnsi="宋体" w:cs="Times New Roman"/>
        </w:rPr>
        <w:t>了管理评审报告</w:t>
      </w:r>
      <w:r w:rsidRPr="007875A1">
        <w:rPr>
          <w:rFonts w:ascii="宋体" w:hAnsi="宋体" w:hint="eastAsia"/>
          <w:bCs/>
          <w:szCs w:val="21"/>
        </w:rPr>
        <w:t>。</w:t>
      </w:r>
    </w:p>
    <w:p w:rsidR="00AC7F94" w:rsidRDefault="004A6FC8" w:rsidP="0054228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7674A2" w:rsidRPr="007674A2">
        <w:rPr>
          <w:rFonts w:hint="eastAsia"/>
        </w:rPr>
        <w:t>外护套计米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F1489C">
        <w:rPr>
          <w:rFonts w:ascii="宋体" w:hAnsi="宋体" w:hint="eastAsia"/>
          <w:szCs w:val="21"/>
        </w:rPr>
        <w:t>企业</w:t>
      </w:r>
      <w:r w:rsidR="00154E6B">
        <w:rPr>
          <w:rFonts w:ascii="宋体" w:hAnsi="宋体" w:hint="eastAsia"/>
          <w:szCs w:val="21"/>
        </w:rPr>
        <w:t>未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542286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54228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744DAF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744DAF" w:rsidRDefault="00744DAF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542286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F30BB9" w:rsidRDefault="004A6FC8" w:rsidP="00F30BB9">
      <w:pPr>
        <w:widowControl/>
        <w:spacing w:line="300" w:lineRule="auto"/>
        <w:ind w:firstLineChars="200" w:firstLine="420"/>
        <w:rPr>
          <w:rFonts w:asciiTheme="minorEastAsia" w:hAnsiTheme="minorEastAsia" w:hint="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7674A2" w:rsidRPr="007674A2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7674A2">
        <w:rPr>
          <w:rFonts w:ascii="宋体" w:hAnsi="宋体" w:hint="eastAsia"/>
          <w:bCs/>
          <w:szCs w:val="21"/>
        </w:rPr>
        <w:t>总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F30BB9">
      <w:pPr>
        <w:widowControl/>
        <w:spacing w:beforeLines="50"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Pr="007674A2" w:rsidRDefault="00C713C5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7674A2">
        <w:rPr>
          <w:rFonts w:ascii="宋体" w:hAnsi="宋体" w:hint="eastAsia"/>
          <w:szCs w:val="21"/>
        </w:rPr>
        <w:t>企业组织机构</w:t>
      </w:r>
      <w:r w:rsidR="007674A2" w:rsidRPr="007674A2">
        <w:rPr>
          <w:rFonts w:ascii="宋体" w:hAnsi="宋体" w:hint="eastAsia"/>
          <w:szCs w:val="21"/>
        </w:rPr>
        <w:t>无变更</w:t>
      </w:r>
      <w:r w:rsidR="00D140E0" w:rsidRPr="007674A2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542286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154E6B">
        <w:rPr>
          <w:rFonts w:asciiTheme="minorEastAsia" w:hAnsiTheme="minorEastAsia" w:hint="eastAsia"/>
          <w:bCs/>
          <w:szCs w:val="21"/>
        </w:rPr>
        <w:t>1</w:t>
      </w:r>
      <w:r w:rsidR="008220C8"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/>
          <w:bCs/>
          <w:szCs w:val="21"/>
        </w:rPr>
        <w:t>月</w:t>
      </w:r>
      <w:r w:rsidR="008220C8">
        <w:rPr>
          <w:rFonts w:asciiTheme="minorEastAsia" w:hAnsiTheme="minorEastAsia" w:hint="eastAsia"/>
          <w:bCs/>
          <w:szCs w:val="21"/>
        </w:rPr>
        <w:t>13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8220C8">
        <w:rPr>
          <w:rFonts w:ascii="宋体" w:hAnsi="宋体" w:hint="eastAsia"/>
          <w:szCs w:val="21"/>
        </w:rPr>
        <w:t>江苏通鼎光电科技有限公司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</w:t>
      </w:r>
      <w:r w:rsidR="00154E6B">
        <w:rPr>
          <w:rFonts w:asciiTheme="minorEastAsia" w:hAnsiTheme="minorEastAsia" w:hint="eastAsia"/>
          <w:bCs/>
          <w:szCs w:val="21"/>
        </w:rPr>
        <w:t>监督审核以来一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8220C8">
        <w:rPr>
          <w:rFonts w:ascii="宋体" w:hAnsi="宋体" w:hint="eastAsia"/>
          <w:szCs w:val="21"/>
        </w:rPr>
        <w:t>江苏通鼎光电科技有限公司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7674A2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7674A2">
        <w:rPr>
          <w:rFonts w:asciiTheme="minorEastAsia" w:hAnsiTheme="minorEastAsia" w:hint="eastAsia"/>
          <w:bCs/>
          <w:szCs w:val="21"/>
        </w:rPr>
        <w:t>另为了促进支持企业测量管理体系持续提高，建议企业</w:t>
      </w:r>
      <w:r w:rsidR="007674A2" w:rsidRPr="007674A2">
        <w:rPr>
          <w:rFonts w:asciiTheme="minorEastAsia" w:hAnsiTheme="minorEastAsia" w:hint="eastAsia"/>
          <w:bCs/>
          <w:szCs w:val="21"/>
        </w:rPr>
        <w:t>继续加强对测量设备的持续监控，继续加强</w:t>
      </w:r>
      <w:r w:rsidR="003D7631" w:rsidRPr="007674A2">
        <w:rPr>
          <w:rFonts w:asciiTheme="minorEastAsia" w:hAnsiTheme="minorEastAsia" w:hint="eastAsia"/>
          <w:bCs/>
          <w:szCs w:val="21"/>
        </w:rPr>
        <w:t>人员</w:t>
      </w:r>
      <w:r w:rsidR="00F778CC" w:rsidRPr="007674A2">
        <w:rPr>
          <w:rFonts w:asciiTheme="minorEastAsia" w:hAnsiTheme="minorEastAsia" w:hint="eastAsia"/>
          <w:bCs/>
          <w:szCs w:val="21"/>
        </w:rPr>
        <w:t>计量意识，</w:t>
      </w:r>
      <w:r w:rsidR="009E3E4C" w:rsidRPr="007674A2">
        <w:rPr>
          <w:rFonts w:asciiTheme="minorEastAsia" w:hAnsiTheme="minorEastAsia" w:hint="eastAsia"/>
          <w:bCs/>
          <w:szCs w:val="21"/>
        </w:rPr>
        <w:t>扎实计量基础工作，</w:t>
      </w:r>
      <w:r w:rsidR="00E03FEE" w:rsidRPr="007674A2">
        <w:rPr>
          <w:rFonts w:asciiTheme="minorEastAsia" w:hAnsiTheme="minorEastAsia" w:hint="eastAsia"/>
          <w:bCs/>
          <w:szCs w:val="21"/>
        </w:rPr>
        <w:t>以</w:t>
      </w:r>
      <w:r w:rsidRPr="007674A2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0A373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112395</wp:posOffset>
            </wp:positionV>
            <wp:extent cx="920750" cy="514350"/>
            <wp:effectExtent l="19050" t="0" r="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86995</wp:posOffset>
            </wp:positionV>
            <wp:extent cx="996950" cy="463550"/>
            <wp:effectExtent l="19050" t="0" r="0" b="0"/>
            <wp:wrapNone/>
            <wp:docPr id="4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810212054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6A" w:rsidRDefault="004B446A" w:rsidP="00AC7F94">
      <w:r>
        <w:separator/>
      </w:r>
    </w:p>
  </w:endnote>
  <w:endnote w:type="continuationSeparator" w:id="1">
    <w:p w:rsidR="004B446A" w:rsidRDefault="004B446A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6A" w:rsidRDefault="004B446A" w:rsidP="00AC7F94">
      <w:r>
        <w:separator/>
      </w:r>
    </w:p>
  </w:footnote>
  <w:footnote w:type="continuationSeparator" w:id="1">
    <w:p w:rsidR="004B446A" w:rsidRDefault="004B446A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6E0120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E012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6E0120">
    <w:pPr>
      <w:rPr>
        <w:sz w:val="18"/>
        <w:szCs w:val="18"/>
      </w:rPr>
    </w:pPr>
    <w:r w:rsidRPr="006E0120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1DFB"/>
    <w:rsid w:val="000322A9"/>
    <w:rsid w:val="00032845"/>
    <w:rsid w:val="00046907"/>
    <w:rsid w:val="00063993"/>
    <w:rsid w:val="00065342"/>
    <w:rsid w:val="00067824"/>
    <w:rsid w:val="00093108"/>
    <w:rsid w:val="000A1CAA"/>
    <w:rsid w:val="000A3736"/>
    <w:rsid w:val="000A48C5"/>
    <w:rsid w:val="000D1596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3796E"/>
    <w:rsid w:val="00154199"/>
    <w:rsid w:val="0015465A"/>
    <w:rsid w:val="00154D6B"/>
    <w:rsid w:val="00154E6B"/>
    <w:rsid w:val="00160E84"/>
    <w:rsid w:val="00163581"/>
    <w:rsid w:val="00172F5D"/>
    <w:rsid w:val="00190751"/>
    <w:rsid w:val="001A0112"/>
    <w:rsid w:val="001B5E7E"/>
    <w:rsid w:val="001C16F8"/>
    <w:rsid w:val="001C476C"/>
    <w:rsid w:val="001F3892"/>
    <w:rsid w:val="001F6C58"/>
    <w:rsid w:val="00201482"/>
    <w:rsid w:val="00207F77"/>
    <w:rsid w:val="00221084"/>
    <w:rsid w:val="0022311E"/>
    <w:rsid w:val="002304CF"/>
    <w:rsid w:val="00230D18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B05AB"/>
    <w:rsid w:val="003B431D"/>
    <w:rsid w:val="003B7775"/>
    <w:rsid w:val="003C05DA"/>
    <w:rsid w:val="003C25DA"/>
    <w:rsid w:val="003D2F89"/>
    <w:rsid w:val="003D5A8B"/>
    <w:rsid w:val="003D63E0"/>
    <w:rsid w:val="003D6E56"/>
    <w:rsid w:val="003D7631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61C7B"/>
    <w:rsid w:val="00474768"/>
    <w:rsid w:val="0049347E"/>
    <w:rsid w:val="004965DE"/>
    <w:rsid w:val="004A459E"/>
    <w:rsid w:val="004A5891"/>
    <w:rsid w:val="004A6FC8"/>
    <w:rsid w:val="004B446A"/>
    <w:rsid w:val="004C14FA"/>
    <w:rsid w:val="004D7195"/>
    <w:rsid w:val="00501452"/>
    <w:rsid w:val="00504944"/>
    <w:rsid w:val="00504B2B"/>
    <w:rsid w:val="0050623A"/>
    <w:rsid w:val="00511494"/>
    <w:rsid w:val="00524180"/>
    <w:rsid w:val="00525CBE"/>
    <w:rsid w:val="005321BF"/>
    <w:rsid w:val="005356B2"/>
    <w:rsid w:val="00540460"/>
    <w:rsid w:val="00541499"/>
    <w:rsid w:val="00542286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36A5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31CF"/>
    <w:rsid w:val="00687E6C"/>
    <w:rsid w:val="00690C29"/>
    <w:rsid w:val="00694890"/>
    <w:rsid w:val="006953AE"/>
    <w:rsid w:val="006B2605"/>
    <w:rsid w:val="006B322C"/>
    <w:rsid w:val="006C6D4B"/>
    <w:rsid w:val="006D0705"/>
    <w:rsid w:val="006D3E92"/>
    <w:rsid w:val="006E0120"/>
    <w:rsid w:val="006F366A"/>
    <w:rsid w:val="006F3750"/>
    <w:rsid w:val="00700426"/>
    <w:rsid w:val="00742DD4"/>
    <w:rsid w:val="007433A5"/>
    <w:rsid w:val="00744DAF"/>
    <w:rsid w:val="00754E3F"/>
    <w:rsid w:val="007609C2"/>
    <w:rsid w:val="007674A2"/>
    <w:rsid w:val="007675B6"/>
    <w:rsid w:val="00784788"/>
    <w:rsid w:val="007875A1"/>
    <w:rsid w:val="00795D58"/>
    <w:rsid w:val="007A1EC5"/>
    <w:rsid w:val="007A4FAA"/>
    <w:rsid w:val="007B16DA"/>
    <w:rsid w:val="007D0A59"/>
    <w:rsid w:val="007D79C6"/>
    <w:rsid w:val="007F1979"/>
    <w:rsid w:val="008039C6"/>
    <w:rsid w:val="00815988"/>
    <w:rsid w:val="008220C8"/>
    <w:rsid w:val="00822A88"/>
    <w:rsid w:val="0082672E"/>
    <w:rsid w:val="00842859"/>
    <w:rsid w:val="00847DEA"/>
    <w:rsid w:val="00847E70"/>
    <w:rsid w:val="00853D16"/>
    <w:rsid w:val="0085406E"/>
    <w:rsid w:val="00860FB0"/>
    <w:rsid w:val="00863661"/>
    <w:rsid w:val="00876597"/>
    <w:rsid w:val="00876F84"/>
    <w:rsid w:val="00880CD0"/>
    <w:rsid w:val="00883C36"/>
    <w:rsid w:val="00896249"/>
    <w:rsid w:val="008A03D9"/>
    <w:rsid w:val="008A360A"/>
    <w:rsid w:val="008F0FC4"/>
    <w:rsid w:val="008F4D3A"/>
    <w:rsid w:val="00906A44"/>
    <w:rsid w:val="00921DF0"/>
    <w:rsid w:val="00925631"/>
    <w:rsid w:val="00925963"/>
    <w:rsid w:val="00931B5B"/>
    <w:rsid w:val="00934709"/>
    <w:rsid w:val="00942C67"/>
    <w:rsid w:val="0094582B"/>
    <w:rsid w:val="009474CC"/>
    <w:rsid w:val="00953D52"/>
    <w:rsid w:val="009558A5"/>
    <w:rsid w:val="00956C6A"/>
    <w:rsid w:val="009615B4"/>
    <w:rsid w:val="009743D7"/>
    <w:rsid w:val="00980A44"/>
    <w:rsid w:val="00981FA2"/>
    <w:rsid w:val="009874C1"/>
    <w:rsid w:val="00993425"/>
    <w:rsid w:val="009954C3"/>
    <w:rsid w:val="009A0DC1"/>
    <w:rsid w:val="009B2460"/>
    <w:rsid w:val="009C11F4"/>
    <w:rsid w:val="009C6468"/>
    <w:rsid w:val="009C70AF"/>
    <w:rsid w:val="009D0F0B"/>
    <w:rsid w:val="009D387A"/>
    <w:rsid w:val="009D38E5"/>
    <w:rsid w:val="009D4C3A"/>
    <w:rsid w:val="009D702D"/>
    <w:rsid w:val="009E059D"/>
    <w:rsid w:val="009E3E4C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1320"/>
    <w:rsid w:val="00AC4A18"/>
    <w:rsid w:val="00AC7F94"/>
    <w:rsid w:val="00AC7FD4"/>
    <w:rsid w:val="00AF6E4E"/>
    <w:rsid w:val="00AF6EBD"/>
    <w:rsid w:val="00B0440D"/>
    <w:rsid w:val="00B04F5D"/>
    <w:rsid w:val="00B063C4"/>
    <w:rsid w:val="00B11A17"/>
    <w:rsid w:val="00B34360"/>
    <w:rsid w:val="00B35A6C"/>
    <w:rsid w:val="00B41846"/>
    <w:rsid w:val="00B70A23"/>
    <w:rsid w:val="00B74152"/>
    <w:rsid w:val="00B750F2"/>
    <w:rsid w:val="00B76C81"/>
    <w:rsid w:val="00B7743B"/>
    <w:rsid w:val="00BA042D"/>
    <w:rsid w:val="00BA53FB"/>
    <w:rsid w:val="00BA6652"/>
    <w:rsid w:val="00BB557D"/>
    <w:rsid w:val="00BD3352"/>
    <w:rsid w:val="00BD4546"/>
    <w:rsid w:val="00BE1C92"/>
    <w:rsid w:val="00BE4B5F"/>
    <w:rsid w:val="00BF6CD2"/>
    <w:rsid w:val="00C00B63"/>
    <w:rsid w:val="00C24963"/>
    <w:rsid w:val="00C33C08"/>
    <w:rsid w:val="00C371B7"/>
    <w:rsid w:val="00C4135E"/>
    <w:rsid w:val="00C524D7"/>
    <w:rsid w:val="00C536C5"/>
    <w:rsid w:val="00C541E8"/>
    <w:rsid w:val="00C63818"/>
    <w:rsid w:val="00C713C5"/>
    <w:rsid w:val="00C823CD"/>
    <w:rsid w:val="00C83F82"/>
    <w:rsid w:val="00CA44C5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3D5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A6895"/>
    <w:rsid w:val="00EB3FD0"/>
    <w:rsid w:val="00EB7031"/>
    <w:rsid w:val="00EC46DB"/>
    <w:rsid w:val="00EC5545"/>
    <w:rsid w:val="00EC5C29"/>
    <w:rsid w:val="00ED35C3"/>
    <w:rsid w:val="00ED63CB"/>
    <w:rsid w:val="00EE403F"/>
    <w:rsid w:val="00EE5428"/>
    <w:rsid w:val="00F04F54"/>
    <w:rsid w:val="00F1489C"/>
    <w:rsid w:val="00F30B81"/>
    <w:rsid w:val="00F30BB9"/>
    <w:rsid w:val="00F337FF"/>
    <w:rsid w:val="00F41823"/>
    <w:rsid w:val="00F43BE9"/>
    <w:rsid w:val="00F4451A"/>
    <w:rsid w:val="00F5108B"/>
    <w:rsid w:val="00F52AE2"/>
    <w:rsid w:val="00F56C9E"/>
    <w:rsid w:val="00F7151A"/>
    <w:rsid w:val="00F76791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97</cp:revision>
  <cp:lastPrinted>2017-09-01T06:24:00Z</cp:lastPrinted>
  <dcterms:created xsi:type="dcterms:W3CDTF">2018-07-21T04:49:00Z</dcterms:created>
  <dcterms:modified xsi:type="dcterms:W3CDTF">2020-12-13T05:19:00Z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