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bidi w:val="0"/>
        <w:jc w:val="right"/>
        <w:rPr>
          <w:rFonts w:hint="eastAsia"/>
          <w:b/>
          <w:sz w:val="30"/>
        </w:rPr>
      </w:pPr>
      <w:bookmarkStart w:id="3" w:name="_GoBack"/>
      <w:r>
        <w:rPr>
          <w:rFonts w:hint="eastAsia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-618490</wp:posOffset>
            </wp:positionH>
            <wp:positionV relativeFrom="paragraph">
              <wp:posOffset>-1077595</wp:posOffset>
            </wp:positionV>
            <wp:extent cx="7409180" cy="10149840"/>
            <wp:effectExtent l="0" t="0" r="7620" b="10160"/>
            <wp:wrapNone/>
            <wp:docPr id="2" name="图片 2" descr="扫描全能王 2020-12-16 00.38.09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6 00.38.09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9180" cy="1014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0154-2019-M/0490-2019-E-2020</w:t>
      </w:r>
      <w:bookmarkEnd w:id="0"/>
    </w:p>
    <w:tbl>
      <w:tblPr>
        <w:tblStyle w:val="6"/>
        <w:tblpPr w:leftFromText="180" w:rightFromText="180" w:vertAnchor="text" w:horzAnchor="page" w:tblpX="1077" w:tblpY="229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772"/>
        <w:gridCol w:w="1129"/>
        <w:gridCol w:w="1320"/>
        <w:gridCol w:w="1016"/>
        <w:gridCol w:w="1045"/>
        <w:gridCol w:w="1260"/>
        <w:gridCol w:w="103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26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2734" w:type="pct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宝鸡市陈仓区东升锻造厂</w:t>
            </w:r>
            <w:bookmarkEnd w:id="1"/>
          </w:p>
        </w:tc>
        <w:tc>
          <w:tcPr>
            <w:tcW w:w="652" w:type="pct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086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26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584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550" w:type="pct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2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数字温度仪表仪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16102248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XMT-101</w:t>
            </w: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±3℃</w:t>
            </w: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温度校正器U=0.3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广东省世通仪器检测服务有限公司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2020.09.17</w:t>
            </w:r>
          </w:p>
        </w:tc>
        <w:tc>
          <w:tcPr>
            <w:tcW w:w="550" w:type="pct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数字温度仪表仪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17112218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XMT-101</w:t>
            </w: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±3℃</w:t>
            </w: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温度校正器U=0.3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广东省世通仪器检测服务有限公司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2020.09.17</w:t>
            </w:r>
          </w:p>
        </w:tc>
        <w:tc>
          <w:tcPr>
            <w:tcW w:w="550" w:type="pct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6" w:type="pc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布氏硬度计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0046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HB-3000B</w:t>
            </w: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±3.0%</w:t>
            </w: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标准布氏硬度块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2020.11.20</w:t>
            </w:r>
          </w:p>
        </w:tc>
        <w:tc>
          <w:tcPr>
            <w:tcW w:w="550" w:type="pct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2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4306050534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（0-300）mm/0.02mm</w:t>
            </w: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4等2级量块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2020.11.20</w:t>
            </w:r>
          </w:p>
        </w:tc>
        <w:tc>
          <w:tcPr>
            <w:tcW w:w="550" w:type="pct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2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深度游标   卡尺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3311200856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mm/0.02mm</w:t>
            </w: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4等2级量块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2020.11.20</w:t>
            </w:r>
          </w:p>
        </w:tc>
        <w:tc>
          <w:tcPr>
            <w:tcW w:w="550" w:type="pct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2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7129254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（0-10）mm</w:t>
            </w: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光栅式指示表检定仪U=0.4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2020.11.20</w:t>
            </w:r>
          </w:p>
        </w:tc>
        <w:tc>
          <w:tcPr>
            <w:tcW w:w="550" w:type="pct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2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电子数显高度卡尺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6110492163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（0-500）mm/0.01mm</w:t>
            </w: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±0.05mm</w:t>
            </w: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3等1级量块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2020.11.20</w:t>
            </w:r>
          </w:p>
        </w:tc>
        <w:tc>
          <w:tcPr>
            <w:tcW w:w="550" w:type="pct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2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检验平台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（800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1000）mm</w:t>
            </w: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电子水平仪U=0.001/m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2020.11.20</w:t>
            </w:r>
          </w:p>
        </w:tc>
        <w:tc>
          <w:tcPr>
            <w:tcW w:w="550" w:type="pct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2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廉金属热电偶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（0-1100）℃ </w:t>
            </w: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2等铂铑10-铂热电偶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2020.09.17</w:t>
            </w:r>
          </w:p>
        </w:tc>
        <w:tc>
          <w:tcPr>
            <w:tcW w:w="550" w:type="pct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5000" w:type="pct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未建立建立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宝鸡市质量技术检验测量中心</w:t>
            </w:r>
            <w:r>
              <w:rPr>
                <w:rFonts w:hint="eastAsia"/>
                <w:color w:val="000000" w:themeColor="text1"/>
                <w:szCs w:val="21"/>
              </w:rPr>
              <w:t>检定、校准，抽查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台件测量设备，符合量值溯源性管理的要求。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00" w:type="pct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2020年12月11日 下午至2020年12月12日 上午 (共1.0天)</w:t>
            </w:r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sz w:val="20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EA55FF"/>
    <w:rsid w:val="115A26CA"/>
    <w:rsid w:val="138B0836"/>
    <w:rsid w:val="2D0D0745"/>
    <w:rsid w:val="7F204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2020-12-15T16:55:55Z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