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E37069" w:rsidP="0089369B">
      <w:pPr>
        <w:snapToGrid w:val="0"/>
        <w:spacing w:afterLines="30" w:after="93"/>
        <w:jc w:val="center"/>
        <w:rPr>
          <w:rFonts w:ascii="楷体" w:eastAsia="楷体" w:hAnsi="楷体"/>
          <w:b/>
          <w:color w:val="000000" w:themeColor="text1"/>
          <w:sz w:val="84"/>
          <w:szCs w:val="84"/>
        </w:rPr>
      </w:pPr>
    </w:p>
    <w:p w:rsidR="00877EB8" w:rsidRDefault="008B6637" w:rsidP="0089369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E37069" w:rsidP="0089369B">
      <w:pPr>
        <w:snapToGrid w:val="0"/>
        <w:spacing w:afterLines="30" w:after="93"/>
        <w:jc w:val="center"/>
        <w:rPr>
          <w:rFonts w:ascii="楷体" w:eastAsia="楷体" w:hAnsi="楷体"/>
          <w:b/>
          <w:color w:val="000000" w:themeColor="text1"/>
          <w:sz w:val="52"/>
          <w:szCs w:val="52"/>
        </w:rPr>
      </w:pPr>
    </w:p>
    <w:p w:rsidR="00877EB8" w:rsidRDefault="00E37069" w:rsidP="0089369B">
      <w:pPr>
        <w:snapToGrid w:val="0"/>
        <w:spacing w:afterLines="30" w:after="93"/>
        <w:jc w:val="center"/>
        <w:rPr>
          <w:rFonts w:ascii="楷体" w:eastAsia="楷体" w:hAnsi="楷体"/>
          <w:b/>
          <w:color w:val="000000" w:themeColor="text1"/>
          <w:sz w:val="52"/>
          <w:szCs w:val="52"/>
        </w:rPr>
      </w:pPr>
    </w:p>
    <w:p w:rsidR="00877EB8" w:rsidRDefault="008B6637" w:rsidP="0089369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E37069" w:rsidP="0089369B">
      <w:pPr>
        <w:snapToGrid w:val="0"/>
        <w:spacing w:afterLines="30" w:after="93"/>
        <w:jc w:val="center"/>
        <w:rPr>
          <w:rFonts w:ascii="楷体" w:eastAsia="楷体" w:hAnsi="楷体"/>
          <w:b/>
          <w:color w:val="000000" w:themeColor="text1"/>
          <w:sz w:val="36"/>
          <w:szCs w:val="36"/>
        </w:rPr>
      </w:pPr>
    </w:p>
    <w:p w:rsidR="00877EB8" w:rsidRDefault="00E37069" w:rsidP="0089369B">
      <w:pPr>
        <w:snapToGrid w:val="0"/>
        <w:spacing w:afterLines="30" w:after="93"/>
        <w:jc w:val="center"/>
        <w:rPr>
          <w:rFonts w:ascii="楷体" w:eastAsia="楷体" w:hAnsi="楷体"/>
          <w:b/>
          <w:color w:val="000000" w:themeColor="text1"/>
          <w:sz w:val="36"/>
          <w:szCs w:val="36"/>
        </w:rPr>
      </w:pPr>
    </w:p>
    <w:p w:rsidR="00877EB8" w:rsidRDefault="00E37069" w:rsidP="0089369B">
      <w:pPr>
        <w:snapToGrid w:val="0"/>
        <w:spacing w:afterLines="30" w:after="93"/>
        <w:jc w:val="center"/>
        <w:rPr>
          <w:rFonts w:ascii="楷体" w:eastAsia="楷体" w:hAnsi="楷体"/>
          <w:b/>
          <w:color w:val="000000" w:themeColor="text1"/>
          <w:sz w:val="32"/>
          <w:szCs w:val="32"/>
        </w:rPr>
      </w:pPr>
    </w:p>
    <w:p w:rsidR="00877EB8" w:rsidRDefault="008B6637" w:rsidP="0089369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宝鸡市红星锻造有限责任公司</w:t>
      </w:r>
      <w:bookmarkEnd w:id="0"/>
    </w:p>
    <w:p w:rsidR="00877EB8" w:rsidRDefault="00E37069" w:rsidP="0089369B">
      <w:pPr>
        <w:snapToGrid w:val="0"/>
        <w:spacing w:afterLines="30" w:after="93"/>
        <w:ind w:firstLineChars="600" w:firstLine="1928"/>
        <w:rPr>
          <w:rFonts w:ascii="楷体" w:eastAsia="楷体" w:hAnsi="楷体"/>
          <w:b/>
          <w:color w:val="000000" w:themeColor="text1"/>
          <w:sz w:val="32"/>
          <w:szCs w:val="32"/>
        </w:rPr>
      </w:pPr>
    </w:p>
    <w:p w:rsidR="00877EB8" w:rsidRDefault="008B6637" w:rsidP="0089369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B6637" w:rsidP="0089369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8B6637" w:rsidP="0089369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8B6637" w:rsidP="0089369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E37069" w:rsidP="0089369B">
      <w:pPr>
        <w:snapToGrid w:val="0"/>
        <w:spacing w:afterLines="30" w:after="93"/>
        <w:jc w:val="center"/>
        <w:rPr>
          <w:rFonts w:ascii="楷体" w:eastAsia="楷体" w:hAnsi="楷体"/>
          <w:b/>
          <w:color w:val="000000" w:themeColor="text1"/>
          <w:sz w:val="84"/>
          <w:szCs w:val="84"/>
        </w:rPr>
      </w:pPr>
    </w:p>
    <w:p w:rsidR="00877EB8" w:rsidRDefault="008B6637" w:rsidP="0089369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B6637" w:rsidP="0089369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8B663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3C4864">
        <w:trPr>
          <w:trHeight w:val="354"/>
        </w:trPr>
        <w:tc>
          <w:tcPr>
            <w:tcW w:w="1697" w:type="dxa"/>
            <w:vAlign w:val="center"/>
          </w:tcPr>
          <w:p w:rsidR="00877EB8" w:rsidRDefault="008B663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B6637">
            <w:pPr>
              <w:rPr>
                <w:b/>
                <w:color w:val="000000" w:themeColor="text1"/>
                <w:sz w:val="20"/>
                <w:szCs w:val="20"/>
              </w:rPr>
            </w:pPr>
            <w:r>
              <w:rPr>
                <w:rFonts w:hint="eastAsia"/>
                <w:b/>
                <w:color w:val="000000" w:themeColor="text1"/>
                <w:sz w:val="20"/>
                <w:szCs w:val="20"/>
              </w:rPr>
              <w:t>北京国标联合认证有限公司</w:t>
            </w:r>
          </w:p>
        </w:tc>
      </w:tr>
      <w:tr w:rsidR="003C4864">
        <w:trPr>
          <w:trHeight w:val="377"/>
        </w:trPr>
        <w:tc>
          <w:tcPr>
            <w:tcW w:w="1697" w:type="dxa"/>
            <w:vAlign w:val="center"/>
          </w:tcPr>
          <w:p w:rsidR="00877EB8" w:rsidRDefault="008B663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B663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B6637">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B6637">
            <w:pPr>
              <w:rPr>
                <w:b/>
                <w:color w:val="000000" w:themeColor="text1"/>
                <w:sz w:val="20"/>
                <w:szCs w:val="20"/>
              </w:rPr>
            </w:pPr>
            <w:r>
              <w:rPr>
                <w:rFonts w:hint="eastAsia"/>
                <w:b/>
                <w:color w:val="000000" w:themeColor="text1"/>
                <w:sz w:val="20"/>
                <w:szCs w:val="20"/>
              </w:rPr>
              <w:t>100101</w:t>
            </w:r>
          </w:p>
        </w:tc>
      </w:tr>
      <w:tr w:rsidR="003C4864" w:rsidTr="00C302A2">
        <w:trPr>
          <w:trHeight w:val="377"/>
        </w:trPr>
        <w:tc>
          <w:tcPr>
            <w:tcW w:w="1697" w:type="dxa"/>
            <w:vAlign w:val="center"/>
          </w:tcPr>
          <w:p w:rsidR="00C302A2" w:rsidRDefault="008B663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B663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B663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B6637">
            <w:pPr>
              <w:rPr>
                <w:color w:val="000000" w:themeColor="text1"/>
                <w:sz w:val="18"/>
                <w:szCs w:val="18"/>
              </w:rPr>
            </w:pPr>
            <w:r w:rsidRPr="00C302A2">
              <w:rPr>
                <w:color w:val="000000" w:themeColor="text1"/>
                <w:sz w:val="18"/>
                <w:szCs w:val="18"/>
              </w:rPr>
              <w:t>service@china-isc.org.cn</w:t>
            </w:r>
          </w:p>
        </w:tc>
      </w:tr>
      <w:tr w:rsidR="003C4864">
        <w:trPr>
          <w:trHeight w:val="428"/>
        </w:trPr>
        <w:tc>
          <w:tcPr>
            <w:tcW w:w="9863" w:type="dxa"/>
            <w:gridSpan w:val="9"/>
            <w:vAlign w:val="center"/>
          </w:tcPr>
          <w:p w:rsidR="00877EB8" w:rsidRDefault="008B6637">
            <w:pPr>
              <w:rPr>
                <w:b/>
                <w:color w:val="000000" w:themeColor="text1"/>
                <w:sz w:val="20"/>
                <w:szCs w:val="20"/>
              </w:rPr>
            </w:pPr>
            <w:r>
              <w:rPr>
                <w:rFonts w:hint="eastAsia"/>
                <w:b/>
                <w:color w:val="000000" w:themeColor="text1"/>
                <w:sz w:val="20"/>
                <w:szCs w:val="20"/>
              </w:rPr>
              <w:t>审核组成员</w:t>
            </w:r>
          </w:p>
        </w:tc>
      </w:tr>
      <w:tr w:rsidR="003C4864">
        <w:trPr>
          <w:trHeight w:val="645"/>
        </w:trPr>
        <w:tc>
          <w:tcPr>
            <w:tcW w:w="1844" w:type="dxa"/>
            <w:gridSpan w:val="2"/>
            <w:vAlign w:val="center"/>
          </w:tcPr>
          <w:p w:rsidR="008E67FF" w:rsidRDefault="008B663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B663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B6637"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B6637"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B6637" w:rsidP="008E67FF">
            <w:pPr>
              <w:spacing w:line="240" w:lineRule="exact"/>
              <w:jc w:val="center"/>
              <w:rPr>
                <w:b/>
                <w:color w:val="000000" w:themeColor="text1"/>
                <w:sz w:val="20"/>
                <w:szCs w:val="20"/>
              </w:rPr>
            </w:pPr>
            <w:r>
              <w:rPr>
                <w:rFonts w:hint="eastAsia"/>
                <w:sz w:val="18"/>
                <w:szCs w:val="18"/>
              </w:rPr>
              <w:t>专业代码</w:t>
            </w:r>
          </w:p>
        </w:tc>
      </w:tr>
      <w:tr w:rsidR="003C4864">
        <w:trPr>
          <w:trHeight w:val="645"/>
        </w:trPr>
        <w:tc>
          <w:tcPr>
            <w:tcW w:w="1844" w:type="dxa"/>
            <w:gridSpan w:val="2"/>
            <w:vAlign w:val="center"/>
          </w:tcPr>
          <w:p w:rsidR="008E67FF" w:rsidRDefault="008B6637"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8B663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B663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B6637"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E37069" w:rsidP="008E67FF">
            <w:pPr>
              <w:spacing w:line="240" w:lineRule="exact"/>
              <w:jc w:val="center"/>
              <w:rPr>
                <w:b/>
                <w:color w:val="000000" w:themeColor="text1"/>
                <w:sz w:val="20"/>
                <w:szCs w:val="20"/>
              </w:rPr>
            </w:pPr>
          </w:p>
        </w:tc>
      </w:tr>
      <w:tr w:rsidR="003C4864">
        <w:trPr>
          <w:trHeight w:val="645"/>
        </w:trPr>
        <w:tc>
          <w:tcPr>
            <w:tcW w:w="1844" w:type="dxa"/>
            <w:gridSpan w:val="2"/>
            <w:vAlign w:val="center"/>
          </w:tcPr>
          <w:p w:rsidR="008E67FF" w:rsidRDefault="008B6637"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RDefault="008B6637"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8B6637"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8B6637"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8B6637" w:rsidP="008E67FF">
            <w:pPr>
              <w:spacing w:line="240" w:lineRule="exact"/>
              <w:jc w:val="center"/>
              <w:rPr>
                <w:b/>
                <w:color w:val="000000" w:themeColor="text1"/>
                <w:sz w:val="20"/>
                <w:szCs w:val="20"/>
              </w:rPr>
            </w:pPr>
            <w:r>
              <w:rPr>
                <w:b/>
                <w:color w:val="000000" w:themeColor="text1"/>
                <w:sz w:val="20"/>
                <w:szCs w:val="20"/>
              </w:rPr>
              <w:t>17.09.00,18.01.04,18.01.05</w:t>
            </w:r>
          </w:p>
        </w:tc>
      </w:tr>
      <w:tr w:rsidR="003C4864">
        <w:trPr>
          <w:trHeight w:val="510"/>
        </w:trPr>
        <w:tc>
          <w:tcPr>
            <w:tcW w:w="1844" w:type="dxa"/>
            <w:gridSpan w:val="2"/>
            <w:vAlign w:val="center"/>
          </w:tcPr>
          <w:p w:rsidR="00877EB8" w:rsidRDefault="00E37069">
            <w:pPr>
              <w:rPr>
                <w:b/>
                <w:color w:val="000000" w:themeColor="text1"/>
                <w:sz w:val="20"/>
                <w:szCs w:val="20"/>
              </w:rPr>
            </w:pPr>
          </w:p>
        </w:tc>
        <w:tc>
          <w:tcPr>
            <w:tcW w:w="992" w:type="dxa"/>
            <w:vAlign w:val="center"/>
          </w:tcPr>
          <w:p w:rsidR="00877EB8" w:rsidRDefault="00E37069">
            <w:pPr>
              <w:rPr>
                <w:b/>
                <w:color w:val="000000" w:themeColor="text1"/>
                <w:sz w:val="20"/>
                <w:szCs w:val="20"/>
              </w:rPr>
            </w:pPr>
          </w:p>
        </w:tc>
        <w:tc>
          <w:tcPr>
            <w:tcW w:w="1216" w:type="dxa"/>
            <w:vAlign w:val="center"/>
          </w:tcPr>
          <w:p w:rsidR="00877EB8" w:rsidRDefault="00E37069">
            <w:pPr>
              <w:rPr>
                <w:b/>
                <w:color w:val="000000" w:themeColor="text1"/>
                <w:sz w:val="20"/>
                <w:szCs w:val="20"/>
              </w:rPr>
            </w:pPr>
          </w:p>
        </w:tc>
        <w:tc>
          <w:tcPr>
            <w:tcW w:w="3478" w:type="dxa"/>
            <w:gridSpan w:val="3"/>
            <w:vAlign w:val="center"/>
          </w:tcPr>
          <w:p w:rsidR="00877EB8" w:rsidRDefault="00E37069">
            <w:pPr>
              <w:rPr>
                <w:b/>
                <w:color w:val="000000" w:themeColor="text1"/>
                <w:sz w:val="20"/>
                <w:szCs w:val="20"/>
              </w:rPr>
            </w:pPr>
          </w:p>
        </w:tc>
        <w:tc>
          <w:tcPr>
            <w:tcW w:w="2333" w:type="dxa"/>
            <w:gridSpan w:val="2"/>
            <w:vAlign w:val="center"/>
          </w:tcPr>
          <w:p w:rsidR="00877EB8" w:rsidRDefault="00E37069">
            <w:pPr>
              <w:rPr>
                <w:b/>
                <w:color w:val="000000" w:themeColor="text1"/>
                <w:sz w:val="20"/>
                <w:szCs w:val="20"/>
              </w:rPr>
            </w:pPr>
          </w:p>
        </w:tc>
      </w:tr>
      <w:tr w:rsidR="003C4864">
        <w:trPr>
          <w:trHeight w:val="465"/>
        </w:trPr>
        <w:tc>
          <w:tcPr>
            <w:tcW w:w="1844" w:type="dxa"/>
            <w:gridSpan w:val="2"/>
            <w:vAlign w:val="center"/>
          </w:tcPr>
          <w:p w:rsidR="00877EB8" w:rsidRDefault="00E37069">
            <w:pPr>
              <w:rPr>
                <w:b/>
                <w:color w:val="000000" w:themeColor="text1"/>
                <w:sz w:val="20"/>
                <w:szCs w:val="20"/>
              </w:rPr>
            </w:pPr>
          </w:p>
        </w:tc>
        <w:tc>
          <w:tcPr>
            <w:tcW w:w="992" w:type="dxa"/>
            <w:vAlign w:val="center"/>
          </w:tcPr>
          <w:p w:rsidR="00877EB8" w:rsidRDefault="00E37069">
            <w:pPr>
              <w:rPr>
                <w:b/>
                <w:color w:val="000000" w:themeColor="text1"/>
                <w:sz w:val="20"/>
                <w:szCs w:val="20"/>
              </w:rPr>
            </w:pPr>
          </w:p>
        </w:tc>
        <w:tc>
          <w:tcPr>
            <w:tcW w:w="1216" w:type="dxa"/>
            <w:vAlign w:val="center"/>
          </w:tcPr>
          <w:p w:rsidR="00877EB8" w:rsidRDefault="00E37069">
            <w:pPr>
              <w:rPr>
                <w:b/>
                <w:color w:val="000000" w:themeColor="text1"/>
                <w:sz w:val="20"/>
                <w:szCs w:val="20"/>
              </w:rPr>
            </w:pPr>
          </w:p>
        </w:tc>
        <w:tc>
          <w:tcPr>
            <w:tcW w:w="3478" w:type="dxa"/>
            <w:gridSpan w:val="3"/>
            <w:vAlign w:val="center"/>
          </w:tcPr>
          <w:p w:rsidR="00877EB8" w:rsidRDefault="00E37069">
            <w:pPr>
              <w:rPr>
                <w:b/>
                <w:color w:val="000000" w:themeColor="text1"/>
                <w:sz w:val="20"/>
                <w:szCs w:val="20"/>
              </w:rPr>
            </w:pPr>
          </w:p>
        </w:tc>
        <w:tc>
          <w:tcPr>
            <w:tcW w:w="2333" w:type="dxa"/>
            <w:gridSpan w:val="2"/>
            <w:vAlign w:val="center"/>
          </w:tcPr>
          <w:p w:rsidR="00877EB8" w:rsidRDefault="00E37069">
            <w:pPr>
              <w:rPr>
                <w:b/>
                <w:color w:val="000000" w:themeColor="text1"/>
                <w:sz w:val="20"/>
                <w:szCs w:val="20"/>
              </w:rPr>
            </w:pPr>
          </w:p>
        </w:tc>
      </w:tr>
      <w:tr w:rsidR="003C4864">
        <w:trPr>
          <w:trHeight w:val="351"/>
        </w:trPr>
        <w:tc>
          <w:tcPr>
            <w:tcW w:w="1844" w:type="dxa"/>
            <w:gridSpan w:val="2"/>
            <w:vAlign w:val="center"/>
          </w:tcPr>
          <w:p w:rsidR="00877EB8" w:rsidRDefault="00E37069">
            <w:pPr>
              <w:rPr>
                <w:b/>
                <w:color w:val="000000" w:themeColor="text1"/>
                <w:sz w:val="20"/>
                <w:szCs w:val="20"/>
              </w:rPr>
            </w:pPr>
          </w:p>
        </w:tc>
        <w:tc>
          <w:tcPr>
            <w:tcW w:w="992" w:type="dxa"/>
            <w:vAlign w:val="center"/>
          </w:tcPr>
          <w:p w:rsidR="00877EB8" w:rsidRDefault="00E37069">
            <w:pPr>
              <w:rPr>
                <w:b/>
                <w:color w:val="000000" w:themeColor="text1"/>
                <w:sz w:val="20"/>
                <w:szCs w:val="20"/>
              </w:rPr>
            </w:pPr>
          </w:p>
        </w:tc>
        <w:tc>
          <w:tcPr>
            <w:tcW w:w="1216" w:type="dxa"/>
            <w:vAlign w:val="center"/>
          </w:tcPr>
          <w:p w:rsidR="00877EB8" w:rsidRDefault="00E37069">
            <w:pPr>
              <w:rPr>
                <w:b/>
                <w:color w:val="000000" w:themeColor="text1"/>
                <w:sz w:val="20"/>
                <w:szCs w:val="20"/>
              </w:rPr>
            </w:pPr>
          </w:p>
        </w:tc>
        <w:tc>
          <w:tcPr>
            <w:tcW w:w="3478" w:type="dxa"/>
            <w:gridSpan w:val="3"/>
            <w:vAlign w:val="center"/>
          </w:tcPr>
          <w:p w:rsidR="00877EB8" w:rsidRDefault="00E37069">
            <w:pPr>
              <w:rPr>
                <w:b/>
                <w:color w:val="000000" w:themeColor="text1"/>
                <w:sz w:val="20"/>
                <w:szCs w:val="20"/>
              </w:rPr>
            </w:pPr>
          </w:p>
        </w:tc>
        <w:tc>
          <w:tcPr>
            <w:tcW w:w="2333" w:type="dxa"/>
            <w:gridSpan w:val="2"/>
            <w:vAlign w:val="center"/>
          </w:tcPr>
          <w:p w:rsidR="00877EB8" w:rsidRDefault="00E37069">
            <w:pPr>
              <w:rPr>
                <w:b/>
                <w:color w:val="000000" w:themeColor="text1"/>
                <w:sz w:val="20"/>
                <w:szCs w:val="20"/>
              </w:rPr>
            </w:pPr>
          </w:p>
        </w:tc>
      </w:tr>
      <w:tr w:rsidR="003C4864">
        <w:trPr>
          <w:trHeight w:val="351"/>
        </w:trPr>
        <w:tc>
          <w:tcPr>
            <w:tcW w:w="9863" w:type="dxa"/>
            <w:gridSpan w:val="9"/>
            <w:vAlign w:val="center"/>
          </w:tcPr>
          <w:p w:rsidR="00877EB8" w:rsidRDefault="008B6637">
            <w:pPr>
              <w:rPr>
                <w:b/>
                <w:color w:val="000000" w:themeColor="text1"/>
                <w:sz w:val="20"/>
                <w:szCs w:val="20"/>
              </w:rPr>
            </w:pPr>
            <w:r>
              <w:rPr>
                <w:rFonts w:hint="eastAsia"/>
                <w:b/>
                <w:color w:val="000000" w:themeColor="text1"/>
                <w:sz w:val="20"/>
                <w:szCs w:val="20"/>
              </w:rPr>
              <w:t>与审核组同行人员</w:t>
            </w:r>
          </w:p>
        </w:tc>
      </w:tr>
      <w:tr w:rsidR="003C4864">
        <w:trPr>
          <w:trHeight w:val="351"/>
        </w:trPr>
        <w:tc>
          <w:tcPr>
            <w:tcW w:w="1844" w:type="dxa"/>
            <w:gridSpan w:val="2"/>
            <w:vAlign w:val="center"/>
          </w:tcPr>
          <w:p w:rsidR="00877EB8" w:rsidRDefault="008B6637">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B6637">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B663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B663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B6637">
            <w:pPr>
              <w:rPr>
                <w:b/>
                <w:color w:val="000000" w:themeColor="text1"/>
                <w:sz w:val="20"/>
                <w:szCs w:val="20"/>
              </w:rPr>
            </w:pPr>
            <w:r>
              <w:rPr>
                <w:rFonts w:hint="eastAsia"/>
                <w:b/>
                <w:color w:val="000000" w:themeColor="text1"/>
                <w:sz w:val="20"/>
                <w:szCs w:val="20"/>
              </w:rPr>
              <w:t>备注</w:t>
            </w:r>
          </w:p>
        </w:tc>
      </w:tr>
      <w:tr w:rsidR="003C4864">
        <w:trPr>
          <w:trHeight w:val="351"/>
        </w:trPr>
        <w:tc>
          <w:tcPr>
            <w:tcW w:w="1844" w:type="dxa"/>
            <w:gridSpan w:val="2"/>
            <w:vAlign w:val="center"/>
          </w:tcPr>
          <w:p w:rsidR="00877EB8" w:rsidRDefault="00E37069">
            <w:pPr>
              <w:rPr>
                <w:b/>
                <w:color w:val="000000" w:themeColor="text1"/>
              </w:rPr>
            </w:pPr>
          </w:p>
        </w:tc>
        <w:tc>
          <w:tcPr>
            <w:tcW w:w="992" w:type="dxa"/>
            <w:vAlign w:val="center"/>
          </w:tcPr>
          <w:p w:rsidR="00877EB8" w:rsidRDefault="00E37069">
            <w:pPr>
              <w:rPr>
                <w:b/>
                <w:color w:val="000000" w:themeColor="text1"/>
              </w:rPr>
            </w:pPr>
          </w:p>
        </w:tc>
        <w:tc>
          <w:tcPr>
            <w:tcW w:w="1216" w:type="dxa"/>
            <w:vAlign w:val="center"/>
          </w:tcPr>
          <w:p w:rsidR="00877EB8" w:rsidRDefault="00E37069">
            <w:pPr>
              <w:rPr>
                <w:b/>
                <w:color w:val="000000" w:themeColor="text1"/>
              </w:rPr>
            </w:pPr>
          </w:p>
        </w:tc>
        <w:tc>
          <w:tcPr>
            <w:tcW w:w="3478" w:type="dxa"/>
            <w:gridSpan w:val="3"/>
            <w:vAlign w:val="center"/>
          </w:tcPr>
          <w:p w:rsidR="00877EB8" w:rsidRDefault="00E37069">
            <w:pPr>
              <w:rPr>
                <w:b/>
                <w:color w:val="000000" w:themeColor="text1"/>
              </w:rPr>
            </w:pPr>
          </w:p>
        </w:tc>
        <w:tc>
          <w:tcPr>
            <w:tcW w:w="2333" w:type="dxa"/>
            <w:gridSpan w:val="2"/>
            <w:vAlign w:val="center"/>
          </w:tcPr>
          <w:p w:rsidR="00877EB8" w:rsidRDefault="00E37069">
            <w:pPr>
              <w:rPr>
                <w:b/>
                <w:color w:val="000000" w:themeColor="text1"/>
              </w:rPr>
            </w:pPr>
          </w:p>
        </w:tc>
      </w:tr>
      <w:tr w:rsidR="003C4864">
        <w:trPr>
          <w:trHeight w:val="351"/>
        </w:trPr>
        <w:tc>
          <w:tcPr>
            <w:tcW w:w="1844" w:type="dxa"/>
            <w:gridSpan w:val="2"/>
            <w:vAlign w:val="center"/>
          </w:tcPr>
          <w:p w:rsidR="00877EB8" w:rsidRDefault="00E37069">
            <w:pPr>
              <w:rPr>
                <w:b/>
                <w:color w:val="000000" w:themeColor="text1"/>
              </w:rPr>
            </w:pPr>
          </w:p>
        </w:tc>
        <w:tc>
          <w:tcPr>
            <w:tcW w:w="992" w:type="dxa"/>
            <w:vAlign w:val="center"/>
          </w:tcPr>
          <w:p w:rsidR="00877EB8" w:rsidRDefault="00E37069">
            <w:pPr>
              <w:rPr>
                <w:b/>
                <w:color w:val="000000" w:themeColor="text1"/>
              </w:rPr>
            </w:pPr>
          </w:p>
        </w:tc>
        <w:tc>
          <w:tcPr>
            <w:tcW w:w="1216" w:type="dxa"/>
            <w:vAlign w:val="center"/>
          </w:tcPr>
          <w:p w:rsidR="00877EB8" w:rsidRDefault="00E37069">
            <w:pPr>
              <w:rPr>
                <w:b/>
                <w:color w:val="000000" w:themeColor="text1"/>
              </w:rPr>
            </w:pPr>
          </w:p>
        </w:tc>
        <w:tc>
          <w:tcPr>
            <w:tcW w:w="3478" w:type="dxa"/>
            <w:gridSpan w:val="3"/>
            <w:vAlign w:val="center"/>
          </w:tcPr>
          <w:p w:rsidR="00877EB8" w:rsidRDefault="00E37069">
            <w:pPr>
              <w:rPr>
                <w:b/>
                <w:color w:val="000000" w:themeColor="text1"/>
              </w:rPr>
            </w:pPr>
          </w:p>
        </w:tc>
        <w:tc>
          <w:tcPr>
            <w:tcW w:w="2333" w:type="dxa"/>
            <w:gridSpan w:val="2"/>
            <w:vAlign w:val="center"/>
          </w:tcPr>
          <w:p w:rsidR="00877EB8" w:rsidRDefault="00E37069">
            <w:pPr>
              <w:rPr>
                <w:b/>
                <w:color w:val="000000" w:themeColor="text1"/>
              </w:rPr>
            </w:pPr>
          </w:p>
        </w:tc>
      </w:tr>
    </w:tbl>
    <w:p w:rsidR="00877EB8" w:rsidRDefault="008B663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3C4864">
        <w:tc>
          <w:tcPr>
            <w:tcW w:w="2269" w:type="dxa"/>
            <w:vAlign w:val="center"/>
          </w:tcPr>
          <w:p w:rsidR="00877EB8" w:rsidRDefault="008B663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6864C6">
              <w:rPr>
                <w:rFonts w:ascii="MS Mincho" w:eastAsia="MS Mincho" w:hAnsi="MS Mincho" w:cs="MS Mincho" w:hint="eastAsia"/>
                <w:b/>
                <w:color w:val="000000" w:themeColor="text1"/>
                <w:spacing w:val="-10"/>
                <w:szCs w:val="21"/>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B663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B663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C4864">
        <w:tc>
          <w:tcPr>
            <w:tcW w:w="2269" w:type="dxa"/>
            <w:vAlign w:val="center"/>
          </w:tcPr>
          <w:p w:rsidR="00877EB8" w:rsidRDefault="008B663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B663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B663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C4864">
        <w:tc>
          <w:tcPr>
            <w:tcW w:w="2269" w:type="dxa"/>
            <w:vAlign w:val="center"/>
          </w:tcPr>
          <w:p w:rsidR="00877EB8" w:rsidRDefault="008B663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B663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E37069">
      <w:pPr>
        <w:rPr>
          <w:rFonts w:ascii="宋体" w:hAnsi="宋体"/>
          <w:b/>
          <w:color w:val="000000" w:themeColor="text1"/>
          <w:sz w:val="16"/>
          <w:szCs w:val="16"/>
        </w:rPr>
      </w:pPr>
    </w:p>
    <w:p w:rsidR="00877EB8" w:rsidRDefault="008B663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864C6" w:rsidRDefault="008B6637"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p>
    <w:p w:rsidR="006864C6" w:rsidRDefault="006864C6" w:rsidP="00071D0F">
      <w:pPr>
        <w:jc w:val="left"/>
        <w:rPr>
          <w:rFonts w:ascii="宋体" w:hAnsi="宋体"/>
          <w:b/>
          <w:color w:val="000000" w:themeColor="text1"/>
          <w:spacing w:val="-10"/>
          <w:sz w:val="20"/>
          <w:szCs w:val="20"/>
        </w:rPr>
      </w:pPr>
    </w:p>
    <w:p w:rsidR="00071D0F" w:rsidRPr="00071D0F" w:rsidRDefault="008B6637" w:rsidP="006864C6">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C4864">
        <w:trPr>
          <w:trHeight w:val="293"/>
          <w:jc w:val="center"/>
        </w:trPr>
        <w:tc>
          <w:tcPr>
            <w:tcW w:w="1919" w:type="dxa"/>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B663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宝鸡市红星锻造有限责任公司</w:t>
            </w:r>
            <w:bookmarkEnd w:id="5"/>
          </w:p>
        </w:tc>
        <w:tc>
          <w:tcPr>
            <w:tcW w:w="1134" w:type="dxa"/>
            <w:gridSpan w:val="3"/>
          </w:tcPr>
          <w:p w:rsidR="00877EB8" w:rsidRDefault="008B66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B663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rsidR="003C4864">
        <w:trPr>
          <w:trHeight w:val="307"/>
          <w:jc w:val="center"/>
        </w:trPr>
        <w:tc>
          <w:tcPr>
            <w:tcW w:w="1919" w:type="dxa"/>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B6637" w:rsidP="006864C6">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陕西省宝鸡市高新开发区</w:t>
            </w:r>
            <w:proofErr w:type="gramStart"/>
            <w:r>
              <w:rPr>
                <w:rFonts w:ascii="宋体" w:hAnsi="宋体"/>
                <w:b/>
                <w:color w:val="000000" w:themeColor="text1"/>
                <w:sz w:val="20"/>
                <w:szCs w:val="20"/>
              </w:rPr>
              <w:t>钓渭镇朱家</w:t>
            </w:r>
            <w:proofErr w:type="gramEnd"/>
            <w:r>
              <w:rPr>
                <w:rFonts w:ascii="宋体" w:hAnsi="宋体"/>
                <w:b/>
                <w:color w:val="000000" w:themeColor="text1"/>
                <w:sz w:val="20"/>
                <w:szCs w:val="20"/>
              </w:rPr>
              <w:t>滩村</w:t>
            </w:r>
            <w:bookmarkEnd w:id="7"/>
          </w:p>
        </w:tc>
        <w:tc>
          <w:tcPr>
            <w:tcW w:w="540" w:type="dxa"/>
            <w:vMerge w:val="restart"/>
          </w:tcPr>
          <w:p w:rsidR="00877EB8" w:rsidRDefault="008B663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8B66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B663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721304</w:t>
            </w:r>
            <w:bookmarkEnd w:id="8"/>
          </w:p>
        </w:tc>
      </w:tr>
      <w:tr w:rsidR="003C4864">
        <w:trPr>
          <w:trHeight w:val="315"/>
          <w:jc w:val="center"/>
        </w:trPr>
        <w:tc>
          <w:tcPr>
            <w:tcW w:w="1919" w:type="dxa"/>
            <w:vAlign w:val="center"/>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B663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陕西省宝鸡市高新开发区</w:t>
            </w:r>
            <w:proofErr w:type="gramStart"/>
            <w:r>
              <w:rPr>
                <w:rFonts w:ascii="宋体" w:hAnsi="宋体"/>
                <w:b/>
                <w:color w:val="000000" w:themeColor="text1"/>
                <w:sz w:val="20"/>
                <w:szCs w:val="20"/>
              </w:rPr>
              <w:t>钓渭镇朱家</w:t>
            </w:r>
            <w:proofErr w:type="gramEnd"/>
            <w:r>
              <w:rPr>
                <w:rFonts w:ascii="宋体" w:hAnsi="宋体"/>
                <w:b/>
                <w:color w:val="000000" w:themeColor="text1"/>
                <w:sz w:val="20"/>
                <w:szCs w:val="20"/>
              </w:rPr>
              <w:t>滩村</w:t>
            </w:r>
            <w:bookmarkEnd w:id="9"/>
          </w:p>
        </w:tc>
        <w:tc>
          <w:tcPr>
            <w:tcW w:w="540" w:type="dxa"/>
            <w:vMerge/>
            <w:vAlign w:val="center"/>
          </w:tcPr>
          <w:p w:rsidR="00877EB8" w:rsidRDefault="00E37069">
            <w:pPr>
              <w:spacing w:line="320" w:lineRule="exact"/>
              <w:jc w:val="center"/>
              <w:rPr>
                <w:rFonts w:ascii="宋体" w:hAnsi="宋体"/>
                <w:b/>
                <w:color w:val="000000" w:themeColor="text1"/>
                <w:sz w:val="20"/>
                <w:szCs w:val="20"/>
              </w:rPr>
            </w:pPr>
          </w:p>
        </w:tc>
        <w:tc>
          <w:tcPr>
            <w:tcW w:w="1297" w:type="dxa"/>
          </w:tcPr>
          <w:p w:rsidR="00877EB8" w:rsidRDefault="008B663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721304</w:t>
            </w:r>
            <w:bookmarkEnd w:id="10"/>
          </w:p>
        </w:tc>
      </w:tr>
      <w:tr w:rsidR="003C4864">
        <w:trPr>
          <w:trHeight w:val="315"/>
          <w:jc w:val="center"/>
        </w:trPr>
        <w:tc>
          <w:tcPr>
            <w:tcW w:w="1919" w:type="dxa"/>
            <w:vAlign w:val="center"/>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E37069">
            <w:pPr>
              <w:spacing w:line="320" w:lineRule="exact"/>
              <w:rPr>
                <w:rFonts w:ascii="宋体" w:hAnsi="宋体"/>
                <w:b/>
                <w:color w:val="000000" w:themeColor="text1"/>
                <w:sz w:val="20"/>
                <w:szCs w:val="20"/>
              </w:rPr>
            </w:pPr>
          </w:p>
        </w:tc>
        <w:tc>
          <w:tcPr>
            <w:tcW w:w="540" w:type="dxa"/>
            <w:vMerge/>
            <w:vAlign w:val="center"/>
          </w:tcPr>
          <w:p w:rsidR="00877EB8" w:rsidRDefault="00E37069">
            <w:pPr>
              <w:spacing w:line="320" w:lineRule="exact"/>
              <w:jc w:val="center"/>
              <w:rPr>
                <w:rFonts w:ascii="宋体" w:hAnsi="宋体"/>
                <w:b/>
                <w:color w:val="000000" w:themeColor="text1"/>
                <w:sz w:val="20"/>
                <w:szCs w:val="20"/>
              </w:rPr>
            </w:pPr>
          </w:p>
        </w:tc>
        <w:tc>
          <w:tcPr>
            <w:tcW w:w="1297" w:type="dxa"/>
          </w:tcPr>
          <w:p w:rsidR="00877EB8" w:rsidRDefault="00E37069">
            <w:pPr>
              <w:spacing w:line="320" w:lineRule="exact"/>
              <w:rPr>
                <w:rFonts w:ascii="宋体" w:hAnsi="宋体"/>
                <w:b/>
                <w:color w:val="000000" w:themeColor="text1"/>
                <w:sz w:val="20"/>
                <w:szCs w:val="20"/>
              </w:rPr>
            </w:pPr>
          </w:p>
        </w:tc>
      </w:tr>
      <w:tr w:rsidR="003C4864">
        <w:trPr>
          <w:trHeight w:val="315"/>
          <w:jc w:val="center"/>
        </w:trPr>
        <w:tc>
          <w:tcPr>
            <w:tcW w:w="1919" w:type="dxa"/>
            <w:vAlign w:val="center"/>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E37069">
            <w:pPr>
              <w:spacing w:line="320" w:lineRule="exact"/>
              <w:rPr>
                <w:rFonts w:ascii="宋体" w:hAnsi="宋体"/>
                <w:b/>
                <w:color w:val="000000" w:themeColor="text1"/>
                <w:sz w:val="20"/>
                <w:szCs w:val="20"/>
              </w:rPr>
            </w:pPr>
          </w:p>
        </w:tc>
        <w:tc>
          <w:tcPr>
            <w:tcW w:w="540" w:type="dxa"/>
            <w:vMerge/>
            <w:vAlign w:val="center"/>
          </w:tcPr>
          <w:p w:rsidR="00877EB8" w:rsidRDefault="00E37069">
            <w:pPr>
              <w:spacing w:line="320" w:lineRule="exact"/>
              <w:jc w:val="center"/>
              <w:rPr>
                <w:rFonts w:ascii="宋体" w:hAnsi="宋体"/>
                <w:b/>
                <w:color w:val="000000" w:themeColor="text1"/>
                <w:sz w:val="20"/>
                <w:szCs w:val="20"/>
              </w:rPr>
            </w:pPr>
          </w:p>
        </w:tc>
        <w:tc>
          <w:tcPr>
            <w:tcW w:w="1297" w:type="dxa"/>
          </w:tcPr>
          <w:p w:rsidR="00877EB8" w:rsidRDefault="00E37069">
            <w:pPr>
              <w:spacing w:line="320" w:lineRule="exact"/>
              <w:rPr>
                <w:rFonts w:ascii="宋体" w:hAnsi="宋体"/>
                <w:b/>
                <w:color w:val="000000" w:themeColor="text1"/>
                <w:sz w:val="20"/>
                <w:szCs w:val="20"/>
              </w:rPr>
            </w:pPr>
          </w:p>
        </w:tc>
      </w:tr>
      <w:tr w:rsidR="003C4864">
        <w:trPr>
          <w:trHeight w:val="237"/>
          <w:jc w:val="center"/>
        </w:trPr>
        <w:tc>
          <w:tcPr>
            <w:tcW w:w="1919" w:type="dxa"/>
            <w:vAlign w:val="center"/>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E37069">
            <w:pPr>
              <w:spacing w:line="320" w:lineRule="exact"/>
              <w:rPr>
                <w:rFonts w:ascii="宋体" w:hAnsi="宋体"/>
                <w:b/>
                <w:color w:val="000000" w:themeColor="text1"/>
                <w:sz w:val="20"/>
                <w:szCs w:val="20"/>
              </w:rPr>
            </w:pPr>
          </w:p>
        </w:tc>
        <w:tc>
          <w:tcPr>
            <w:tcW w:w="540" w:type="dxa"/>
            <w:vMerge/>
            <w:vAlign w:val="center"/>
          </w:tcPr>
          <w:p w:rsidR="00877EB8" w:rsidRDefault="00E37069">
            <w:pPr>
              <w:spacing w:line="320" w:lineRule="exact"/>
              <w:jc w:val="center"/>
              <w:rPr>
                <w:rFonts w:ascii="宋体" w:hAnsi="宋体"/>
                <w:b/>
                <w:color w:val="000000" w:themeColor="text1"/>
                <w:sz w:val="20"/>
                <w:szCs w:val="20"/>
              </w:rPr>
            </w:pPr>
          </w:p>
        </w:tc>
        <w:tc>
          <w:tcPr>
            <w:tcW w:w="1297" w:type="dxa"/>
          </w:tcPr>
          <w:p w:rsidR="00877EB8" w:rsidRDefault="00E37069">
            <w:pPr>
              <w:spacing w:line="320" w:lineRule="exact"/>
              <w:rPr>
                <w:rFonts w:ascii="宋体" w:hAnsi="宋体"/>
                <w:b/>
                <w:color w:val="000000" w:themeColor="text1"/>
                <w:sz w:val="20"/>
                <w:szCs w:val="20"/>
              </w:rPr>
            </w:pPr>
          </w:p>
        </w:tc>
      </w:tr>
      <w:tr w:rsidR="003C4864">
        <w:trPr>
          <w:trHeight w:val="247"/>
          <w:jc w:val="center"/>
        </w:trPr>
        <w:tc>
          <w:tcPr>
            <w:tcW w:w="1919" w:type="dxa"/>
            <w:vAlign w:val="center"/>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B6637">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吴知虎</w:t>
            </w:r>
            <w:bookmarkEnd w:id="11"/>
            <w:proofErr w:type="gramEnd"/>
          </w:p>
        </w:tc>
        <w:tc>
          <w:tcPr>
            <w:tcW w:w="1362" w:type="dxa"/>
            <w:gridSpan w:val="2"/>
            <w:vAlign w:val="center"/>
          </w:tcPr>
          <w:p w:rsidR="00877EB8" w:rsidRDefault="008B66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B663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13571716629</w:t>
            </w:r>
            <w:bookmarkEnd w:id="12"/>
          </w:p>
        </w:tc>
        <w:tc>
          <w:tcPr>
            <w:tcW w:w="965" w:type="dxa"/>
            <w:gridSpan w:val="3"/>
            <w:vAlign w:val="center"/>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E37069">
            <w:pPr>
              <w:spacing w:line="320" w:lineRule="exact"/>
              <w:jc w:val="center"/>
              <w:rPr>
                <w:rFonts w:ascii="宋体" w:hAnsi="宋体"/>
                <w:b/>
                <w:color w:val="000000" w:themeColor="text1"/>
                <w:sz w:val="20"/>
                <w:szCs w:val="20"/>
              </w:rPr>
            </w:pPr>
            <w:bookmarkStart w:id="13" w:name="联系人传真"/>
            <w:bookmarkEnd w:id="13"/>
          </w:p>
        </w:tc>
      </w:tr>
      <w:tr w:rsidR="003C4864">
        <w:trPr>
          <w:jc w:val="center"/>
        </w:trPr>
        <w:tc>
          <w:tcPr>
            <w:tcW w:w="1919" w:type="dxa"/>
            <w:vAlign w:val="center"/>
          </w:tcPr>
          <w:p w:rsidR="00877EB8" w:rsidRDefault="008B663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8B663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沙黑成</w:t>
            </w:r>
            <w:bookmarkEnd w:id="14"/>
          </w:p>
        </w:tc>
        <w:tc>
          <w:tcPr>
            <w:tcW w:w="1362" w:type="dxa"/>
            <w:gridSpan w:val="2"/>
            <w:vAlign w:val="center"/>
          </w:tcPr>
          <w:p w:rsidR="00877EB8" w:rsidRDefault="008B66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89369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沙黑成</w:t>
            </w:r>
          </w:p>
        </w:tc>
        <w:tc>
          <w:tcPr>
            <w:tcW w:w="1440" w:type="dxa"/>
            <w:gridSpan w:val="5"/>
            <w:vAlign w:val="center"/>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B6637">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吴知虎</w:t>
            </w:r>
            <w:bookmarkEnd w:id="16"/>
            <w:proofErr w:type="gramEnd"/>
          </w:p>
        </w:tc>
      </w:tr>
      <w:tr w:rsidR="003C4864">
        <w:trPr>
          <w:trHeight w:val="1050"/>
          <w:jc w:val="center"/>
        </w:trPr>
        <w:tc>
          <w:tcPr>
            <w:tcW w:w="1919" w:type="dxa"/>
            <w:vAlign w:val="center"/>
          </w:tcPr>
          <w:p w:rsidR="00877EB8" w:rsidRDefault="008B66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8B66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E37069">
            <w:pPr>
              <w:spacing w:line="320" w:lineRule="exact"/>
              <w:jc w:val="center"/>
              <w:rPr>
                <w:rFonts w:ascii="宋体" w:hAnsi="宋体"/>
                <w:b/>
                <w:color w:val="000000" w:themeColor="text1"/>
                <w:sz w:val="20"/>
                <w:szCs w:val="20"/>
              </w:rPr>
            </w:pPr>
          </w:p>
        </w:tc>
        <w:tc>
          <w:tcPr>
            <w:tcW w:w="7957" w:type="dxa"/>
            <w:gridSpan w:val="14"/>
          </w:tcPr>
          <w:p w:rsidR="00D33B4E" w:rsidRPr="00D33B4E" w:rsidRDefault="00D33B4E">
            <w:pPr>
              <w:spacing w:line="320" w:lineRule="exact"/>
              <w:rPr>
                <w:rFonts w:ascii="宋体" w:hAnsi="宋体"/>
                <w:b/>
                <w:color w:val="000000" w:themeColor="text1"/>
                <w:sz w:val="20"/>
                <w:szCs w:val="20"/>
                <w:u w:val="single"/>
              </w:rPr>
            </w:pPr>
            <w:r w:rsidRPr="00D33B4E">
              <w:rPr>
                <w:rFonts w:hint="eastAsia"/>
                <w:sz w:val="20"/>
              </w:rPr>
              <w:t>变更为：</w:t>
            </w:r>
            <w:r>
              <w:rPr>
                <w:rFonts w:hint="eastAsia"/>
                <w:sz w:val="20"/>
              </w:rPr>
              <w:t>汽车变速箱用齿轮、轴</w:t>
            </w:r>
            <w:r w:rsidR="00957853">
              <w:rPr>
                <w:rFonts w:hint="eastAsia"/>
                <w:sz w:val="20"/>
              </w:rPr>
              <w:t>、</w:t>
            </w:r>
            <w:r>
              <w:rPr>
                <w:rFonts w:hint="eastAsia"/>
                <w:sz w:val="20"/>
              </w:rPr>
              <w:t>阀体、阀座及总成的锻造生产及相关环境管理活动</w:t>
            </w:r>
          </w:p>
        </w:tc>
      </w:tr>
      <w:tr w:rsidR="003C4864">
        <w:trPr>
          <w:trHeight w:val="606"/>
          <w:jc w:val="center"/>
        </w:trPr>
        <w:tc>
          <w:tcPr>
            <w:tcW w:w="1919" w:type="dxa"/>
            <w:vAlign w:val="center"/>
          </w:tcPr>
          <w:p w:rsidR="00877EB8" w:rsidRDefault="008B66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B6637">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17.09.00;18.01.04;18.01.05</w:t>
            </w:r>
            <w:bookmarkEnd w:id="17"/>
          </w:p>
        </w:tc>
        <w:tc>
          <w:tcPr>
            <w:tcW w:w="2127" w:type="dxa"/>
            <w:gridSpan w:val="7"/>
            <w:vAlign w:val="center"/>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B6637">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3C4864">
        <w:trPr>
          <w:trHeight w:val="564"/>
          <w:jc w:val="center"/>
        </w:trPr>
        <w:tc>
          <w:tcPr>
            <w:tcW w:w="1919" w:type="dxa"/>
            <w:vAlign w:val="center"/>
          </w:tcPr>
          <w:p w:rsidR="00877EB8" w:rsidRDefault="008B663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B6637" w:rsidP="00D33B4E">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 xml:space="preserve">2019-05-01 </w:t>
            </w:r>
            <w:bookmarkEnd w:id="18"/>
            <w:r w:rsidR="00D33B4E">
              <w:rPr>
                <w:rFonts w:ascii="宋体" w:hAnsi="宋体" w:hint="eastAsia"/>
                <w:b/>
                <w:color w:val="000000" w:themeColor="text1"/>
                <w:sz w:val="20"/>
                <w:szCs w:val="20"/>
              </w:rPr>
              <w:t xml:space="preserve"> </w:t>
            </w:r>
          </w:p>
        </w:tc>
        <w:tc>
          <w:tcPr>
            <w:tcW w:w="2403" w:type="dxa"/>
            <w:gridSpan w:val="6"/>
            <w:vAlign w:val="center"/>
          </w:tcPr>
          <w:p w:rsidR="00877EB8" w:rsidRDefault="008B663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E37069">
            <w:pPr>
              <w:rPr>
                <w:rFonts w:ascii="宋体" w:hAnsi="宋体"/>
                <w:b/>
                <w:color w:val="000000" w:themeColor="text1"/>
                <w:sz w:val="20"/>
                <w:szCs w:val="20"/>
              </w:rPr>
            </w:pPr>
          </w:p>
        </w:tc>
      </w:tr>
      <w:tr w:rsidR="003C4864">
        <w:trPr>
          <w:cantSplit/>
          <w:jc w:val="center"/>
        </w:trPr>
        <w:tc>
          <w:tcPr>
            <w:tcW w:w="1919" w:type="dxa"/>
            <w:vAlign w:val="center"/>
          </w:tcPr>
          <w:p w:rsidR="00877EB8" w:rsidRDefault="008B663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9369B" w:rsidRDefault="006864C6">
            <w:pPr>
              <w:widowControl/>
              <w:jc w:val="left"/>
              <w:rPr>
                <w:rFonts w:ascii="宋体" w:hAnsi="宋体"/>
                <w:b/>
                <w:color w:val="000000" w:themeColor="text1"/>
                <w:sz w:val="20"/>
                <w:szCs w:val="20"/>
              </w:rPr>
            </w:pPr>
            <w:r>
              <w:rPr>
                <w:rFonts w:ascii="宋体" w:hAnsi="宋体"/>
                <w:b/>
                <w:color w:val="000000" w:themeColor="text1"/>
                <w:sz w:val="20"/>
                <w:szCs w:val="20"/>
              </w:rPr>
              <w:t>陕西省宝鸡市高新开发区</w:t>
            </w:r>
            <w:proofErr w:type="gramStart"/>
            <w:r>
              <w:rPr>
                <w:rFonts w:ascii="宋体" w:hAnsi="宋体"/>
                <w:b/>
                <w:color w:val="000000" w:themeColor="text1"/>
                <w:sz w:val="20"/>
                <w:szCs w:val="20"/>
              </w:rPr>
              <w:t>钓渭镇朱家</w:t>
            </w:r>
            <w:proofErr w:type="gramEnd"/>
            <w:r>
              <w:rPr>
                <w:rFonts w:ascii="宋体" w:hAnsi="宋体"/>
                <w:b/>
                <w:color w:val="000000" w:themeColor="text1"/>
                <w:sz w:val="20"/>
                <w:szCs w:val="20"/>
              </w:rPr>
              <w:t>滩村</w:t>
            </w:r>
            <w:r>
              <w:rPr>
                <w:rFonts w:ascii="宋体" w:hAnsi="宋体" w:hint="eastAsia"/>
                <w:b/>
                <w:color w:val="000000" w:themeColor="text1"/>
                <w:sz w:val="20"/>
                <w:szCs w:val="20"/>
              </w:rPr>
              <w:t>，</w:t>
            </w:r>
          </w:p>
          <w:p w:rsidR="00877EB8" w:rsidRDefault="008B663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E37069">
            <w:pPr>
              <w:widowControl/>
              <w:jc w:val="left"/>
              <w:rPr>
                <w:rFonts w:ascii="宋体" w:hAnsi="宋体"/>
                <w:b/>
                <w:color w:val="000000" w:themeColor="text1"/>
                <w:spacing w:val="-20"/>
                <w:sz w:val="20"/>
                <w:szCs w:val="20"/>
              </w:rPr>
            </w:pPr>
          </w:p>
          <w:p w:rsidR="00877EB8" w:rsidRDefault="008B663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E37069">
            <w:pPr>
              <w:rPr>
                <w:rFonts w:ascii="宋体" w:hAnsi="宋体"/>
                <w:b/>
                <w:color w:val="000000" w:themeColor="text1"/>
                <w:sz w:val="20"/>
                <w:szCs w:val="20"/>
              </w:rPr>
            </w:pPr>
          </w:p>
        </w:tc>
      </w:tr>
      <w:tr w:rsidR="003C4864">
        <w:trPr>
          <w:cantSplit/>
          <w:jc w:val="center"/>
        </w:trPr>
        <w:tc>
          <w:tcPr>
            <w:tcW w:w="1919" w:type="dxa"/>
            <w:vAlign w:val="center"/>
          </w:tcPr>
          <w:p w:rsidR="00877EB8" w:rsidRDefault="008B663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B663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E37069">
            <w:pPr>
              <w:widowControl/>
              <w:jc w:val="left"/>
              <w:rPr>
                <w:rFonts w:ascii="宋体" w:hAnsi="宋体"/>
                <w:b/>
                <w:color w:val="000000" w:themeColor="text1"/>
                <w:sz w:val="20"/>
                <w:szCs w:val="20"/>
              </w:rPr>
            </w:pPr>
          </w:p>
        </w:tc>
      </w:tr>
    </w:tbl>
    <w:p w:rsidR="00877EB8" w:rsidRDefault="00E37069" w:rsidP="0089369B">
      <w:pPr>
        <w:snapToGrid w:val="0"/>
        <w:spacing w:afterLines="30" w:after="93"/>
        <w:jc w:val="center"/>
        <w:rPr>
          <w:rFonts w:ascii="楷体" w:eastAsia="楷体" w:hAnsi="楷体"/>
          <w:b/>
          <w:color w:val="000000" w:themeColor="text1"/>
          <w:sz w:val="28"/>
          <w:szCs w:val="28"/>
        </w:rPr>
      </w:pPr>
    </w:p>
    <w:p w:rsidR="0089369B" w:rsidRDefault="0089369B" w:rsidP="0089369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9369B" w:rsidRDefault="0089369B" w:rsidP="0089369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9369B" w:rsidRDefault="0089369B" w:rsidP="0089369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89369B" w:rsidTr="00EF48FC">
        <w:trPr>
          <w:trHeight w:val="282"/>
        </w:trPr>
        <w:tc>
          <w:tcPr>
            <w:tcW w:w="3119" w:type="dxa"/>
          </w:tcPr>
          <w:p w:rsidR="0089369B" w:rsidRDefault="0089369B" w:rsidP="00EF48F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9369B" w:rsidRDefault="0089369B" w:rsidP="00EF48F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9369B" w:rsidTr="00EF48FC">
        <w:tc>
          <w:tcPr>
            <w:tcW w:w="3119" w:type="dxa"/>
          </w:tcPr>
          <w:p w:rsidR="0089369B" w:rsidRDefault="0089369B" w:rsidP="00EF48FC">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9369B" w:rsidRDefault="0089369B" w:rsidP="00EF48FC">
            <w:pPr>
              <w:jc w:val="left"/>
              <w:rPr>
                <w:rFonts w:ascii="宋体" w:hAnsi="宋体"/>
                <w:b/>
                <w:color w:val="000000" w:themeColor="text1"/>
                <w:spacing w:val="-20"/>
                <w:sz w:val="20"/>
                <w:szCs w:val="20"/>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89369B" w:rsidTr="00EF48FC">
        <w:tc>
          <w:tcPr>
            <w:tcW w:w="3119" w:type="dxa"/>
          </w:tcPr>
          <w:p w:rsidR="0089369B" w:rsidRDefault="0089369B" w:rsidP="00EF48FC">
            <w:pPr>
              <w:jc w:val="center"/>
              <w:rPr>
                <w:rFonts w:ascii="宋体" w:hAnsi="宋体"/>
                <w:b/>
                <w:color w:val="000000" w:themeColor="text1"/>
                <w:sz w:val="20"/>
                <w:szCs w:val="20"/>
              </w:rPr>
            </w:pPr>
            <w:r>
              <w:rPr>
                <w:rFonts w:ascii="宋体" w:hAnsi="宋体" w:hint="eastAsia"/>
                <w:b/>
                <w:color w:val="000000" w:themeColor="text1"/>
                <w:sz w:val="20"/>
                <w:szCs w:val="20"/>
              </w:rPr>
              <w:t>综合管理部</w:t>
            </w:r>
          </w:p>
        </w:tc>
        <w:tc>
          <w:tcPr>
            <w:tcW w:w="6804" w:type="dxa"/>
          </w:tcPr>
          <w:p w:rsidR="0089369B" w:rsidRDefault="0089369B" w:rsidP="00EF48FC">
            <w:pPr>
              <w:jc w:val="left"/>
              <w:rPr>
                <w:rFonts w:ascii="宋体" w:hAnsi="宋体"/>
                <w:b/>
                <w:color w:val="000000" w:themeColor="text1"/>
                <w:spacing w:val="-20"/>
                <w:sz w:val="20"/>
                <w:szCs w:val="20"/>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89369B" w:rsidTr="00EF48FC">
        <w:tc>
          <w:tcPr>
            <w:tcW w:w="3119" w:type="dxa"/>
          </w:tcPr>
          <w:p w:rsidR="0089369B" w:rsidRDefault="0089369B" w:rsidP="00EF48FC">
            <w:pPr>
              <w:jc w:val="center"/>
              <w:rPr>
                <w:rFonts w:ascii="宋体" w:hAnsi="宋体"/>
                <w:b/>
                <w:color w:val="000000" w:themeColor="text1"/>
                <w:sz w:val="20"/>
                <w:szCs w:val="20"/>
              </w:rPr>
            </w:pPr>
            <w:r>
              <w:rPr>
                <w:rFonts w:ascii="宋体" w:hAnsi="宋体" w:hint="eastAsia"/>
                <w:b/>
                <w:color w:val="000000" w:themeColor="text1"/>
                <w:sz w:val="20"/>
                <w:szCs w:val="20"/>
              </w:rPr>
              <w:t>技术质量部</w:t>
            </w:r>
          </w:p>
        </w:tc>
        <w:tc>
          <w:tcPr>
            <w:tcW w:w="6804" w:type="dxa"/>
          </w:tcPr>
          <w:p w:rsidR="0089369B" w:rsidRDefault="0089369B" w:rsidP="00EF48FC">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w:t>
            </w:r>
          </w:p>
        </w:tc>
      </w:tr>
      <w:tr w:rsidR="0089369B" w:rsidTr="00EF48FC">
        <w:tc>
          <w:tcPr>
            <w:tcW w:w="3119" w:type="dxa"/>
          </w:tcPr>
          <w:p w:rsidR="0089369B" w:rsidRDefault="0089369B" w:rsidP="00EF48FC">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89369B" w:rsidRDefault="0089369B" w:rsidP="00EF48FC">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w:t>
            </w:r>
          </w:p>
        </w:tc>
      </w:tr>
      <w:tr w:rsidR="0089369B" w:rsidTr="00EF48FC">
        <w:tc>
          <w:tcPr>
            <w:tcW w:w="3119" w:type="dxa"/>
          </w:tcPr>
          <w:p w:rsidR="0089369B" w:rsidRDefault="0089369B" w:rsidP="00EF48FC">
            <w:pPr>
              <w:ind w:firstLineChars="500" w:firstLine="1004"/>
              <w:rPr>
                <w:rFonts w:ascii="宋体" w:hAnsi="宋体"/>
                <w:b/>
                <w:color w:val="000000" w:themeColor="text1"/>
                <w:szCs w:val="21"/>
              </w:rPr>
            </w:pPr>
            <w:r>
              <w:rPr>
                <w:rFonts w:ascii="宋体" w:hAnsi="宋体" w:hint="eastAsia"/>
                <w:b/>
                <w:color w:val="000000" w:themeColor="text1"/>
                <w:sz w:val="20"/>
                <w:szCs w:val="20"/>
              </w:rPr>
              <w:t>供销部</w:t>
            </w:r>
          </w:p>
        </w:tc>
        <w:tc>
          <w:tcPr>
            <w:tcW w:w="6804" w:type="dxa"/>
          </w:tcPr>
          <w:p w:rsidR="0089369B" w:rsidRDefault="0089369B" w:rsidP="00EF48FC">
            <w:pPr>
              <w:jc w:val="left"/>
              <w:rPr>
                <w:rFonts w:ascii="宋体" w:hAnsi="宋体"/>
                <w:b/>
                <w:color w:val="000000" w:themeColor="text1"/>
                <w:spacing w:val="-20"/>
                <w:szCs w:val="21"/>
                <w:u w:val="single"/>
              </w:rPr>
            </w:pPr>
            <w:r>
              <w:rPr>
                <w:rFonts w:ascii="宋体" w:hAnsi="宋体"/>
                <w:color w:val="000000" w:themeColor="text1"/>
                <w:szCs w:val="21"/>
              </w:rPr>
              <w:t>相关方施加影响</w:t>
            </w:r>
            <w:r>
              <w:rPr>
                <w:rFonts w:ascii="宋体" w:hAnsi="宋体" w:hint="eastAsia"/>
                <w:color w:val="000000" w:themeColor="text1"/>
                <w:szCs w:val="21"/>
              </w:rPr>
              <w:t>、部门</w:t>
            </w:r>
            <w:r>
              <w:rPr>
                <w:rFonts w:ascii="宋体" w:hAnsi="宋体"/>
                <w:color w:val="000000" w:themeColor="text1"/>
                <w:szCs w:val="21"/>
              </w:rPr>
              <w:t>环境因素识别及运行控制</w:t>
            </w:r>
          </w:p>
        </w:tc>
      </w:tr>
      <w:tr w:rsidR="0089369B" w:rsidRPr="000842D1" w:rsidTr="00EF48FC">
        <w:tc>
          <w:tcPr>
            <w:tcW w:w="3119" w:type="dxa"/>
          </w:tcPr>
          <w:p w:rsidR="0089369B" w:rsidRDefault="0089369B" w:rsidP="00EF48FC">
            <w:pPr>
              <w:rPr>
                <w:rFonts w:ascii="宋体" w:hAnsi="宋体"/>
                <w:b/>
                <w:color w:val="000000" w:themeColor="text1"/>
                <w:sz w:val="20"/>
                <w:szCs w:val="20"/>
              </w:rPr>
            </w:pPr>
          </w:p>
        </w:tc>
        <w:tc>
          <w:tcPr>
            <w:tcW w:w="6804" w:type="dxa"/>
          </w:tcPr>
          <w:p w:rsidR="0089369B" w:rsidRDefault="0089369B" w:rsidP="00EF48FC"/>
        </w:tc>
      </w:tr>
      <w:tr w:rsidR="0089369B" w:rsidRPr="000842D1" w:rsidTr="00EF48FC">
        <w:tc>
          <w:tcPr>
            <w:tcW w:w="3119" w:type="dxa"/>
          </w:tcPr>
          <w:p w:rsidR="0089369B" w:rsidRDefault="0089369B" w:rsidP="00EF48FC">
            <w:pPr>
              <w:rPr>
                <w:rFonts w:ascii="宋体" w:hAnsi="宋体"/>
                <w:b/>
                <w:color w:val="000000" w:themeColor="text1"/>
                <w:sz w:val="20"/>
                <w:szCs w:val="20"/>
              </w:rPr>
            </w:pPr>
          </w:p>
        </w:tc>
        <w:tc>
          <w:tcPr>
            <w:tcW w:w="6804" w:type="dxa"/>
          </w:tcPr>
          <w:p w:rsidR="0089369B" w:rsidRDefault="0089369B" w:rsidP="00EF48FC"/>
        </w:tc>
      </w:tr>
    </w:tbl>
    <w:p w:rsidR="0089369B" w:rsidRDefault="0089369B" w:rsidP="0089369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9369B" w:rsidRDefault="0089369B" w:rsidP="0089369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89369B" w:rsidTr="00EF48FC">
        <w:tc>
          <w:tcPr>
            <w:tcW w:w="3119" w:type="dxa"/>
          </w:tcPr>
          <w:p w:rsidR="0089369B" w:rsidRDefault="0089369B" w:rsidP="00EF48F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9369B" w:rsidRDefault="0089369B" w:rsidP="00EF48F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9369B" w:rsidRDefault="0089369B" w:rsidP="00EF48F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9369B" w:rsidTr="00EF48FC">
        <w:tc>
          <w:tcPr>
            <w:tcW w:w="3119" w:type="dxa"/>
          </w:tcPr>
          <w:p w:rsidR="0089369B" w:rsidRDefault="0089369B" w:rsidP="00EF48FC">
            <w:pPr>
              <w:jc w:val="center"/>
              <w:rPr>
                <w:rFonts w:ascii="宋体" w:hAnsi="宋体"/>
                <w:b/>
                <w:color w:val="000000" w:themeColor="text1"/>
                <w:sz w:val="20"/>
                <w:szCs w:val="20"/>
              </w:rPr>
            </w:pPr>
          </w:p>
        </w:tc>
        <w:tc>
          <w:tcPr>
            <w:tcW w:w="3249" w:type="dxa"/>
          </w:tcPr>
          <w:p w:rsidR="0089369B" w:rsidRDefault="0089369B" w:rsidP="00EF48FC">
            <w:pPr>
              <w:jc w:val="center"/>
              <w:rPr>
                <w:rFonts w:ascii="宋体" w:hAnsi="宋体"/>
                <w:b/>
                <w:color w:val="000000" w:themeColor="text1"/>
                <w:spacing w:val="-20"/>
                <w:sz w:val="20"/>
                <w:szCs w:val="20"/>
                <w:u w:val="single"/>
              </w:rPr>
            </w:pPr>
          </w:p>
        </w:tc>
        <w:tc>
          <w:tcPr>
            <w:tcW w:w="3555" w:type="dxa"/>
          </w:tcPr>
          <w:p w:rsidR="0089369B" w:rsidRDefault="0089369B" w:rsidP="00EF48FC">
            <w:pPr>
              <w:jc w:val="center"/>
              <w:rPr>
                <w:rFonts w:ascii="宋体" w:hAnsi="宋体"/>
                <w:b/>
                <w:color w:val="000000" w:themeColor="text1"/>
                <w:spacing w:val="-20"/>
                <w:sz w:val="20"/>
                <w:szCs w:val="20"/>
                <w:u w:val="single"/>
              </w:rPr>
            </w:pPr>
          </w:p>
        </w:tc>
      </w:tr>
      <w:tr w:rsidR="0089369B" w:rsidTr="00EF48FC">
        <w:tc>
          <w:tcPr>
            <w:tcW w:w="3119" w:type="dxa"/>
          </w:tcPr>
          <w:p w:rsidR="0089369B" w:rsidRDefault="0089369B" w:rsidP="00EF48FC">
            <w:pPr>
              <w:jc w:val="center"/>
              <w:rPr>
                <w:rFonts w:ascii="宋体" w:hAnsi="宋体"/>
                <w:b/>
                <w:color w:val="000000" w:themeColor="text1"/>
                <w:sz w:val="20"/>
                <w:szCs w:val="20"/>
              </w:rPr>
            </w:pPr>
          </w:p>
        </w:tc>
        <w:tc>
          <w:tcPr>
            <w:tcW w:w="3249" w:type="dxa"/>
          </w:tcPr>
          <w:p w:rsidR="0089369B" w:rsidRDefault="0089369B" w:rsidP="00EF48FC">
            <w:pPr>
              <w:jc w:val="center"/>
              <w:rPr>
                <w:rFonts w:ascii="宋体" w:hAnsi="宋体"/>
                <w:b/>
                <w:color w:val="000000" w:themeColor="text1"/>
                <w:spacing w:val="-20"/>
                <w:sz w:val="20"/>
                <w:szCs w:val="20"/>
                <w:u w:val="single"/>
              </w:rPr>
            </w:pPr>
          </w:p>
        </w:tc>
        <w:tc>
          <w:tcPr>
            <w:tcW w:w="3555" w:type="dxa"/>
          </w:tcPr>
          <w:p w:rsidR="0089369B" w:rsidRDefault="0089369B" w:rsidP="00EF48FC">
            <w:pPr>
              <w:jc w:val="center"/>
              <w:rPr>
                <w:rFonts w:ascii="宋体" w:hAnsi="宋体"/>
                <w:b/>
                <w:color w:val="000000" w:themeColor="text1"/>
                <w:spacing w:val="-20"/>
                <w:sz w:val="20"/>
                <w:szCs w:val="20"/>
                <w:u w:val="single"/>
              </w:rPr>
            </w:pPr>
          </w:p>
        </w:tc>
      </w:tr>
      <w:tr w:rsidR="0089369B" w:rsidTr="00EF48FC">
        <w:tc>
          <w:tcPr>
            <w:tcW w:w="3119" w:type="dxa"/>
          </w:tcPr>
          <w:p w:rsidR="0089369B" w:rsidRDefault="0089369B" w:rsidP="00EF48FC">
            <w:pPr>
              <w:jc w:val="center"/>
              <w:rPr>
                <w:rFonts w:ascii="宋体" w:hAnsi="宋体"/>
                <w:b/>
                <w:color w:val="000000" w:themeColor="text1"/>
                <w:sz w:val="20"/>
                <w:szCs w:val="20"/>
              </w:rPr>
            </w:pPr>
          </w:p>
        </w:tc>
        <w:tc>
          <w:tcPr>
            <w:tcW w:w="3249" w:type="dxa"/>
          </w:tcPr>
          <w:p w:rsidR="0089369B" w:rsidRDefault="0089369B" w:rsidP="00EF48FC">
            <w:pPr>
              <w:jc w:val="center"/>
              <w:rPr>
                <w:rFonts w:ascii="宋体" w:hAnsi="宋体"/>
                <w:b/>
                <w:color w:val="000000" w:themeColor="text1"/>
                <w:spacing w:val="-20"/>
                <w:sz w:val="20"/>
                <w:szCs w:val="20"/>
                <w:u w:val="single"/>
              </w:rPr>
            </w:pPr>
          </w:p>
        </w:tc>
        <w:tc>
          <w:tcPr>
            <w:tcW w:w="3555" w:type="dxa"/>
          </w:tcPr>
          <w:p w:rsidR="0089369B" w:rsidRDefault="0089369B" w:rsidP="00EF48FC">
            <w:pPr>
              <w:jc w:val="center"/>
              <w:rPr>
                <w:rFonts w:ascii="宋体" w:hAnsi="宋体"/>
                <w:b/>
                <w:color w:val="000000" w:themeColor="text1"/>
                <w:spacing w:val="-20"/>
                <w:sz w:val="20"/>
                <w:szCs w:val="20"/>
                <w:u w:val="single"/>
              </w:rPr>
            </w:pPr>
          </w:p>
        </w:tc>
      </w:tr>
    </w:tbl>
    <w:p w:rsidR="0089369B" w:rsidRDefault="0089369B" w:rsidP="0089369B">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89369B" w:rsidRDefault="0089369B" w:rsidP="0089369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cs="宋体" w:hint="eastAsia"/>
          <w:b/>
          <w:color w:val="000000" w:themeColor="text1"/>
          <w:spacing w:val="-10"/>
          <w:szCs w:val="21"/>
        </w:rPr>
        <w:t>体系运行开始的</w:t>
      </w:r>
      <w:r>
        <w:rPr>
          <w:rFonts w:hint="eastAsia"/>
          <w:b/>
          <w:color w:val="000000" w:themeColor="text1"/>
          <w:spacing w:val="-10"/>
          <w:szCs w:val="21"/>
        </w:rPr>
        <w:t xml:space="preserve"> </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05  </w:t>
      </w:r>
      <w:r>
        <w:rPr>
          <w:rFonts w:hint="eastAsia"/>
          <w:b/>
          <w:color w:val="000000" w:themeColor="text1"/>
          <w:spacing w:val="-10"/>
          <w:szCs w:val="21"/>
        </w:rPr>
        <w:t>月</w:t>
      </w:r>
      <w:bookmarkStart w:id="19" w:name="OLE_LINK1"/>
      <w:r>
        <w:rPr>
          <w:rFonts w:hint="eastAsia"/>
          <w:b/>
          <w:color w:val="000000" w:themeColor="text1"/>
          <w:spacing w:val="-10"/>
          <w:szCs w:val="21"/>
          <w:u w:val="single"/>
        </w:rPr>
        <w:t xml:space="preserve"> 01  </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10  </w:t>
      </w:r>
      <w:r>
        <w:rPr>
          <w:rFonts w:hint="eastAsia"/>
          <w:b/>
          <w:color w:val="000000" w:themeColor="text1"/>
          <w:spacing w:val="-10"/>
          <w:szCs w:val="21"/>
        </w:rPr>
        <w:t>月</w:t>
      </w:r>
      <w:r>
        <w:rPr>
          <w:rFonts w:hint="eastAsia"/>
          <w:b/>
          <w:color w:val="000000" w:themeColor="text1"/>
          <w:spacing w:val="-10"/>
          <w:szCs w:val="21"/>
          <w:u w:val="single"/>
        </w:rPr>
        <w:t xml:space="preserve">  13   </w:t>
      </w:r>
      <w:r>
        <w:rPr>
          <w:rFonts w:hint="eastAsia"/>
          <w:b/>
          <w:color w:val="000000" w:themeColor="text1"/>
          <w:spacing w:val="-10"/>
          <w:szCs w:val="21"/>
        </w:rPr>
        <w:t>日。</w:t>
      </w:r>
    </w:p>
    <w:p w:rsidR="0089369B" w:rsidRDefault="0089369B" w:rsidP="0089369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9369B" w:rsidRDefault="0089369B" w:rsidP="0089369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89369B" w:rsidRDefault="0089369B" w:rsidP="0089369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89369B" w:rsidRDefault="0089369B" w:rsidP="0089369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9369B" w:rsidRDefault="0089369B" w:rsidP="0089369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9369B" w:rsidRDefault="0089369B" w:rsidP="0089369B">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89369B" w:rsidTr="00EF48FC">
        <w:trPr>
          <w:cantSplit/>
          <w:trHeight w:val="985"/>
          <w:jc w:val="center"/>
        </w:trPr>
        <w:tc>
          <w:tcPr>
            <w:tcW w:w="720" w:type="dxa"/>
            <w:vMerge w:val="restart"/>
            <w:textDirection w:val="tbRlV"/>
            <w:vAlign w:val="center"/>
          </w:tcPr>
          <w:p w:rsidR="0089369B" w:rsidRDefault="0089369B" w:rsidP="00EF48F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89369B" w:rsidRDefault="0089369B" w:rsidP="00EF48FC">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9369B" w:rsidRDefault="0089369B" w:rsidP="00EF48FC">
            <w:pPr>
              <w:spacing w:line="240" w:lineRule="exact"/>
              <w:rPr>
                <w:b/>
                <w:color w:val="000000" w:themeColor="text1"/>
                <w:sz w:val="20"/>
                <w:szCs w:val="20"/>
              </w:rPr>
            </w:pPr>
            <w:r>
              <w:rPr>
                <w:rFonts w:hint="eastAsia"/>
                <w:u w:val="single"/>
              </w:rPr>
              <w:t>编制了</w:t>
            </w:r>
            <w:r w:rsidRPr="00781DD6">
              <w:rPr>
                <w:rFonts w:hint="eastAsia"/>
                <w:u w:val="single"/>
              </w:rPr>
              <w:t>内外部环境因素识别和评审表</w:t>
            </w:r>
            <w:r>
              <w:rPr>
                <w:rFonts w:hint="eastAsia"/>
                <w:u w:val="single"/>
              </w:rPr>
              <w:t>，</w:t>
            </w:r>
            <w:r w:rsidRPr="008857E5">
              <w:rPr>
                <w:rFonts w:hint="eastAsia"/>
                <w:u w:val="single"/>
              </w:rPr>
              <w:t>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u w:val="single"/>
              </w:rPr>
              <w:t xml:space="preserve"> </w:t>
            </w:r>
          </w:p>
        </w:tc>
      </w:tr>
      <w:tr w:rsidR="0089369B" w:rsidTr="00EF48FC">
        <w:trPr>
          <w:cantSplit/>
          <w:trHeight w:val="1417"/>
          <w:jc w:val="center"/>
        </w:trPr>
        <w:tc>
          <w:tcPr>
            <w:tcW w:w="720" w:type="dxa"/>
            <w:vMerge/>
            <w:textDirection w:val="tbRlV"/>
            <w:vAlign w:val="center"/>
          </w:tcPr>
          <w:p w:rsidR="0089369B" w:rsidRDefault="0089369B" w:rsidP="00EF48FC">
            <w:pPr>
              <w:spacing w:line="240" w:lineRule="exact"/>
              <w:ind w:left="201" w:right="113" w:hangingChars="100" w:hanging="201"/>
              <w:jc w:val="center"/>
              <w:rPr>
                <w:rFonts w:ascii="宋体" w:hAnsi="宋体"/>
                <w:b/>
                <w:color w:val="000000" w:themeColor="text1"/>
                <w:sz w:val="20"/>
                <w:szCs w:val="20"/>
              </w:rPr>
            </w:pPr>
          </w:p>
        </w:tc>
        <w:tc>
          <w:tcPr>
            <w:tcW w:w="9198" w:type="dxa"/>
          </w:tcPr>
          <w:p w:rsidR="0089369B" w:rsidRDefault="0089369B" w:rsidP="00EF48FC">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89369B" w:rsidRDefault="0089369B" w:rsidP="00EF48FC">
            <w:pPr>
              <w:spacing w:line="240" w:lineRule="exact"/>
              <w:rPr>
                <w:b/>
                <w:color w:val="000000" w:themeColor="text1"/>
                <w:sz w:val="20"/>
                <w:szCs w:val="20"/>
              </w:rPr>
            </w:pPr>
            <w:r w:rsidRPr="008857E5">
              <w:rPr>
                <w:rFonts w:hint="eastAsia"/>
                <w:u w:val="single"/>
              </w:rPr>
              <w:t>提供了</w:t>
            </w:r>
            <w:r w:rsidRPr="005D14AA">
              <w:rPr>
                <w:rFonts w:hint="eastAsia"/>
                <w:u w:val="single"/>
              </w:rPr>
              <w:t>相关</w:t>
            </w:r>
            <w:proofErr w:type="gramStart"/>
            <w:r w:rsidRPr="005D14AA">
              <w:rPr>
                <w:rFonts w:hint="eastAsia"/>
                <w:u w:val="single"/>
              </w:rPr>
              <w:t>方需求</w:t>
            </w:r>
            <w:proofErr w:type="gramEnd"/>
            <w:r w:rsidRPr="005D14AA">
              <w:rPr>
                <w:rFonts w:hint="eastAsia"/>
                <w:u w:val="single"/>
              </w:rPr>
              <w:t>和期望识别表</w:t>
            </w:r>
            <w:r w:rsidRPr="008857E5">
              <w:rPr>
                <w:rFonts w:hint="eastAsia"/>
                <w:u w:val="single"/>
              </w:rPr>
              <w:t>，调查分析基本齐全，管理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89369B" w:rsidTr="00EF48FC">
        <w:trPr>
          <w:cantSplit/>
          <w:trHeight w:val="2077"/>
          <w:jc w:val="center"/>
        </w:trPr>
        <w:tc>
          <w:tcPr>
            <w:tcW w:w="720" w:type="dxa"/>
            <w:vMerge/>
            <w:textDirection w:val="tbRlV"/>
            <w:vAlign w:val="center"/>
          </w:tcPr>
          <w:p w:rsidR="0089369B" w:rsidRDefault="0089369B" w:rsidP="00EF48FC">
            <w:pPr>
              <w:spacing w:line="240" w:lineRule="exact"/>
              <w:ind w:left="201" w:right="113" w:hangingChars="100" w:hanging="201"/>
              <w:jc w:val="center"/>
              <w:rPr>
                <w:rFonts w:ascii="宋体" w:hAnsi="宋体"/>
                <w:b/>
                <w:color w:val="000000" w:themeColor="text1"/>
                <w:sz w:val="20"/>
                <w:szCs w:val="20"/>
              </w:rPr>
            </w:pPr>
          </w:p>
        </w:tc>
        <w:tc>
          <w:tcPr>
            <w:tcW w:w="9198" w:type="dxa"/>
          </w:tcPr>
          <w:p w:rsidR="0089369B" w:rsidRDefault="0089369B" w:rsidP="00EF48FC">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hint="eastAsia"/>
                <w:szCs w:val="21"/>
                <w:lang w:val="de-DE"/>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9369B" w:rsidRPr="00EF0B61" w:rsidRDefault="0089369B" w:rsidP="00EF48FC">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w:t>
            </w:r>
            <w:r w:rsidRPr="00EF0B61">
              <w:rPr>
                <w:rFonts w:hint="eastAsia"/>
                <w:u w:val="single"/>
              </w:rPr>
              <w:t>方针是：</w:t>
            </w:r>
          </w:p>
          <w:p w:rsidR="0089369B" w:rsidRDefault="0089369B" w:rsidP="00EF48FC">
            <w:pPr>
              <w:spacing w:line="360" w:lineRule="auto"/>
              <w:ind w:firstLineChars="200" w:firstLine="420"/>
              <w:rPr>
                <w:rFonts w:ascii="宋体" w:hAnsi="宋体"/>
                <w:szCs w:val="21"/>
              </w:rPr>
            </w:pPr>
            <w:r>
              <w:rPr>
                <w:rFonts w:ascii="宋体" w:hAnsi="宋体" w:hint="eastAsia"/>
                <w:szCs w:val="21"/>
              </w:rPr>
              <w:t>节约资源、保护环境、遵纪守法、持续改进</w:t>
            </w:r>
          </w:p>
          <w:p w:rsidR="0089369B" w:rsidRDefault="0089369B" w:rsidP="00EF48FC">
            <w:pPr>
              <w:spacing w:line="240" w:lineRule="exact"/>
              <w:ind w:leftChars="95" w:left="199"/>
              <w:rPr>
                <w:b/>
              </w:rPr>
            </w:pPr>
          </w:p>
          <w:p w:rsidR="0089369B" w:rsidRDefault="0089369B" w:rsidP="00EF48FC">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89369B" w:rsidTr="00EF48FC">
        <w:trPr>
          <w:cantSplit/>
          <w:trHeight w:val="1446"/>
          <w:jc w:val="center"/>
        </w:trPr>
        <w:tc>
          <w:tcPr>
            <w:tcW w:w="720" w:type="dxa"/>
            <w:vMerge/>
            <w:textDirection w:val="tbRlV"/>
            <w:vAlign w:val="center"/>
          </w:tcPr>
          <w:p w:rsidR="0089369B" w:rsidRDefault="0089369B" w:rsidP="00EF48FC">
            <w:pPr>
              <w:spacing w:line="240" w:lineRule="exact"/>
              <w:ind w:left="201" w:right="113" w:hangingChars="100" w:hanging="201"/>
              <w:jc w:val="center"/>
              <w:rPr>
                <w:rFonts w:ascii="宋体" w:hAnsi="宋体"/>
                <w:b/>
                <w:color w:val="000000" w:themeColor="text1"/>
                <w:sz w:val="20"/>
                <w:szCs w:val="20"/>
              </w:rPr>
            </w:pPr>
          </w:p>
        </w:tc>
        <w:tc>
          <w:tcPr>
            <w:tcW w:w="9198" w:type="dxa"/>
          </w:tcPr>
          <w:p w:rsidR="0089369B" w:rsidRDefault="0089369B" w:rsidP="00EF48FC">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9369B" w:rsidRDefault="0089369B" w:rsidP="00EF48FC">
            <w:pPr>
              <w:spacing w:line="240" w:lineRule="exact"/>
              <w:rPr>
                <w:b/>
                <w:color w:val="000000" w:themeColor="text1"/>
              </w:rPr>
            </w:pPr>
            <w:r w:rsidRPr="009B5B9E">
              <w:rPr>
                <w:rFonts w:hint="eastAsia"/>
                <w:u w:val="single"/>
              </w:rPr>
              <w:t>编制了</w:t>
            </w:r>
            <w:r w:rsidRPr="009D7593">
              <w:rPr>
                <w:rFonts w:hint="eastAsia"/>
                <w:u w:val="single"/>
              </w:rPr>
              <w:t>风险和机遇排查评估与控制</w:t>
            </w:r>
            <w:r w:rsidRPr="009B5B9E">
              <w:rPr>
                <w:rFonts w:hint="eastAsia"/>
                <w:u w:val="single"/>
              </w:rPr>
              <w:t>表。</w:t>
            </w:r>
          </w:p>
        </w:tc>
      </w:tr>
      <w:tr w:rsidR="0089369B" w:rsidTr="00EF48FC">
        <w:trPr>
          <w:cantSplit/>
          <w:trHeight w:val="1930"/>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9369B" w:rsidRDefault="0089369B" w:rsidP="00EF48F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9369B" w:rsidRDefault="0089369B" w:rsidP="00EF48F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9369B" w:rsidRDefault="0089369B" w:rsidP="00EF48F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9369B" w:rsidRDefault="00E37069" w:rsidP="00EF48FC">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8240;mso-width-relative:page;mso-height-relative:page"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59264;mso-width-relative:page;mso-height-relative:page" o:connectortype="straight"/>
              </w:pict>
            </w:r>
            <w:r w:rsidR="0089369B">
              <w:rPr>
                <w:rFonts w:ascii="宋体" w:hAnsi="宋体" w:hint="eastAsia"/>
                <w:b/>
                <w:color w:val="000000" w:themeColor="text1"/>
                <w:sz w:val="20"/>
                <w:szCs w:val="20"/>
              </w:rPr>
              <w:t xml:space="preserve">不适用条款是        ，不适用理由：                                                    </w:t>
            </w:r>
          </w:p>
          <w:p w:rsidR="0089369B" w:rsidRDefault="0089369B" w:rsidP="00EF48FC">
            <w:pPr>
              <w:tabs>
                <w:tab w:val="left" w:pos="540"/>
              </w:tabs>
              <w:spacing w:line="300" w:lineRule="exact"/>
              <w:ind w:left="201" w:hangingChars="100" w:hanging="201"/>
              <w:rPr>
                <w:rFonts w:ascii="宋体" w:hAnsi="宋体"/>
                <w:b/>
                <w:color w:val="000000" w:themeColor="text1"/>
                <w:sz w:val="20"/>
                <w:szCs w:val="20"/>
              </w:rPr>
            </w:pPr>
          </w:p>
          <w:p w:rsidR="0089369B" w:rsidRDefault="0089369B" w:rsidP="00EF48FC">
            <w:pPr>
              <w:tabs>
                <w:tab w:val="left" w:pos="540"/>
              </w:tabs>
              <w:spacing w:line="300" w:lineRule="exact"/>
              <w:ind w:left="211" w:hangingChars="100" w:hanging="211"/>
              <w:rPr>
                <w:rFonts w:ascii="宋体" w:hAnsi="宋体"/>
                <w:b/>
                <w:color w:val="000000" w:themeColor="text1"/>
                <w:szCs w:val="21"/>
              </w:rPr>
            </w:pPr>
          </w:p>
        </w:tc>
      </w:tr>
      <w:tr w:rsidR="0089369B" w:rsidTr="00EF48FC">
        <w:trPr>
          <w:cantSplit/>
          <w:trHeight w:val="2144"/>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89369B" w:rsidRDefault="0089369B" w:rsidP="00EF48F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9369B" w:rsidRPr="00F4165B" w:rsidRDefault="0089369B" w:rsidP="00EF48FC">
            <w:pPr>
              <w:tabs>
                <w:tab w:val="left" w:pos="2552"/>
              </w:tabs>
              <w:spacing w:line="360" w:lineRule="exact"/>
              <w:rPr>
                <w:rFonts w:ascii="宋体" w:hAnsi="宋体"/>
                <w:szCs w:val="21"/>
                <w:u w:val="single"/>
              </w:rPr>
            </w:pPr>
            <w:r>
              <w:rPr>
                <w:rFonts w:ascii="宋体" w:hAnsi="宋体" w:hint="eastAsia"/>
                <w:szCs w:val="21"/>
                <w:u w:val="single"/>
              </w:rPr>
              <w:t>识别了办公、销售、质检、生产等过程的环境因素，动态更新，评价出的重要环境因素包括：固体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、噪声排放、废气排放、能源消耗、</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89369B" w:rsidRPr="00F4165B" w:rsidRDefault="0089369B" w:rsidP="00EF48FC">
            <w:pPr>
              <w:tabs>
                <w:tab w:val="left" w:pos="2552"/>
              </w:tabs>
              <w:spacing w:line="360" w:lineRule="exact"/>
              <w:rPr>
                <w:rFonts w:ascii="宋体" w:hAnsi="宋体"/>
                <w:szCs w:val="21"/>
                <w:u w:val="single"/>
              </w:rPr>
            </w:pPr>
            <w:r w:rsidRPr="00F4165B">
              <w:rPr>
                <w:rFonts w:ascii="宋体" w:hAnsi="宋体" w:hint="eastAsia"/>
                <w:szCs w:val="21"/>
                <w:u w:val="single"/>
              </w:rPr>
              <w:t>在采购、销售、质检、</w:t>
            </w:r>
            <w:r>
              <w:rPr>
                <w:rFonts w:ascii="宋体" w:hAnsi="宋体" w:hint="eastAsia"/>
                <w:szCs w:val="21"/>
                <w:u w:val="single"/>
              </w:rPr>
              <w:t>生产、</w:t>
            </w:r>
            <w:r w:rsidRPr="00F4165B">
              <w:rPr>
                <w:rFonts w:ascii="宋体" w:hAnsi="宋体" w:hint="eastAsia"/>
                <w:szCs w:val="21"/>
                <w:u w:val="single"/>
              </w:rPr>
              <w:t>仓储、运输、交付、日常办公等过程能使用生命周期观点和方法识别环境因素并加以管理。</w:t>
            </w:r>
          </w:p>
          <w:p w:rsidR="0089369B" w:rsidRPr="00F4165B" w:rsidRDefault="0089369B" w:rsidP="00EF48FC">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89369B" w:rsidRPr="0036551D" w:rsidRDefault="0089369B" w:rsidP="00EF48FC">
            <w:pPr>
              <w:spacing w:line="300" w:lineRule="exact"/>
              <w:rPr>
                <w:b/>
                <w:color w:val="000000" w:themeColor="text1"/>
                <w:sz w:val="20"/>
                <w:szCs w:val="20"/>
              </w:rPr>
            </w:pPr>
          </w:p>
        </w:tc>
      </w:tr>
      <w:tr w:rsidR="0089369B" w:rsidTr="00EF48FC">
        <w:trPr>
          <w:cantSplit/>
          <w:trHeight w:val="2144"/>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9369B" w:rsidRDefault="0089369B" w:rsidP="00EF48FC">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89369B" w:rsidTr="00EF48FC">
        <w:trPr>
          <w:cantSplit/>
          <w:trHeight w:val="1890"/>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89369B" w:rsidRDefault="0089369B" w:rsidP="00EF48FC">
            <w:pPr>
              <w:tabs>
                <w:tab w:val="left" w:pos="540"/>
              </w:tabs>
              <w:spacing w:line="300" w:lineRule="exact"/>
              <w:ind w:left="211" w:hangingChars="100" w:hanging="211"/>
              <w:rPr>
                <w:rFonts w:ascii="宋体" w:hAnsi="宋体"/>
                <w:b/>
                <w:color w:val="000000" w:themeColor="text1"/>
                <w:szCs w:val="21"/>
              </w:rPr>
            </w:pPr>
          </w:p>
          <w:p w:rsidR="0089369B" w:rsidRDefault="0089369B" w:rsidP="0089369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89369B" w:rsidRDefault="0089369B" w:rsidP="00EF48FC">
            <w:pPr>
              <w:tabs>
                <w:tab w:val="left" w:pos="540"/>
              </w:tabs>
              <w:spacing w:line="300" w:lineRule="exact"/>
              <w:ind w:leftChars="-43" w:left="1" w:hangingChars="43" w:hanging="91"/>
              <w:rPr>
                <w:rFonts w:ascii="宋体" w:hAnsi="宋体"/>
                <w:b/>
                <w:color w:val="000000" w:themeColor="text1"/>
                <w:szCs w:val="21"/>
                <w:u w:val="single"/>
              </w:rPr>
            </w:pPr>
          </w:p>
          <w:p w:rsidR="0089369B" w:rsidRDefault="0089369B" w:rsidP="0089369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89369B" w:rsidRPr="008857E5" w:rsidRDefault="0089369B" w:rsidP="0089369B">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89369B" w:rsidRDefault="0089369B" w:rsidP="0089369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r w:rsidRPr="008857E5">
              <w:rPr>
                <w:rFonts w:ascii="宋体" w:hAnsi="宋体" w:hint="eastAsia"/>
                <w:szCs w:val="21"/>
                <w:u w:val="single"/>
              </w:rPr>
              <w:t>为最新版本，每年更新一次。</w:t>
            </w:r>
          </w:p>
          <w:p w:rsidR="0089369B" w:rsidRPr="00020460" w:rsidRDefault="0089369B" w:rsidP="00EF48FC">
            <w:pPr>
              <w:tabs>
                <w:tab w:val="left" w:pos="0"/>
              </w:tabs>
              <w:spacing w:line="240" w:lineRule="exact"/>
              <w:rPr>
                <w:b/>
                <w:color w:val="000000" w:themeColor="text1"/>
                <w:sz w:val="14"/>
                <w:szCs w:val="14"/>
              </w:rPr>
            </w:pPr>
          </w:p>
        </w:tc>
      </w:tr>
      <w:tr w:rsidR="0089369B" w:rsidTr="00EF48FC">
        <w:trPr>
          <w:cantSplit/>
          <w:trHeight w:val="2219"/>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89369B" w:rsidRDefault="0089369B" w:rsidP="00EF48F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9369B" w:rsidRPr="00A52BBA" w:rsidRDefault="0089369B" w:rsidP="00EF48FC">
            <w:pPr>
              <w:spacing w:line="360" w:lineRule="auto"/>
              <w:rPr>
                <w:rFonts w:ascii="宋体" w:hAnsi="宋体"/>
                <w:u w:val="single"/>
              </w:rPr>
            </w:pPr>
            <w:r w:rsidRPr="009C39C6">
              <w:rPr>
                <w:rFonts w:ascii="宋体" w:hAnsi="宋体" w:hint="eastAsia"/>
                <w:u w:val="single"/>
              </w:rPr>
              <w:t>公司</w:t>
            </w:r>
            <w:r w:rsidRPr="00A52BBA">
              <w:rPr>
                <w:rFonts w:ascii="宋体" w:hAnsi="宋体" w:hint="eastAsia"/>
                <w:u w:val="single"/>
              </w:rPr>
              <w:t>环境目标：</w:t>
            </w:r>
          </w:p>
          <w:p w:rsidR="0089369B" w:rsidRDefault="0089369B" w:rsidP="00EF48FC">
            <w:pPr>
              <w:spacing w:line="360" w:lineRule="auto"/>
              <w:ind w:firstLineChars="200" w:firstLine="420"/>
              <w:rPr>
                <w:rFonts w:ascii="宋体" w:hAnsi="宋体"/>
                <w:szCs w:val="21"/>
              </w:rPr>
            </w:pPr>
            <w:r>
              <w:rPr>
                <w:rFonts w:ascii="宋体" w:hAnsi="宋体"/>
                <w:szCs w:val="21"/>
              </w:rPr>
              <w:t>a)无</w:t>
            </w:r>
            <w:r>
              <w:rPr>
                <w:rFonts w:ascii="宋体" w:hAnsi="宋体" w:hint="eastAsia"/>
                <w:szCs w:val="21"/>
              </w:rPr>
              <w:t>重大环境污染事故；</w:t>
            </w:r>
          </w:p>
          <w:p w:rsidR="0089369B" w:rsidRDefault="0089369B" w:rsidP="00EF48FC">
            <w:pPr>
              <w:spacing w:line="360" w:lineRule="auto"/>
              <w:ind w:firstLineChars="200" w:firstLine="420"/>
              <w:rPr>
                <w:rFonts w:ascii="宋体" w:hAnsi="宋体"/>
                <w:szCs w:val="21"/>
              </w:rPr>
            </w:pPr>
            <w:r>
              <w:rPr>
                <w:rFonts w:ascii="宋体" w:hAnsi="宋体"/>
                <w:szCs w:val="21"/>
              </w:rPr>
              <w:t>b)火灾事故为零</w:t>
            </w:r>
            <w:r>
              <w:rPr>
                <w:rFonts w:ascii="宋体" w:hAnsi="宋体" w:hint="eastAsia"/>
                <w:szCs w:val="21"/>
              </w:rPr>
              <w:t>；</w:t>
            </w:r>
          </w:p>
          <w:p w:rsidR="0089369B" w:rsidRDefault="0089369B" w:rsidP="00EF48FC">
            <w:pPr>
              <w:spacing w:line="360" w:lineRule="auto"/>
              <w:ind w:firstLineChars="200" w:firstLine="420"/>
              <w:rPr>
                <w:rFonts w:ascii="宋体" w:hAnsi="宋体"/>
                <w:szCs w:val="21"/>
              </w:rPr>
            </w:pPr>
            <w:r>
              <w:rPr>
                <w:rFonts w:ascii="宋体" w:hAnsi="宋体"/>
                <w:szCs w:val="21"/>
              </w:rPr>
              <w:t>c)环境影响投诉次数为零</w:t>
            </w:r>
            <w:r>
              <w:rPr>
                <w:rFonts w:ascii="宋体" w:hAnsi="宋体" w:hint="eastAsia"/>
                <w:szCs w:val="21"/>
              </w:rPr>
              <w:t>；</w:t>
            </w:r>
          </w:p>
          <w:p w:rsidR="0089369B" w:rsidRPr="00F10D59" w:rsidRDefault="0089369B" w:rsidP="00EF48FC">
            <w:pPr>
              <w:spacing w:line="360" w:lineRule="auto"/>
              <w:ind w:firstLineChars="200" w:firstLine="420"/>
              <w:rPr>
                <w:rFonts w:ascii="宋体" w:hAnsi="宋体"/>
                <w:szCs w:val="21"/>
              </w:rPr>
            </w:pPr>
            <w:r>
              <w:rPr>
                <w:rFonts w:ascii="宋体" w:hAnsi="宋体" w:hint="eastAsia"/>
                <w:szCs w:val="21"/>
              </w:rPr>
              <w:t>d）固体废弃物的分类处理率为100%；</w:t>
            </w:r>
          </w:p>
          <w:p w:rsidR="0089369B" w:rsidRPr="00020460" w:rsidRDefault="0089369B" w:rsidP="00EF48FC">
            <w:pPr>
              <w:spacing w:line="240" w:lineRule="exact"/>
              <w:rPr>
                <w:rFonts w:ascii="宋体" w:hAnsi="宋体"/>
                <w:b/>
                <w:color w:val="000000" w:themeColor="text1"/>
              </w:rPr>
            </w:pPr>
          </w:p>
        </w:tc>
      </w:tr>
      <w:tr w:rsidR="0089369B" w:rsidTr="00EF48FC">
        <w:trPr>
          <w:cantSplit/>
          <w:trHeight w:val="1297"/>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9369B" w:rsidRDefault="0089369B" w:rsidP="00EF48FC">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89369B" w:rsidTr="00EF48FC">
        <w:trPr>
          <w:cantSplit/>
          <w:trHeight w:val="1126"/>
          <w:jc w:val="center"/>
        </w:trPr>
        <w:tc>
          <w:tcPr>
            <w:tcW w:w="720" w:type="dxa"/>
            <w:vMerge w:val="restart"/>
            <w:textDirection w:val="tbRlV"/>
            <w:vAlign w:val="center"/>
          </w:tcPr>
          <w:p w:rsidR="0089369B" w:rsidRDefault="0089369B" w:rsidP="00EF48F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9369B" w:rsidRDefault="0089369B" w:rsidP="00EF48F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9369B" w:rsidRDefault="0089369B" w:rsidP="00EF48FC">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w:t>
            </w:r>
            <w:r>
              <w:rPr>
                <w:rFonts w:ascii="宋体" w:hAnsi="宋体" w:hint="eastAsia"/>
                <w:u w:val="single"/>
              </w:rPr>
              <w:t>并实施</w:t>
            </w:r>
            <w:r w:rsidRPr="00E20802">
              <w:rPr>
                <w:rFonts w:ascii="宋体" w:hAnsi="宋体" w:hint="eastAsia"/>
                <w:u w:val="single"/>
              </w:rPr>
              <w:t>。</w:t>
            </w:r>
          </w:p>
        </w:tc>
      </w:tr>
      <w:tr w:rsidR="0089369B" w:rsidTr="00EF48FC">
        <w:trPr>
          <w:cantSplit/>
          <w:trHeight w:val="645"/>
          <w:jc w:val="center"/>
        </w:trPr>
        <w:tc>
          <w:tcPr>
            <w:tcW w:w="720" w:type="dxa"/>
            <w:vMerge/>
            <w:textDirection w:val="tbRlV"/>
            <w:vAlign w:val="center"/>
          </w:tcPr>
          <w:p w:rsidR="0089369B" w:rsidRDefault="0089369B" w:rsidP="00EF48FC">
            <w:pPr>
              <w:spacing w:line="240" w:lineRule="exact"/>
              <w:ind w:left="113" w:right="113"/>
              <w:jc w:val="center"/>
              <w:rPr>
                <w:b/>
                <w:color w:val="000000" w:themeColor="text1"/>
                <w:szCs w:val="21"/>
              </w:rPr>
            </w:pPr>
          </w:p>
        </w:tc>
        <w:tc>
          <w:tcPr>
            <w:tcW w:w="9198" w:type="dxa"/>
          </w:tcPr>
          <w:p w:rsidR="0089369B" w:rsidRDefault="0089369B" w:rsidP="00EF48FC">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9369B" w:rsidRPr="00BA7E56" w:rsidRDefault="0089369B" w:rsidP="00C925B5">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主要设备有：</w:t>
            </w:r>
            <w:r w:rsidRPr="008003B5">
              <w:rPr>
                <w:rFonts w:ascii="宋体" w:hAnsi="宋体" w:hint="eastAsia"/>
                <w:szCs w:val="21"/>
                <w:u w:val="single"/>
              </w:rPr>
              <w:t>棒料剪断机、带锯机、压力机、中频炉、回火炉、抛丸机、空压机、车床、布袋除尘器、油烟净化器</w:t>
            </w:r>
            <w:r w:rsidRPr="007C0DC3">
              <w:rPr>
                <w:rFonts w:ascii="宋体" w:hAnsi="宋体" w:hint="eastAsia"/>
                <w:szCs w:val="21"/>
                <w:u w:val="single"/>
              </w:rPr>
              <w:t>、</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生产和</w:t>
            </w:r>
            <w:r w:rsidRPr="00BA7E56">
              <w:rPr>
                <w:rFonts w:ascii="宋体" w:hAnsi="宋体" w:hint="eastAsia"/>
                <w:szCs w:val="21"/>
                <w:u w:val="single"/>
              </w:rPr>
              <w:t>办公</w:t>
            </w:r>
            <w:r>
              <w:rPr>
                <w:rFonts w:ascii="宋体" w:hAnsi="宋体" w:hint="eastAsia"/>
                <w:szCs w:val="21"/>
                <w:u w:val="single"/>
              </w:rPr>
              <w:t>场所</w:t>
            </w:r>
            <w:r w:rsidRPr="00BA7E56">
              <w:rPr>
                <w:rFonts w:ascii="宋体" w:hAnsi="宋体" w:hint="eastAsia"/>
                <w:szCs w:val="21"/>
                <w:u w:val="single"/>
              </w:rPr>
              <w:t>能满足要求；</w:t>
            </w:r>
            <w:r w:rsidRPr="006C3AD2">
              <w:rPr>
                <w:rFonts w:ascii="宋体" w:hAnsi="宋体"/>
                <w:szCs w:val="21"/>
                <w:u w:val="single"/>
              </w:rPr>
              <w:t xml:space="preserve"> </w:t>
            </w:r>
          </w:p>
        </w:tc>
      </w:tr>
      <w:tr w:rsidR="0089369B" w:rsidTr="00EF48FC">
        <w:trPr>
          <w:cantSplit/>
          <w:trHeight w:val="645"/>
          <w:jc w:val="center"/>
        </w:trPr>
        <w:tc>
          <w:tcPr>
            <w:tcW w:w="720" w:type="dxa"/>
            <w:vMerge/>
            <w:textDirection w:val="tbRlV"/>
            <w:vAlign w:val="center"/>
          </w:tcPr>
          <w:p w:rsidR="0089369B" w:rsidRDefault="0089369B" w:rsidP="00EF48FC">
            <w:pPr>
              <w:spacing w:line="240" w:lineRule="exact"/>
              <w:ind w:left="113" w:right="113"/>
              <w:jc w:val="center"/>
              <w:rPr>
                <w:b/>
                <w:color w:val="000000" w:themeColor="text1"/>
                <w:szCs w:val="21"/>
              </w:rPr>
            </w:pPr>
          </w:p>
        </w:tc>
        <w:tc>
          <w:tcPr>
            <w:tcW w:w="9198" w:type="dxa"/>
          </w:tcPr>
          <w:p w:rsidR="0089369B" w:rsidRDefault="0089369B" w:rsidP="00EF48F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9369B" w:rsidRDefault="0089369B" w:rsidP="00EF48FC">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89369B" w:rsidTr="00EF48FC">
        <w:trPr>
          <w:cantSplit/>
          <w:trHeight w:val="645"/>
          <w:jc w:val="center"/>
        </w:trPr>
        <w:tc>
          <w:tcPr>
            <w:tcW w:w="720" w:type="dxa"/>
            <w:vMerge/>
            <w:textDirection w:val="tbRlV"/>
            <w:vAlign w:val="center"/>
          </w:tcPr>
          <w:p w:rsidR="0089369B" w:rsidRDefault="0089369B" w:rsidP="00EF48FC">
            <w:pPr>
              <w:spacing w:line="240" w:lineRule="exact"/>
              <w:ind w:left="113" w:right="113"/>
              <w:jc w:val="center"/>
              <w:rPr>
                <w:b/>
                <w:color w:val="000000" w:themeColor="text1"/>
                <w:szCs w:val="21"/>
              </w:rPr>
            </w:pPr>
          </w:p>
        </w:tc>
        <w:tc>
          <w:tcPr>
            <w:tcW w:w="9198" w:type="dxa"/>
          </w:tcPr>
          <w:p w:rsidR="0089369B" w:rsidRDefault="0089369B" w:rsidP="00EF48FC">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9369B" w:rsidRPr="00D17ED0" w:rsidRDefault="0089369B" w:rsidP="00EF48FC">
            <w:pPr>
              <w:spacing w:line="240" w:lineRule="exact"/>
              <w:rPr>
                <w:u w:val="single"/>
              </w:rPr>
            </w:pPr>
            <w:r>
              <w:rPr>
                <w:rFonts w:hint="eastAsia"/>
                <w:u w:val="single"/>
              </w:rPr>
              <w:t>无需环保监视和测量资源</w:t>
            </w:r>
            <w:r w:rsidRPr="00D17ED0">
              <w:rPr>
                <w:rFonts w:hint="eastAsia"/>
                <w:u w:val="single"/>
              </w:rPr>
              <w:t>。</w:t>
            </w:r>
          </w:p>
          <w:p w:rsidR="0089369B" w:rsidRPr="00E42185" w:rsidRDefault="0089369B" w:rsidP="00EF48FC">
            <w:pPr>
              <w:spacing w:line="240" w:lineRule="exact"/>
              <w:rPr>
                <w:rFonts w:ascii="宋体" w:hAnsi="宋体"/>
                <w:b/>
                <w:color w:val="000000" w:themeColor="text1"/>
                <w:sz w:val="20"/>
                <w:szCs w:val="20"/>
              </w:rPr>
            </w:pPr>
          </w:p>
        </w:tc>
      </w:tr>
      <w:tr w:rsidR="0089369B" w:rsidTr="00EF48FC">
        <w:trPr>
          <w:cantSplit/>
          <w:trHeight w:val="645"/>
          <w:jc w:val="center"/>
        </w:trPr>
        <w:tc>
          <w:tcPr>
            <w:tcW w:w="720" w:type="dxa"/>
            <w:vMerge/>
            <w:textDirection w:val="tbRlV"/>
            <w:vAlign w:val="center"/>
          </w:tcPr>
          <w:p w:rsidR="0089369B" w:rsidRDefault="0089369B" w:rsidP="00EF48FC">
            <w:pPr>
              <w:spacing w:line="240" w:lineRule="exact"/>
              <w:ind w:left="113" w:right="113"/>
              <w:jc w:val="center"/>
              <w:rPr>
                <w:b/>
                <w:color w:val="000000" w:themeColor="text1"/>
                <w:szCs w:val="21"/>
              </w:rPr>
            </w:pPr>
          </w:p>
        </w:tc>
        <w:tc>
          <w:tcPr>
            <w:tcW w:w="9198" w:type="dxa"/>
          </w:tcPr>
          <w:p w:rsidR="0089369B" w:rsidRDefault="0089369B" w:rsidP="00EF48F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9369B" w:rsidRDefault="0089369B" w:rsidP="00EF48FC">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生产和管理</w:t>
            </w:r>
            <w:r w:rsidRPr="006366C7">
              <w:rPr>
                <w:rFonts w:hint="eastAsia"/>
                <w:u w:val="single"/>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89369B" w:rsidTr="00EF48FC">
        <w:trPr>
          <w:cantSplit/>
          <w:trHeight w:val="645"/>
          <w:jc w:val="center"/>
        </w:trPr>
        <w:tc>
          <w:tcPr>
            <w:tcW w:w="720" w:type="dxa"/>
            <w:vMerge/>
            <w:textDirection w:val="tbRlV"/>
            <w:vAlign w:val="center"/>
          </w:tcPr>
          <w:p w:rsidR="0089369B" w:rsidRDefault="0089369B" w:rsidP="00EF48FC">
            <w:pPr>
              <w:spacing w:line="240" w:lineRule="exact"/>
              <w:ind w:left="113" w:right="113"/>
              <w:jc w:val="center"/>
              <w:rPr>
                <w:b/>
                <w:color w:val="000000" w:themeColor="text1"/>
                <w:szCs w:val="21"/>
              </w:rPr>
            </w:pPr>
          </w:p>
        </w:tc>
        <w:tc>
          <w:tcPr>
            <w:tcW w:w="9198" w:type="dxa"/>
          </w:tcPr>
          <w:p w:rsidR="0089369B" w:rsidRDefault="0089369B" w:rsidP="00EF48FC">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9369B" w:rsidRDefault="0089369B" w:rsidP="00EF48FC">
            <w:pPr>
              <w:spacing w:line="240" w:lineRule="exact"/>
              <w:rPr>
                <w:rFonts w:ascii="宋体" w:hAnsi="宋体"/>
                <w:b/>
                <w:color w:val="000000" w:themeColor="text1"/>
                <w:sz w:val="20"/>
                <w:szCs w:val="20"/>
              </w:rPr>
            </w:pPr>
            <w:r>
              <w:rPr>
                <w:rFonts w:hint="eastAsia"/>
                <w:u w:val="single"/>
              </w:rPr>
              <w:t>分类垃圾桶、</w:t>
            </w:r>
            <w:r>
              <w:rPr>
                <w:rFonts w:ascii="宋体" w:hAnsi="宋体" w:hint="eastAsia"/>
                <w:szCs w:val="21"/>
                <w:u w:val="single"/>
              </w:rPr>
              <w:t>油烟净化器</w:t>
            </w:r>
            <w:r w:rsidRPr="006C3AD2">
              <w:rPr>
                <w:rFonts w:ascii="宋体" w:hAnsi="宋体" w:hint="eastAsia"/>
                <w:szCs w:val="21"/>
                <w:u w:val="single"/>
              </w:rPr>
              <w:t>、布袋除尘器</w:t>
            </w:r>
            <w:r w:rsidRPr="00F4639E">
              <w:rPr>
                <w:rFonts w:hint="eastAsia"/>
                <w:u w:val="single"/>
              </w:rPr>
              <w:t>。</w:t>
            </w:r>
          </w:p>
        </w:tc>
      </w:tr>
      <w:tr w:rsidR="0089369B" w:rsidTr="00EF48FC">
        <w:trPr>
          <w:cantSplit/>
          <w:trHeight w:val="975"/>
          <w:jc w:val="center"/>
        </w:trPr>
        <w:tc>
          <w:tcPr>
            <w:tcW w:w="720" w:type="dxa"/>
            <w:vMerge/>
            <w:textDirection w:val="tbRlV"/>
            <w:vAlign w:val="center"/>
          </w:tcPr>
          <w:p w:rsidR="0089369B" w:rsidRDefault="0089369B" w:rsidP="00EF48FC">
            <w:pPr>
              <w:spacing w:line="240" w:lineRule="exact"/>
              <w:ind w:left="113" w:right="113"/>
              <w:jc w:val="center"/>
              <w:rPr>
                <w:b/>
                <w:color w:val="000000" w:themeColor="text1"/>
                <w:szCs w:val="21"/>
              </w:rPr>
            </w:pPr>
          </w:p>
        </w:tc>
        <w:tc>
          <w:tcPr>
            <w:tcW w:w="9198" w:type="dxa"/>
          </w:tcPr>
          <w:p w:rsidR="0089369B" w:rsidRPr="005E387F" w:rsidRDefault="0089369B" w:rsidP="00EF48FC">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89369B" w:rsidRPr="005E387F" w:rsidRDefault="0089369B" w:rsidP="00EF48FC">
            <w:pPr>
              <w:spacing w:line="240" w:lineRule="exact"/>
              <w:rPr>
                <w:rFonts w:asciiTheme="minorEastAsia" w:eastAsiaTheme="minorEastAsia" w:hAnsiTheme="minorEastAsia"/>
                <w:b/>
                <w:color w:val="000000" w:themeColor="text1"/>
                <w:sz w:val="20"/>
                <w:szCs w:val="20"/>
              </w:rPr>
            </w:pPr>
          </w:p>
        </w:tc>
      </w:tr>
      <w:tr w:rsidR="0089369B" w:rsidTr="00EF48FC">
        <w:trPr>
          <w:cantSplit/>
          <w:trHeight w:val="2531"/>
          <w:jc w:val="center"/>
        </w:trPr>
        <w:tc>
          <w:tcPr>
            <w:tcW w:w="720" w:type="dxa"/>
            <w:vMerge w:val="restart"/>
            <w:textDirection w:val="tbRlV"/>
            <w:vAlign w:val="center"/>
          </w:tcPr>
          <w:p w:rsidR="0089369B" w:rsidRDefault="0089369B" w:rsidP="00EF48F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9369B" w:rsidRPr="005E387F" w:rsidRDefault="0089369B" w:rsidP="00EF48FC">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89369B" w:rsidRPr="005E387F" w:rsidRDefault="0089369B" w:rsidP="00EF48FC">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89369B" w:rsidRPr="005E387F" w:rsidRDefault="0089369B" w:rsidP="00EF48FC">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89369B" w:rsidTr="00EF48FC">
        <w:trPr>
          <w:cantSplit/>
          <w:trHeight w:val="2553"/>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Pr="005E387F" w:rsidRDefault="0089369B" w:rsidP="00EF48FC">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89369B" w:rsidRPr="005E387F" w:rsidRDefault="0089369B" w:rsidP="00EF48FC">
            <w:pPr>
              <w:spacing w:line="240" w:lineRule="exact"/>
              <w:rPr>
                <w:rFonts w:asciiTheme="minorEastAsia" w:eastAsiaTheme="minorEastAsia" w:hAnsiTheme="minorEastAsia"/>
                <w:b/>
                <w:color w:val="000000" w:themeColor="text1"/>
                <w:sz w:val="20"/>
                <w:szCs w:val="20"/>
              </w:rPr>
            </w:pPr>
          </w:p>
          <w:p w:rsidR="0089369B" w:rsidRPr="005E387F" w:rsidRDefault="0089369B" w:rsidP="00EF48FC">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89369B" w:rsidRPr="005E387F" w:rsidRDefault="0089369B" w:rsidP="00EF48FC">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89369B" w:rsidRPr="005E387F" w:rsidRDefault="0089369B" w:rsidP="00EF48FC">
            <w:pPr>
              <w:spacing w:line="240" w:lineRule="exact"/>
              <w:rPr>
                <w:rFonts w:asciiTheme="minorEastAsia" w:eastAsiaTheme="minorEastAsia" w:hAnsiTheme="minorEastAsia"/>
                <w:b/>
                <w:color w:val="000000" w:themeColor="text1"/>
                <w:sz w:val="20"/>
                <w:szCs w:val="20"/>
              </w:rPr>
            </w:pPr>
          </w:p>
          <w:p w:rsidR="0089369B" w:rsidRPr="005E387F" w:rsidRDefault="0089369B" w:rsidP="00EF48FC">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89369B" w:rsidRPr="005E387F" w:rsidRDefault="0089369B" w:rsidP="00EF48FC">
            <w:pPr>
              <w:spacing w:line="240" w:lineRule="exact"/>
              <w:rPr>
                <w:rFonts w:asciiTheme="minorEastAsia" w:eastAsiaTheme="minorEastAsia" w:hAnsiTheme="minorEastAsia"/>
                <w:b/>
                <w:color w:val="000000" w:themeColor="text1"/>
                <w:sz w:val="20"/>
                <w:szCs w:val="20"/>
              </w:rPr>
            </w:pPr>
          </w:p>
          <w:p w:rsidR="0089369B" w:rsidRPr="005E387F" w:rsidRDefault="0089369B" w:rsidP="00EF48FC">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89369B" w:rsidRPr="005E387F" w:rsidRDefault="0089369B" w:rsidP="00EF48FC">
            <w:pPr>
              <w:spacing w:line="240" w:lineRule="exact"/>
              <w:rPr>
                <w:rFonts w:asciiTheme="minorEastAsia" w:eastAsiaTheme="minorEastAsia" w:hAnsiTheme="minorEastAsia"/>
                <w:b/>
                <w:color w:val="000000" w:themeColor="text1"/>
                <w:sz w:val="20"/>
                <w:szCs w:val="20"/>
              </w:rPr>
            </w:pPr>
          </w:p>
          <w:p w:rsidR="0089369B" w:rsidRPr="005E387F" w:rsidRDefault="0089369B" w:rsidP="00EF48FC">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环保</w:t>
            </w:r>
            <w:r w:rsidRPr="005E387F">
              <w:rPr>
                <w:rFonts w:asciiTheme="minorEastAsia" w:eastAsiaTheme="minorEastAsia" w:hAnsiTheme="minorEastAsia" w:hint="eastAsia"/>
                <w:szCs w:val="22"/>
                <w:u w:val="single"/>
              </w:rPr>
              <w:t>告知。</w:t>
            </w:r>
          </w:p>
          <w:p w:rsidR="0089369B" w:rsidRPr="005E387F" w:rsidRDefault="0089369B" w:rsidP="00EF48FC">
            <w:pPr>
              <w:spacing w:line="240" w:lineRule="exact"/>
              <w:rPr>
                <w:rFonts w:asciiTheme="minorEastAsia" w:eastAsiaTheme="minorEastAsia" w:hAnsiTheme="minorEastAsia"/>
                <w:szCs w:val="22"/>
                <w:u w:val="single"/>
              </w:rPr>
            </w:pPr>
          </w:p>
          <w:p w:rsidR="0089369B" w:rsidRPr="005E387F" w:rsidRDefault="0089369B" w:rsidP="00EF48FC">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p>
          <w:p w:rsidR="0089369B" w:rsidRPr="005E387F" w:rsidRDefault="0089369B" w:rsidP="00EF48FC">
            <w:pPr>
              <w:spacing w:line="240" w:lineRule="exact"/>
              <w:rPr>
                <w:rFonts w:asciiTheme="minorEastAsia" w:eastAsiaTheme="minorEastAsia" w:hAnsiTheme="minorEastAsia"/>
                <w:b/>
                <w:color w:val="000000" w:themeColor="text1"/>
                <w:sz w:val="20"/>
                <w:szCs w:val="20"/>
              </w:rPr>
            </w:pPr>
          </w:p>
          <w:p w:rsidR="0089369B" w:rsidRPr="005E387F" w:rsidRDefault="0089369B" w:rsidP="00EF48FC">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 xml:space="preserve"> </w:t>
            </w:r>
          </w:p>
        </w:tc>
      </w:tr>
      <w:tr w:rsidR="0089369B" w:rsidTr="00EF48FC">
        <w:trPr>
          <w:cantSplit/>
          <w:trHeight w:val="2250"/>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9369B" w:rsidRDefault="0089369B" w:rsidP="00EF48FC">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9369B" w:rsidRDefault="0089369B" w:rsidP="00EF48FC">
            <w:pPr>
              <w:spacing w:line="240" w:lineRule="exact"/>
              <w:rPr>
                <w:b/>
                <w:color w:val="000000" w:themeColor="text1"/>
                <w:sz w:val="20"/>
                <w:szCs w:val="20"/>
              </w:rPr>
            </w:pPr>
          </w:p>
        </w:tc>
      </w:tr>
      <w:tr w:rsidR="0089369B" w:rsidTr="00EF48FC">
        <w:trPr>
          <w:cantSplit/>
          <w:trHeight w:val="2250"/>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Default="0089369B" w:rsidP="00EF48F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9369B" w:rsidRDefault="0089369B" w:rsidP="00EF48FC">
            <w:pPr>
              <w:spacing w:line="300" w:lineRule="exact"/>
              <w:rPr>
                <w:b/>
                <w:color w:val="000000" w:themeColor="text1"/>
                <w:sz w:val="20"/>
                <w:szCs w:val="20"/>
              </w:rPr>
            </w:pPr>
          </w:p>
          <w:p w:rsidR="0089369B" w:rsidRDefault="009E4C19" w:rsidP="00EF48FC">
            <w:pPr>
              <w:spacing w:line="240" w:lineRule="exact"/>
              <w:rPr>
                <w:b/>
                <w:color w:val="000000" w:themeColor="text1"/>
                <w:sz w:val="20"/>
                <w:szCs w:val="20"/>
              </w:rPr>
            </w:pPr>
            <w:r>
              <w:rPr>
                <w:b/>
                <w:color w:val="000000" w:themeColor="text1"/>
                <w:sz w:val="20"/>
                <w:szCs w:val="20"/>
              </w:rPr>
              <w:t>无</w:t>
            </w:r>
          </w:p>
          <w:p w:rsidR="0089369B" w:rsidRDefault="0089369B" w:rsidP="00EF48FC">
            <w:pPr>
              <w:spacing w:line="240" w:lineRule="exact"/>
              <w:rPr>
                <w:b/>
                <w:color w:val="000000" w:themeColor="text1"/>
                <w:sz w:val="20"/>
                <w:szCs w:val="20"/>
              </w:rPr>
            </w:pPr>
          </w:p>
          <w:p w:rsidR="0089369B" w:rsidRDefault="0089369B" w:rsidP="00EF48FC">
            <w:pPr>
              <w:spacing w:line="240" w:lineRule="exact"/>
              <w:rPr>
                <w:b/>
                <w:color w:val="000000" w:themeColor="text1"/>
                <w:sz w:val="20"/>
                <w:szCs w:val="20"/>
              </w:rPr>
            </w:pPr>
          </w:p>
          <w:p w:rsidR="0089369B" w:rsidRDefault="0089369B" w:rsidP="00EF48F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9369B" w:rsidRDefault="0089369B" w:rsidP="00EF48FC">
            <w:pPr>
              <w:spacing w:line="240" w:lineRule="exact"/>
              <w:rPr>
                <w:b/>
                <w:color w:val="000000" w:themeColor="text1"/>
                <w:sz w:val="20"/>
                <w:szCs w:val="20"/>
              </w:rPr>
            </w:pPr>
          </w:p>
        </w:tc>
      </w:tr>
      <w:tr w:rsidR="0089369B" w:rsidTr="00EF48FC">
        <w:trPr>
          <w:cantSplit/>
          <w:trHeight w:val="1313"/>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9369B" w:rsidRDefault="0089369B" w:rsidP="00EF48FC">
            <w:pPr>
              <w:spacing w:line="240" w:lineRule="exact"/>
              <w:ind w:firstLineChars="100" w:firstLine="201"/>
              <w:rPr>
                <w:b/>
                <w:color w:val="000000" w:themeColor="text1"/>
                <w:sz w:val="20"/>
                <w:szCs w:val="20"/>
              </w:rPr>
            </w:pPr>
          </w:p>
          <w:p w:rsidR="0089369B" w:rsidRDefault="0089369B" w:rsidP="00EF48FC">
            <w:pPr>
              <w:spacing w:line="240" w:lineRule="exact"/>
              <w:rPr>
                <w:b/>
                <w:color w:val="000000" w:themeColor="text1"/>
                <w:sz w:val="20"/>
                <w:szCs w:val="20"/>
              </w:rPr>
            </w:pPr>
          </w:p>
          <w:p w:rsidR="0089369B" w:rsidRDefault="0089369B" w:rsidP="00EF48FC">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89369B" w:rsidTr="00EF48FC">
        <w:trPr>
          <w:cantSplit/>
          <w:trHeight w:val="835"/>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Default="0089369B" w:rsidP="00EF48FC">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9369B" w:rsidRDefault="0089369B" w:rsidP="00EF48FC">
            <w:pPr>
              <w:spacing w:line="240" w:lineRule="exact"/>
              <w:rPr>
                <w:b/>
                <w:color w:val="000000" w:themeColor="text1"/>
                <w:sz w:val="20"/>
                <w:szCs w:val="20"/>
              </w:rPr>
            </w:pPr>
          </w:p>
        </w:tc>
      </w:tr>
      <w:tr w:rsidR="0089369B" w:rsidTr="00EF48FC">
        <w:trPr>
          <w:cantSplit/>
          <w:trHeight w:val="835"/>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9369B" w:rsidRDefault="0089369B" w:rsidP="00EF48F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9369B" w:rsidRPr="00984485" w:rsidRDefault="0089369B" w:rsidP="00EF48FC">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1、废水管控：</w:t>
            </w:r>
          </w:p>
          <w:p w:rsidR="00752E70" w:rsidRPr="0058515D" w:rsidRDefault="00752E70" w:rsidP="00752E70">
            <w:pPr>
              <w:spacing w:line="360" w:lineRule="auto"/>
              <w:ind w:firstLine="421"/>
              <w:rPr>
                <w:rFonts w:asciiTheme="minorEastAsia" w:eastAsiaTheme="minorEastAsia" w:hAnsiTheme="minorEastAsia" w:cs="宋体"/>
                <w:szCs w:val="21"/>
              </w:rPr>
            </w:pPr>
            <w:r w:rsidRPr="0058515D">
              <w:rPr>
                <w:rFonts w:asciiTheme="minorEastAsia" w:eastAsiaTheme="minorEastAsia" w:hAnsiTheme="minorEastAsia" w:cs="宋体" w:hint="eastAsia"/>
                <w:szCs w:val="21"/>
              </w:rPr>
              <w:t>(1)生产冷却用水水循环使用，不外排。</w:t>
            </w:r>
          </w:p>
          <w:p w:rsidR="00752E70" w:rsidRPr="0058515D" w:rsidRDefault="00752E70" w:rsidP="00752E70">
            <w:pPr>
              <w:spacing w:line="360" w:lineRule="auto"/>
              <w:ind w:firstLine="421"/>
              <w:rPr>
                <w:rFonts w:asciiTheme="minorEastAsia" w:eastAsiaTheme="minorEastAsia" w:hAnsiTheme="minorEastAsia" w:cs="宋体"/>
                <w:szCs w:val="21"/>
              </w:rPr>
            </w:pPr>
            <w:r w:rsidRPr="0058515D">
              <w:rPr>
                <w:rFonts w:asciiTheme="minorEastAsia" w:eastAsiaTheme="minorEastAsia" w:hAnsiTheme="minorEastAsia" w:cs="宋体" w:hint="eastAsia"/>
                <w:szCs w:val="21"/>
              </w:rPr>
              <w:t>(2)生活污水主要包括厕所废水和少量职工盥洗废水，经化粪池沉淀后由当地村民清掏施肥。</w:t>
            </w:r>
          </w:p>
          <w:p w:rsidR="0089369B" w:rsidRPr="00984485" w:rsidRDefault="0089369B" w:rsidP="00EF48FC">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2、废气管控：</w:t>
            </w:r>
          </w:p>
          <w:p w:rsidR="0089369B" w:rsidRPr="00DE2737" w:rsidRDefault="00752E70" w:rsidP="00EF48FC">
            <w:pPr>
              <w:spacing w:line="360" w:lineRule="auto"/>
              <w:ind w:firstLine="421"/>
              <w:rPr>
                <w:rFonts w:asciiTheme="minorEastAsia" w:eastAsiaTheme="minorEastAsia" w:hAnsiTheme="minorEastAsia" w:cs="宋体"/>
                <w:szCs w:val="21"/>
              </w:rPr>
            </w:pPr>
            <w:r w:rsidRPr="0058515D">
              <w:rPr>
                <w:rFonts w:asciiTheme="minorEastAsia" w:eastAsiaTheme="minorEastAsia" w:hAnsiTheme="minorEastAsia" w:cs="宋体" w:hint="eastAsia"/>
                <w:szCs w:val="21"/>
              </w:rPr>
              <w:t>抛丸工序粉尘由风机引至自带布袋除尘器处理后通过排气筒高空排放</w:t>
            </w:r>
            <w:r w:rsidR="0089369B">
              <w:rPr>
                <w:rFonts w:asciiTheme="minorEastAsia" w:eastAsiaTheme="minorEastAsia" w:hAnsiTheme="minorEastAsia" w:cs="宋体" w:hint="eastAsia"/>
                <w:szCs w:val="21"/>
              </w:rPr>
              <w:t>。</w:t>
            </w:r>
          </w:p>
          <w:p w:rsidR="0058515D" w:rsidRPr="00984485" w:rsidRDefault="0058515D" w:rsidP="0058515D">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3、噪声管控：</w:t>
            </w:r>
          </w:p>
          <w:p w:rsidR="0058515D" w:rsidRPr="00984485" w:rsidRDefault="0058515D" w:rsidP="0058515D">
            <w:pPr>
              <w:spacing w:line="360" w:lineRule="auto"/>
              <w:ind w:firstLine="421"/>
              <w:rPr>
                <w:rFonts w:asciiTheme="minorEastAsia" w:eastAsiaTheme="minorEastAsia" w:hAnsiTheme="minorEastAsia" w:cs="宋体"/>
                <w:szCs w:val="21"/>
              </w:rPr>
            </w:pPr>
            <w:r w:rsidRPr="0058515D">
              <w:rPr>
                <w:rFonts w:asciiTheme="minorEastAsia" w:eastAsiaTheme="minorEastAsia" w:hAnsiTheme="minorEastAsia" w:cs="宋体" w:hint="eastAsia"/>
                <w:szCs w:val="21"/>
              </w:rPr>
              <w:t>噪声来源于锻压机、剪断机、抛丸机、空气锤等生产设备运行过程中产生的噪声，采取厂房内操作和选用低噪声的设备和工具并做消声和减振处理，同时加强设备的检查和维保，确保机械设备在正常工况下运行，经噪声监测达标排放</w:t>
            </w:r>
            <w:r w:rsidRPr="00984485">
              <w:rPr>
                <w:rFonts w:asciiTheme="minorEastAsia" w:eastAsiaTheme="minorEastAsia" w:hAnsiTheme="minorEastAsia" w:cs="宋体" w:hint="eastAsia"/>
                <w:szCs w:val="21"/>
              </w:rPr>
              <w:t>。</w:t>
            </w:r>
          </w:p>
          <w:p w:rsidR="0058515D" w:rsidRPr="00984485" w:rsidRDefault="0058515D" w:rsidP="0058515D">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4、</w:t>
            </w:r>
            <w:proofErr w:type="gramStart"/>
            <w:r w:rsidRPr="00984485">
              <w:rPr>
                <w:rFonts w:asciiTheme="minorEastAsia" w:eastAsiaTheme="minorEastAsia" w:hAnsiTheme="minorEastAsia" w:cs="宋体" w:hint="eastAsia"/>
                <w:szCs w:val="21"/>
              </w:rPr>
              <w:t>固废管控</w:t>
            </w:r>
            <w:proofErr w:type="gramEnd"/>
            <w:r w:rsidRPr="00984485">
              <w:rPr>
                <w:rFonts w:asciiTheme="minorEastAsia" w:eastAsiaTheme="minorEastAsia" w:hAnsiTheme="minorEastAsia" w:cs="宋体" w:hint="eastAsia"/>
                <w:szCs w:val="21"/>
              </w:rPr>
              <w:t>：</w:t>
            </w:r>
          </w:p>
          <w:p w:rsidR="0058515D" w:rsidRPr="00984485" w:rsidRDefault="0058515D" w:rsidP="0058515D">
            <w:pPr>
              <w:spacing w:line="360" w:lineRule="auto"/>
              <w:ind w:firstLine="421"/>
              <w:rPr>
                <w:rFonts w:asciiTheme="minorEastAsia" w:eastAsiaTheme="minorEastAsia" w:hAnsiTheme="minorEastAsia" w:cs="宋体"/>
                <w:szCs w:val="21"/>
              </w:rPr>
            </w:pPr>
            <w:r w:rsidRPr="0058515D">
              <w:rPr>
                <w:rFonts w:asciiTheme="minorEastAsia" w:eastAsiaTheme="minorEastAsia" w:hAnsiTheme="minorEastAsia" w:cs="宋体" w:hint="eastAsia"/>
                <w:szCs w:val="21"/>
              </w:rPr>
              <w:t>生产过程中主要为</w:t>
            </w:r>
            <w:proofErr w:type="gramStart"/>
            <w:r w:rsidRPr="0058515D">
              <w:rPr>
                <w:rFonts w:asciiTheme="minorEastAsia" w:eastAsiaTheme="minorEastAsia" w:hAnsiTheme="minorEastAsia" w:cs="宋体" w:hint="eastAsia"/>
                <w:szCs w:val="21"/>
              </w:rPr>
              <w:t>铁削和</w:t>
            </w:r>
            <w:proofErr w:type="gramEnd"/>
            <w:r w:rsidRPr="0058515D">
              <w:rPr>
                <w:rFonts w:asciiTheme="minorEastAsia" w:eastAsiaTheme="minorEastAsia" w:hAnsiTheme="minorEastAsia" w:cs="宋体" w:hint="eastAsia"/>
                <w:szCs w:val="21"/>
              </w:rPr>
              <w:t>废品,生产部将其废弃物放置固定位置，积攒一定量后出售有处理能力的单位回收再利用。危险废物为车间含油抹布、废油桶、废切削液桶，采取集中收集定期回收的方式处理。生活垃圾，定期运往当地环卫部门制定处置地</w:t>
            </w:r>
            <w:r w:rsidRPr="00984485">
              <w:rPr>
                <w:rFonts w:asciiTheme="minorEastAsia" w:eastAsiaTheme="minorEastAsia" w:hAnsiTheme="minorEastAsia" w:cs="宋体" w:hint="eastAsia"/>
                <w:szCs w:val="21"/>
              </w:rPr>
              <w:t>。</w:t>
            </w:r>
          </w:p>
          <w:p w:rsidR="0058515D" w:rsidRPr="00984485" w:rsidRDefault="0058515D" w:rsidP="0058515D">
            <w:pPr>
              <w:numPr>
                <w:ilvl w:val="0"/>
                <w:numId w:val="4"/>
              </w:num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能源资源管控：</w:t>
            </w:r>
          </w:p>
          <w:p w:rsidR="0058515D" w:rsidRPr="00984485" w:rsidRDefault="0058515D" w:rsidP="0058515D">
            <w:pPr>
              <w:spacing w:line="360" w:lineRule="auto"/>
              <w:ind w:firstLineChars="200" w:firstLine="420"/>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生产过程注意节水、节电、节钢材，人走关闭设备和照明开关，现场未发现有漏水和浪费电能的现象。</w:t>
            </w:r>
          </w:p>
          <w:p w:rsidR="0089369B" w:rsidRPr="0058515D" w:rsidRDefault="0089369B" w:rsidP="00E64A10">
            <w:pPr>
              <w:spacing w:line="360" w:lineRule="auto"/>
              <w:ind w:firstLine="421"/>
              <w:rPr>
                <w:b/>
                <w:color w:val="000000" w:themeColor="text1"/>
                <w:sz w:val="20"/>
                <w:szCs w:val="20"/>
              </w:rPr>
            </w:pPr>
          </w:p>
        </w:tc>
      </w:tr>
      <w:tr w:rsidR="0089369B" w:rsidTr="00EF48FC">
        <w:trPr>
          <w:cantSplit/>
          <w:trHeight w:val="1833"/>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Pr="00984485" w:rsidRDefault="0089369B" w:rsidP="00EF48FC">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6、产品生命周期的环境管控：</w:t>
            </w:r>
          </w:p>
          <w:p w:rsidR="0089369B" w:rsidRPr="00984485" w:rsidRDefault="0089369B" w:rsidP="00EF48FC">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公司从工艺设计和采购产品时已考虑了产品的环保性（包括原材料），生产过程中，严格按照环保等管理制度实施，控制好辅助材料的用量，避免浪费，生命周期终了时钢材还可以回收再利用。</w:t>
            </w:r>
          </w:p>
          <w:p w:rsidR="0089369B" w:rsidRPr="00984485" w:rsidRDefault="0089369B" w:rsidP="00EF48FC">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7、潜在火灾管控：</w:t>
            </w:r>
          </w:p>
          <w:p w:rsidR="0089369B" w:rsidRPr="00984485" w:rsidRDefault="0089369B" w:rsidP="00EF48FC">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公司生产车间和办公区域配备了消防栓、灭火器。</w:t>
            </w:r>
          </w:p>
          <w:p w:rsidR="0089369B" w:rsidRDefault="0089369B" w:rsidP="00EF48FC">
            <w:pPr>
              <w:spacing w:line="240" w:lineRule="exact"/>
              <w:ind w:firstLineChars="200" w:firstLine="420"/>
              <w:rPr>
                <w:b/>
                <w:color w:val="000000" w:themeColor="text1"/>
                <w:sz w:val="20"/>
                <w:szCs w:val="20"/>
              </w:rPr>
            </w:pPr>
            <w:r w:rsidRPr="00984485">
              <w:rPr>
                <w:rFonts w:asciiTheme="minorEastAsia" w:eastAsiaTheme="minorEastAsia" w:hAnsiTheme="minorEastAsia" w:cs="宋体" w:hint="eastAsia"/>
                <w:szCs w:val="21"/>
              </w:rPr>
              <w:t>8、按有关程序和要求通报供方和顾客，采用〈告知函〉方式通报。查到相关方告知书。</w:t>
            </w:r>
          </w:p>
        </w:tc>
      </w:tr>
      <w:tr w:rsidR="0089369B" w:rsidTr="00EF48FC">
        <w:trPr>
          <w:cantSplit/>
          <w:trHeight w:val="1263"/>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89369B" w:rsidTr="00EF48FC">
        <w:trPr>
          <w:cantSplit/>
          <w:trHeight w:val="1403"/>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Default="0089369B" w:rsidP="00EF48FC">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9369B" w:rsidRPr="004E25C3" w:rsidRDefault="0089369B" w:rsidP="00EF48FC">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89369B" w:rsidRDefault="0089369B" w:rsidP="00EF48FC">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w:t>
            </w:r>
            <w:r>
              <w:rPr>
                <w:rFonts w:asciiTheme="minorEastAsia" w:eastAsiaTheme="minorEastAsia" w:hAnsiTheme="minorEastAsia" w:hint="eastAsia"/>
                <w:szCs w:val="22"/>
                <w:u w:val="single"/>
              </w:rPr>
              <w:t>车间、仓库、</w:t>
            </w:r>
            <w:r w:rsidRPr="004E25C3">
              <w:rPr>
                <w:rFonts w:asciiTheme="minorEastAsia" w:eastAsiaTheme="minorEastAsia" w:hAnsiTheme="minorEastAsia" w:hint="eastAsia"/>
                <w:szCs w:val="22"/>
                <w:u w:val="single"/>
              </w:rPr>
              <w:t>办公场所内均配备了灭火器等消防设施。</w:t>
            </w:r>
          </w:p>
          <w:p w:rsidR="0089369B" w:rsidRDefault="00E129A7" w:rsidP="00EF48FC">
            <w:pPr>
              <w:spacing w:line="240" w:lineRule="exact"/>
              <w:rPr>
                <w:b/>
                <w:color w:val="000000" w:themeColor="text1"/>
                <w:spacing w:val="-4"/>
                <w:sz w:val="20"/>
                <w:szCs w:val="20"/>
              </w:rPr>
            </w:pPr>
            <w:r w:rsidRPr="00E129A7">
              <w:rPr>
                <w:rFonts w:asciiTheme="minorEastAsia" w:eastAsiaTheme="minorEastAsia" w:hAnsiTheme="minorEastAsia" w:hint="eastAsia"/>
                <w:szCs w:val="22"/>
                <w:u w:val="single"/>
              </w:rPr>
              <w:t>2019.7.28日</w:t>
            </w:r>
            <w:r w:rsidR="0089369B" w:rsidRPr="004E1D3C">
              <w:rPr>
                <w:rFonts w:asciiTheme="minorEastAsia" w:eastAsiaTheme="minorEastAsia" w:hAnsiTheme="minorEastAsia" w:hint="eastAsia"/>
                <w:szCs w:val="22"/>
                <w:u w:val="single"/>
              </w:rPr>
              <w:t>进行了消防应急预案演练，演练后对应急预案的可操作性和充分性进行</w:t>
            </w:r>
            <w:r w:rsidR="0089369B">
              <w:rPr>
                <w:rFonts w:asciiTheme="minorEastAsia" w:eastAsiaTheme="minorEastAsia" w:hAnsiTheme="minorEastAsia" w:hint="eastAsia"/>
                <w:szCs w:val="22"/>
                <w:u w:val="single"/>
              </w:rPr>
              <w:t>了</w:t>
            </w:r>
            <w:r w:rsidR="0089369B" w:rsidRPr="004E1D3C">
              <w:rPr>
                <w:rFonts w:asciiTheme="minorEastAsia" w:eastAsiaTheme="minorEastAsia" w:hAnsiTheme="minorEastAsia" w:hint="eastAsia"/>
                <w:szCs w:val="22"/>
                <w:u w:val="single"/>
              </w:rPr>
              <w:t>评价</w:t>
            </w:r>
            <w:r w:rsidR="0089369B">
              <w:rPr>
                <w:rFonts w:asciiTheme="minorEastAsia" w:eastAsiaTheme="minorEastAsia" w:hAnsiTheme="minorEastAsia" w:hint="eastAsia"/>
                <w:szCs w:val="22"/>
                <w:u w:val="single"/>
              </w:rPr>
              <w:t>。</w:t>
            </w:r>
          </w:p>
        </w:tc>
      </w:tr>
      <w:tr w:rsidR="0089369B" w:rsidTr="00EF48FC">
        <w:trPr>
          <w:cantSplit/>
          <w:trHeight w:val="961"/>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89369B" w:rsidRDefault="0089369B" w:rsidP="00EF48FC">
            <w:pPr>
              <w:spacing w:line="240" w:lineRule="exact"/>
              <w:rPr>
                <w:b/>
                <w:color w:val="000000" w:themeColor="text1"/>
                <w:sz w:val="20"/>
                <w:szCs w:val="20"/>
              </w:rPr>
            </w:pPr>
          </w:p>
          <w:p w:rsidR="0089369B" w:rsidRDefault="0089369B" w:rsidP="0078513E">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w:t>
            </w:r>
            <w:r w:rsidR="0078513E">
              <w:rPr>
                <w:rFonts w:asciiTheme="minorEastAsia" w:eastAsiaTheme="minorEastAsia" w:hAnsiTheme="minorEastAsia" w:hint="eastAsia"/>
                <w:szCs w:val="22"/>
                <w:u w:val="single"/>
              </w:rPr>
              <w:t>没有年检</w:t>
            </w:r>
            <w:r>
              <w:rPr>
                <w:rFonts w:asciiTheme="minorEastAsia" w:eastAsiaTheme="minorEastAsia" w:hAnsiTheme="minorEastAsia" w:hint="eastAsia"/>
                <w:szCs w:val="22"/>
                <w:u w:val="single"/>
              </w:rPr>
              <w:t>合格</w:t>
            </w:r>
            <w:r w:rsidR="0078513E">
              <w:rPr>
                <w:rFonts w:asciiTheme="minorEastAsia" w:eastAsiaTheme="minorEastAsia" w:hAnsiTheme="minorEastAsia" w:hint="eastAsia"/>
                <w:szCs w:val="22"/>
                <w:u w:val="single"/>
              </w:rPr>
              <w:t>的证据，不符合要求，开具了不符合报告</w:t>
            </w:r>
            <w:r w:rsidRPr="00DD4441">
              <w:rPr>
                <w:rFonts w:asciiTheme="minorEastAsia" w:eastAsiaTheme="minorEastAsia" w:hAnsiTheme="minorEastAsia" w:hint="eastAsia"/>
                <w:szCs w:val="22"/>
                <w:u w:val="single"/>
              </w:rPr>
              <w:t>。</w:t>
            </w:r>
          </w:p>
        </w:tc>
      </w:tr>
      <w:tr w:rsidR="0089369B" w:rsidTr="00EF48FC">
        <w:trPr>
          <w:cantSplit/>
          <w:trHeight w:val="1277"/>
          <w:jc w:val="center"/>
        </w:trPr>
        <w:tc>
          <w:tcPr>
            <w:tcW w:w="720" w:type="dxa"/>
            <w:vMerge/>
            <w:vAlign w:val="center"/>
          </w:tcPr>
          <w:p w:rsidR="0089369B" w:rsidRDefault="0089369B" w:rsidP="00EF48FC">
            <w:pPr>
              <w:spacing w:line="240" w:lineRule="exact"/>
              <w:jc w:val="center"/>
              <w:rPr>
                <w:b/>
                <w:color w:val="000000" w:themeColor="text1"/>
                <w:szCs w:val="21"/>
              </w:rPr>
            </w:pPr>
          </w:p>
        </w:tc>
        <w:tc>
          <w:tcPr>
            <w:tcW w:w="9198" w:type="dxa"/>
          </w:tcPr>
          <w:p w:rsidR="0089369B" w:rsidRDefault="0089369B" w:rsidP="00EF48FC">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89369B" w:rsidRPr="00DD4441" w:rsidRDefault="0089369B" w:rsidP="00EF48FC">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89369B" w:rsidTr="00EF48FC">
        <w:trPr>
          <w:cantSplit/>
          <w:trHeight w:val="1415"/>
          <w:jc w:val="center"/>
        </w:trPr>
        <w:tc>
          <w:tcPr>
            <w:tcW w:w="720" w:type="dxa"/>
            <w:vMerge w:val="restart"/>
            <w:textDirection w:val="tbRlV"/>
            <w:vAlign w:val="center"/>
          </w:tcPr>
          <w:p w:rsidR="0089369B" w:rsidRDefault="0089369B" w:rsidP="00EF48F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9369B" w:rsidRDefault="0089369B" w:rsidP="00EF48FC">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89369B" w:rsidRPr="000F7C8B" w:rsidRDefault="0089369B" w:rsidP="00EF48FC">
            <w:pPr>
              <w:spacing w:line="240" w:lineRule="exact"/>
              <w:ind w:firstLineChars="200" w:firstLine="420"/>
              <w:rPr>
                <w:b/>
                <w:color w:val="000000" w:themeColor="text1"/>
                <w:sz w:val="20"/>
                <w:szCs w:val="20"/>
                <w:u w:val="single"/>
              </w:rPr>
            </w:pPr>
            <w:r>
              <w:rPr>
                <w:rFonts w:ascii="Arial" w:hAnsi="Arial" w:cs="Arial" w:hint="eastAsia"/>
                <w:szCs w:val="21"/>
                <w:u w:val="single"/>
              </w:rPr>
              <w:t>定期进行环境目标完成情况的检查</w:t>
            </w:r>
            <w:r w:rsidRPr="000F7C8B">
              <w:rPr>
                <w:rFonts w:asciiTheme="minorEastAsia" w:eastAsiaTheme="minorEastAsia" w:hAnsiTheme="minorEastAsia" w:hint="eastAsia"/>
                <w:szCs w:val="22"/>
                <w:u w:val="single"/>
              </w:rPr>
              <w:t>。</w:t>
            </w:r>
          </w:p>
        </w:tc>
      </w:tr>
      <w:tr w:rsidR="0089369B" w:rsidTr="00EF48FC">
        <w:trPr>
          <w:cantSplit/>
          <w:trHeight w:val="1415"/>
          <w:jc w:val="center"/>
        </w:trPr>
        <w:tc>
          <w:tcPr>
            <w:tcW w:w="720" w:type="dxa"/>
            <w:vMerge/>
            <w:textDirection w:val="tbRlV"/>
            <w:vAlign w:val="center"/>
          </w:tcPr>
          <w:p w:rsidR="0089369B" w:rsidRDefault="0089369B" w:rsidP="00EF48FC">
            <w:pPr>
              <w:spacing w:line="240" w:lineRule="exact"/>
              <w:ind w:left="113" w:right="113"/>
              <w:jc w:val="center"/>
              <w:rPr>
                <w:b/>
                <w:color w:val="000000" w:themeColor="text1"/>
                <w:szCs w:val="21"/>
              </w:rPr>
            </w:pPr>
          </w:p>
        </w:tc>
        <w:tc>
          <w:tcPr>
            <w:tcW w:w="9198" w:type="dxa"/>
          </w:tcPr>
          <w:p w:rsidR="0089369B" w:rsidRDefault="0089369B" w:rsidP="00EF48FC">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9369B" w:rsidRDefault="0089369B" w:rsidP="00EF48FC">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 xml:space="preserve"> </w:t>
            </w:r>
          </w:p>
        </w:tc>
      </w:tr>
      <w:tr w:rsidR="0089369B" w:rsidTr="00EF48FC">
        <w:trPr>
          <w:cantSplit/>
          <w:trHeight w:val="2117"/>
          <w:jc w:val="center"/>
        </w:trPr>
        <w:tc>
          <w:tcPr>
            <w:tcW w:w="720" w:type="dxa"/>
            <w:vMerge/>
            <w:textDirection w:val="tbRlV"/>
            <w:vAlign w:val="center"/>
          </w:tcPr>
          <w:p w:rsidR="0089369B" w:rsidRDefault="0089369B" w:rsidP="00EF48FC">
            <w:pPr>
              <w:spacing w:line="240" w:lineRule="exact"/>
              <w:ind w:left="201" w:right="113" w:hangingChars="100" w:hanging="201"/>
              <w:jc w:val="center"/>
              <w:rPr>
                <w:b/>
                <w:color w:val="000000" w:themeColor="text1"/>
                <w:sz w:val="20"/>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9369B" w:rsidRPr="00AD1A8E" w:rsidRDefault="0089369B" w:rsidP="00EF48FC">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89369B" w:rsidRPr="00AD1A8E" w:rsidRDefault="0089369B" w:rsidP="00EF48FC">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每年一次，本次2019.</w:t>
            </w:r>
            <w:r>
              <w:rPr>
                <w:rFonts w:asciiTheme="minorEastAsia" w:eastAsiaTheme="minorEastAsia" w:hAnsiTheme="minorEastAsia" w:hint="eastAsia"/>
                <w:szCs w:val="22"/>
                <w:u w:val="single"/>
              </w:rPr>
              <w:t>8</w:t>
            </w:r>
            <w:r w:rsidRPr="0067101C">
              <w:rPr>
                <w:rFonts w:asciiTheme="minorEastAsia" w:eastAsiaTheme="minorEastAsia" w:hAnsiTheme="minorEastAsia" w:hint="eastAsia"/>
                <w:szCs w:val="22"/>
                <w:u w:val="single"/>
              </w:rPr>
              <w:t>.</w:t>
            </w:r>
            <w:r w:rsidR="00C8519C">
              <w:rPr>
                <w:rFonts w:asciiTheme="minorEastAsia" w:eastAsiaTheme="minorEastAsia" w:hAnsiTheme="minorEastAsia" w:hint="eastAsia"/>
                <w:szCs w:val="22"/>
                <w:u w:val="single"/>
              </w:rPr>
              <w:t>2</w:t>
            </w:r>
            <w:r>
              <w:rPr>
                <w:rFonts w:asciiTheme="minorEastAsia" w:eastAsiaTheme="minorEastAsia" w:hAnsiTheme="minorEastAsia" w:hint="eastAsia"/>
                <w:szCs w:val="22"/>
                <w:u w:val="single"/>
              </w:rPr>
              <w:t>1-8.</w:t>
            </w:r>
            <w:r w:rsidR="00C8519C">
              <w:rPr>
                <w:rFonts w:asciiTheme="minorEastAsia" w:eastAsiaTheme="minorEastAsia" w:hAnsiTheme="minorEastAsia" w:hint="eastAsia"/>
                <w:szCs w:val="22"/>
                <w:u w:val="single"/>
              </w:rPr>
              <w:t>2</w:t>
            </w:r>
            <w:r>
              <w:rPr>
                <w:rFonts w:asciiTheme="minorEastAsia" w:eastAsiaTheme="minorEastAsia" w:hAnsiTheme="minorEastAsia" w:hint="eastAsia"/>
                <w:szCs w:val="22"/>
                <w:u w:val="single"/>
              </w:rPr>
              <w:t>2</w:t>
            </w:r>
            <w:r w:rsidRPr="0067101C">
              <w:rPr>
                <w:rFonts w:asciiTheme="minorEastAsia" w:eastAsiaTheme="minorEastAsia" w:hAnsiTheme="minorEastAsia" w:hint="eastAsia"/>
                <w:szCs w:val="22"/>
                <w:u w:val="single"/>
              </w:rPr>
              <w:t>日内审。</w:t>
            </w:r>
          </w:p>
          <w:p w:rsidR="0089369B" w:rsidRPr="00AD1A8E" w:rsidRDefault="0089369B" w:rsidP="00EF48FC">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89369B" w:rsidRPr="0067101C" w:rsidRDefault="0089369B" w:rsidP="00EF48FC">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89369B" w:rsidRPr="00AD1A8E" w:rsidRDefault="0089369B" w:rsidP="00EF48FC">
            <w:pPr>
              <w:spacing w:line="240" w:lineRule="exact"/>
              <w:rPr>
                <w:b/>
                <w:color w:val="000000" w:themeColor="text1"/>
                <w:sz w:val="20"/>
                <w:szCs w:val="20"/>
              </w:rPr>
            </w:pPr>
            <w:r w:rsidRPr="00AD1A8E">
              <w:rPr>
                <w:rFonts w:hint="eastAsia"/>
                <w:b/>
                <w:color w:val="000000" w:themeColor="text1"/>
                <w:sz w:val="20"/>
                <w:szCs w:val="20"/>
              </w:rPr>
              <w:t>了解内审结论是什么？</w:t>
            </w:r>
          </w:p>
          <w:p w:rsidR="0089369B" w:rsidRDefault="0089369B" w:rsidP="00EF48FC">
            <w:pPr>
              <w:spacing w:line="240" w:lineRule="exact"/>
              <w:ind w:firstLineChars="100" w:firstLine="210"/>
              <w:rPr>
                <w:b/>
                <w:color w:val="000000" w:themeColor="text1"/>
                <w:sz w:val="20"/>
                <w:szCs w:val="20"/>
              </w:rPr>
            </w:pPr>
            <w:r>
              <w:rPr>
                <w:rFonts w:ascii="宋体" w:hAnsi="宋体" w:hint="eastAsia"/>
                <w:u w:val="single"/>
              </w:rPr>
              <w:t>公司的管理体系符合标准要求，体系运行有效</w:t>
            </w:r>
            <w:r w:rsidRPr="00F161F1">
              <w:rPr>
                <w:rFonts w:asciiTheme="minorEastAsia" w:eastAsiaTheme="minorEastAsia" w:hAnsiTheme="minorEastAsia" w:hint="eastAsia"/>
                <w:szCs w:val="22"/>
                <w:u w:val="single"/>
              </w:rPr>
              <w:t>。</w:t>
            </w:r>
          </w:p>
        </w:tc>
      </w:tr>
      <w:tr w:rsidR="0089369B" w:rsidTr="00EF48FC">
        <w:trPr>
          <w:cantSplit/>
          <w:trHeight w:val="1826"/>
          <w:jc w:val="center"/>
        </w:trPr>
        <w:tc>
          <w:tcPr>
            <w:tcW w:w="720" w:type="dxa"/>
            <w:vMerge/>
            <w:textDirection w:val="tbRlV"/>
            <w:vAlign w:val="center"/>
          </w:tcPr>
          <w:p w:rsidR="0089369B" w:rsidRDefault="0089369B" w:rsidP="00EF48FC">
            <w:pPr>
              <w:spacing w:line="240" w:lineRule="exact"/>
              <w:ind w:left="201" w:right="113" w:hangingChars="100" w:hanging="201"/>
              <w:jc w:val="center"/>
              <w:rPr>
                <w:b/>
                <w:color w:val="000000" w:themeColor="text1"/>
                <w:sz w:val="20"/>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9369B" w:rsidRPr="00AD1A8E" w:rsidRDefault="0089369B" w:rsidP="00EF48FC">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89369B" w:rsidRPr="00AD1A8E" w:rsidRDefault="0089369B" w:rsidP="00EF48FC">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每年一次，2019.</w:t>
            </w:r>
            <w:r w:rsidR="00343879">
              <w:rPr>
                <w:rFonts w:asciiTheme="minorEastAsia" w:eastAsiaTheme="minorEastAsia" w:hAnsiTheme="minorEastAsia" w:hint="eastAsia"/>
                <w:szCs w:val="22"/>
                <w:u w:val="single"/>
              </w:rPr>
              <w:t>9</w:t>
            </w:r>
            <w:r w:rsidRPr="0067101C">
              <w:rPr>
                <w:rFonts w:asciiTheme="minorEastAsia" w:eastAsiaTheme="minorEastAsia" w:hAnsiTheme="minorEastAsia" w:hint="eastAsia"/>
                <w:szCs w:val="22"/>
                <w:u w:val="single"/>
              </w:rPr>
              <w:t>.</w:t>
            </w:r>
            <w:r w:rsidR="00343879">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0</w:t>
            </w:r>
            <w:r w:rsidRPr="0067101C">
              <w:rPr>
                <w:rFonts w:asciiTheme="minorEastAsia" w:eastAsiaTheme="minorEastAsia" w:hAnsiTheme="minorEastAsia" w:hint="eastAsia"/>
                <w:szCs w:val="22"/>
                <w:u w:val="single"/>
              </w:rPr>
              <w:t>日管理评审。</w:t>
            </w:r>
          </w:p>
          <w:p w:rsidR="0089369B" w:rsidRPr="00AD1A8E" w:rsidRDefault="0089369B" w:rsidP="00EF48FC">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89369B" w:rsidRPr="0067101C" w:rsidRDefault="0089369B" w:rsidP="00EF48FC">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89369B" w:rsidRPr="00AD1A8E" w:rsidRDefault="0089369B" w:rsidP="00EF48FC">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89369B" w:rsidRDefault="0089369B" w:rsidP="00EF48FC">
            <w:pPr>
              <w:spacing w:line="240" w:lineRule="exact"/>
              <w:rPr>
                <w:b/>
                <w:color w:val="000000" w:themeColor="text1"/>
                <w:sz w:val="20"/>
                <w:szCs w:val="20"/>
              </w:rPr>
            </w:pPr>
            <w:r>
              <w:rPr>
                <w:rFonts w:ascii="宋体" w:hAnsi="宋体" w:hint="eastAsia"/>
                <w:u w:val="single"/>
              </w:rPr>
              <w:t xml:space="preserve">　公司的管理体系是适宜的、充分的和有效的。　</w:t>
            </w:r>
          </w:p>
        </w:tc>
      </w:tr>
      <w:tr w:rsidR="0089369B" w:rsidTr="00EF48FC">
        <w:trPr>
          <w:cantSplit/>
          <w:trHeight w:val="1834"/>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E4366A" w:rsidRPr="002417CA" w:rsidRDefault="002417CA" w:rsidP="002417CA">
            <w:pPr>
              <w:spacing w:line="360" w:lineRule="auto"/>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查到</w:t>
            </w:r>
            <w:r w:rsidR="00E4366A" w:rsidRPr="002417CA">
              <w:rPr>
                <w:rFonts w:asciiTheme="minorEastAsia" w:eastAsiaTheme="minorEastAsia" w:hAnsiTheme="minorEastAsia" w:hint="eastAsia"/>
                <w:szCs w:val="22"/>
                <w:u w:val="single"/>
              </w:rPr>
              <w:t>编号：</w:t>
            </w:r>
            <w:proofErr w:type="gramStart"/>
            <w:r w:rsidR="00E4366A" w:rsidRPr="002417CA">
              <w:rPr>
                <w:rFonts w:asciiTheme="minorEastAsia" w:eastAsiaTheme="minorEastAsia" w:hAnsiTheme="minorEastAsia" w:hint="eastAsia"/>
                <w:szCs w:val="22"/>
                <w:u w:val="single"/>
              </w:rPr>
              <w:t>陕聚环监</w:t>
            </w:r>
            <w:proofErr w:type="gramEnd"/>
            <w:r w:rsidR="00E4366A" w:rsidRPr="002417CA">
              <w:rPr>
                <w:rFonts w:asciiTheme="minorEastAsia" w:eastAsiaTheme="minorEastAsia" w:hAnsiTheme="minorEastAsia" w:hint="eastAsia"/>
                <w:szCs w:val="22"/>
                <w:u w:val="single"/>
              </w:rPr>
              <w:t>[气]字（2019）第424号，《监测报告》废气监测报告，报告日期2019.8.16日，监测单位：陕西聚光环保科技有限公司，监测结果：本次监测期间，宝鸡市红星锻造有限责任公司抛丸工段废气除尘后，颗粒物排放浓度和排放速率监测结果，符合GB16297-1996《大气污染物综合排放标准》表2二级标准的要求。</w:t>
            </w:r>
          </w:p>
          <w:p w:rsidR="0089369B" w:rsidRPr="002E63B0" w:rsidRDefault="002417CA" w:rsidP="002417CA">
            <w:pPr>
              <w:spacing w:line="360" w:lineRule="auto"/>
              <w:ind w:firstLineChars="200" w:firstLine="420"/>
              <w:rPr>
                <w:b/>
                <w:color w:val="000000" w:themeColor="text1"/>
                <w:sz w:val="20"/>
                <w:szCs w:val="20"/>
              </w:rPr>
            </w:pPr>
            <w:r w:rsidRPr="002417CA">
              <w:rPr>
                <w:rFonts w:asciiTheme="minorEastAsia" w:eastAsiaTheme="minorEastAsia" w:hAnsiTheme="minorEastAsia" w:hint="eastAsia"/>
                <w:szCs w:val="22"/>
                <w:u w:val="single"/>
              </w:rPr>
              <w:t>查到编号：</w:t>
            </w:r>
            <w:proofErr w:type="gramStart"/>
            <w:r w:rsidRPr="002417CA">
              <w:rPr>
                <w:rFonts w:asciiTheme="minorEastAsia" w:eastAsiaTheme="minorEastAsia" w:hAnsiTheme="minorEastAsia" w:hint="eastAsia"/>
                <w:szCs w:val="22"/>
                <w:u w:val="single"/>
              </w:rPr>
              <w:t>陕聚环监</w:t>
            </w:r>
            <w:proofErr w:type="gramEnd"/>
            <w:r w:rsidRPr="002417CA">
              <w:rPr>
                <w:rFonts w:asciiTheme="minorEastAsia" w:eastAsiaTheme="minorEastAsia" w:hAnsiTheme="minorEastAsia" w:hint="eastAsia"/>
                <w:szCs w:val="22"/>
                <w:u w:val="single"/>
              </w:rPr>
              <w:t>[声]字（2019）第521号，《监测报告》噪声监测报告，报告日期2019.9.5日，监测单位：陕西聚光环保科技有限公司，监测结果：本次监测期间，宝鸡市红星锻造有限责任公司厂界东、南、北侧厂界</w:t>
            </w:r>
            <w:proofErr w:type="gramStart"/>
            <w:r w:rsidRPr="002417CA">
              <w:rPr>
                <w:rFonts w:asciiTheme="minorEastAsia" w:eastAsiaTheme="minorEastAsia" w:hAnsiTheme="minorEastAsia" w:hint="eastAsia"/>
                <w:szCs w:val="22"/>
                <w:u w:val="single"/>
              </w:rPr>
              <w:t>吸声任间和</w:t>
            </w:r>
            <w:proofErr w:type="gramEnd"/>
            <w:r w:rsidRPr="002417CA">
              <w:rPr>
                <w:rFonts w:asciiTheme="minorEastAsia" w:eastAsiaTheme="minorEastAsia" w:hAnsiTheme="minorEastAsia" w:hint="eastAsia"/>
                <w:szCs w:val="22"/>
                <w:u w:val="single"/>
              </w:rPr>
              <w:t>夜间监测结果均符合GB12348-2008《工业企业厂界环境吸声排放标准》2类区标准限值要求，厂界西侧昼间和夜间厂界噪声监测结果均符合GB12348-2008《工业企业厂界环境噪声排放标准》4类区标准限值要求:敏感点许家崖村上</w:t>
            </w:r>
            <w:proofErr w:type="gramStart"/>
            <w:r w:rsidRPr="002417CA">
              <w:rPr>
                <w:rFonts w:asciiTheme="minorEastAsia" w:eastAsiaTheme="minorEastAsia" w:hAnsiTheme="minorEastAsia" w:hint="eastAsia"/>
                <w:szCs w:val="22"/>
                <w:u w:val="single"/>
              </w:rPr>
              <w:t>河组任间</w:t>
            </w:r>
            <w:proofErr w:type="gramEnd"/>
            <w:r w:rsidRPr="002417CA">
              <w:rPr>
                <w:rFonts w:asciiTheme="minorEastAsia" w:eastAsiaTheme="minorEastAsia" w:hAnsiTheme="minorEastAsia" w:hint="eastAsia"/>
                <w:szCs w:val="22"/>
                <w:u w:val="single"/>
              </w:rPr>
              <w:t>和夜间环境噪声监测结果均符合GB3096-2008《声环境质量标准》2类区标准要求</w:t>
            </w:r>
            <w:r w:rsidR="0089369B" w:rsidRPr="002417CA">
              <w:rPr>
                <w:rFonts w:asciiTheme="minorEastAsia" w:eastAsiaTheme="minorEastAsia" w:hAnsiTheme="minorEastAsia" w:hint="eastAsia"/>
                <w:szCs w:val="22"/>
                <w:u w:val="single"/>
              </w:rPr>
              <w:t>。</w:t>
            </w:r>
          </w:p>
        </w:tc>
      </w:tr>
      <w:tr w:rsidR="0089369B" w:rsidRPr="00E4366A" w:rsidTr="00EF48FC">
        <w:trPr>
          <w:cantSplit/>
          <w:trHeight w:val="1546"/>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C1C80" w:rsidRPr="00E4366A" w:rsidRDefault="009C1C80" w:rsidP="00E4366A">
            <w:pPr>
              <w:spacing w:line="360" w:lineRule="auto"/>
              <w:ind w:firstLineChars="200" w:firstLine="420"/>
              <w:rPr>
                <w:rFonts w:asciiTheme="minorEastAsia" w:eastAsiaTheme="minorEastAsia" w:hAnsiTheme="minorEastAsia"/>
                <w:szCs w:val="22"/>
                <w:u w:val="single"/>
              </w:rPr>
            </w:pPr>
            <w:r w:rsidRPr="00E4366A">
              <w:rPr>
                <w:rFonts w:asciiTheme="minorEastAsia" w:eastAsiaTheme="minorEastAsia" w:hAnsiTheme="minorEastAsia" w:hint="eastAsia"/>
                <w:szCs w:val="22"/>
                <w:u w:val="single"/>
              </w:rPr>
              <w:t>查到2016年10月 《宝鸡市红星锻造有限责任公司重卡配套用超强高韧锻件加工项目现状环境影响评估表》，  编制单位：广州环发环保工程有限公司；</w:t>
            </w:r>
          </w:p>
          <w:p w:rsidR="009C1C80" w:rsidRPr="00E4366A" w:rsidRDefault="009C1C80" w:rsidP="00E4366A">
            <w:pPr>
              <w:spacing w:line="360" w:lineRule="auto"/>
              <w:ind w:firstLineChars="200" w:firstLine="420"/>
              <w:rPr>
                <w:rFonts w:asciiTheme="minorEastAsia" w:eastAsiaTheme="minorEastAsia" w:hAnsiTheme="minorEastAsia"/>
                <w:szCs w:val="22"/>
                <w:u w:val="single"/>
              </w:rPr>
            </w:pPr>
            <w:r w:rsidRPr="00E4366A">
              <w:rPr>
                <w:rFonts w:asciiTheme="minorEastAsia" w:eastAsiaTheme="minorEastAsia" w:hAnsiTheme="minorEastAsia" w:hint="eastAsia"/>
                <w:szCs w:val="22"/>
                <w:u w:val="single"/>
              </w:rPr>
              <w:t>查到2016.11.22 高</w:t>
            </w:r>
            <w:proofErr w:type="gramStart"/>
            <w:r w:rsidRPr="00E4366A">
              <w:rPr>
                <w:rFonts w:asciiTheme="minorEastAsia" w:eastAsiaTheme="minorEastAsia" w:hAnsiTheme="minorEastAsia" w:hint="eastAsia"/>
                <w:szCs w:val="22"/>
                <w:u w:val="single"/>
              </w:rPr>
              <w:t>新环函</w:t>
            </w:r>
            <w:proofErr w:type="gramEnd"/>
            <w:r w:rsidRPr="00E4366A">
              <w:rPr>
                <w:rFonts w:asciiTheme="minorEastAsia" w:eastAsiaTheme="minorEastAsia" w:hAnsiTheme="minorEastAsia" w:hint="eastAsia"/>
                <w:szCs w:val="22"/>
                <w:u w:val="single"/>
              </w:rPr>
              <w:t>[2016]144号《宝鸡市环境保护局高新分局关于重卡配套用超强高韧锻件加工项目环境影响报告表的批复》；</w:t>
            </w:r>
          </w:p>
          <w:p w:rsidR="009C1C80" w:rsidRPr="00E4366A" w:rsidRDefault="009C1C80" w:rsidP="009C1C80">
            <w:pPr>
              <w:spacing w:line="240" w:lineRule="exact"/>
              <w:rPr>
                <w:rFonts w:asciiTheme="minorEastAsia" w:eastAsiaTheme="minorEastAsia" w:hAnsiTheme="minorEastAsia" w:hint="eastAsia"/>
                <w:szCs w:val="22"/>
                <w:u w:val="single"/>
              </w:rPr>
            </w:pPr>
            <w:r w:rsidRPr="00E4366A">
              <w:rPr>
                <w:rFonts w:asciiTheme="minorEastAsia" w:eastAsiaTheme="minorEastAsia" w:hAnsiTheme="minorEastAsia" w:hint="eastAsia"/>
                <w:szCs w:val="22"/>
                <w:u w:val="single"/>
              </w:rPr>
              <w:t>查到2018年7月 《宝鸡市红星锻造有限责任公司重卡配套用超强高韧锻件加工项目竣工环境保护验收报告表》，  编制单位：陕西聚光环保科技有限公司；</w:t>
            </w:r>
          </w:p>
          <w:p w:rsidR="0089369B" w:rsidRDefault="0089369B" w:rsidP="009C1C80">
            <w:pPr>
              <w:spacing w:line="240" w:lineRule="exact"/>
              <w:rPr>
                <w:b/>
                <w:color w:val="000000" w:themeColor="text1"/>
                <w:sz w:val="20"/>
                <w:szCs w:val="20"/>
              </w:rPr>
            </w:pPr>
            <w:r w:rsidRPr="00E4366A">
              <w:rPr>
                <w:rFonts w:asciiTheme="minorEastAsia" w:eastAsiaTheme="minorEastAsia" w:hAnsiTheme="minorEastAsia" w:hint="eastAsia"/>
                <w:szCs w:val="22"/>
                <w:u w:val="single"/>
              </w:rPr>
              <w:t>公司环</w:t>
            </w:r>
            <w:proofErr w:type="gramStart"/>
            <w:r w:rsidRPr="00E4366A">
              <w:rPr>
                <w:rFonts w:asciiTheme="minorEastAsia" w:eastAsiaTheme="minorEastAsia" w:hAnsiTheme="minorEastAsia" w:hint="eastAsia"/>
                <w:szCs w:val="22"/>
                <w:u w:val="single"/>
              </w:rPr>
              <w:t>评已经</w:t>
            </w:r>
            <w:proofErr w:type="gramEnd"/>
            <w:r w:rsidRPr="00E4366A">
              <w:rPr>
                <w:rFonts w:asciiTheme="minorEastAsia" w:eastAsiaTheme="minorEastAsia" w:hAnsiTheme="minorEastAsia" w:hint="eastAsia"/>
                <w:szCs w:val="22"/>
                <w:u w:val="single"/>
              </w:rPr>
              <w:t>过了验收。</w:t>
            </w:r>
          </w:p>
        </w:tc>
      </w:tr>
      <w:tr w:rsidR="0089369B" w:rsidTr="00EF48FC">
        <w:trPr>
          <w:cantSplit/>
          <w:trHeight w:val="1399"/>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9369B" w:rsidRDefault="0089369B" w:rsidP="00EF48FC">
            <w:pPr>
              <w:spacing w:line="300" w:lineRule="exact"/>
              <w:rPr>
                <w:b/>
                <w:color w:val="000000" w:themeColor="text1"/>
                <w:sz w:val="20"/>
                <w:szCs w:val="20"/>
              </w:rPr>
            </w:pPr>
          </w:p>
          <w:p w:rsidR="0089369B" w:rsidRDefault="0089369B" w:rsidP="00EF48FC">
            <w:pPr>
              <w:spacing w:line="240" w:lineRule="exact"/>
              <w:rPr>
                <w:b/>
                <w:color w:val="000000" w:themeColor="text1"/>
                <w:sz w:val="20"/>
                <w:szCs w:val="20"/>
              </w:rPr>
            </w:pPr>
          </w:p>
        </w:tc>
      </w:tr>
      <w:tr w:rsidR="0089369B" w:rsidTr="00EF48FC">
        <w:trPr>
          <w:cantSplit/>
          <w:trHeight w:val="1404"/>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Pr>
          <w:p w:rsidR="0089369B" w:rsidRDefault="0089369B" w:rsidP="00EF48F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9369B" w:rsidRDefault="0089369B" w:rsidP="00EF48FC">
            <w:pPr>
              <w:spacing w:line="240" w:lineRule="exact"/>
              <w:rPr>
                <w:b/>
                <w:color w:val="000000" w:themeColor="text1"/>
                <w:sz w:val="20"/>
                <w:szCs w:val="20"/>
              </w:rPr>
            </w:pPr>
          </w:p>
        </w:tc>
      </w:tr>
      <w:tr w:rsidR="0089369B" w:rsidTr="00EF48FC">
        <w:trPr>
          <w:cantSplit/>
          <w:trHeight w:val="850"/>
          <w:jc w:val="center"/>
        </w:trPr>
        <w:tc>
          <w:tcPr>
            <w:tcW w:w="720" w:type="dxa"/>
            <w:vMerge/>
            <w:tcBorders>
              <w:bottom w:val="single" w:sz="4" w:space="0" w:color="auto"/>
            </w:tcBorders>
            <w:vAlign w:val="center"/>
          </w:tcPr>
          <w:p w:rsidR="0089369B" w:rsidRDefault="0089369B" w:rsidP="00EF48FC">
            <w:pPr>
              <w:spacing w:line="240" w:lineRule="exact"/>
              <w:jc w:val="center"/>
              <w:rPr>
                <w:b/>
                <w:color w:val="000000" w:themeColor="text1"/>
                <w:sz w:val="20"/>
              </w:rPr>
            </w:pPr>
          </w:p>
        </w:tc>
        <w:tc>
          <w:tcPr>
            <w:tcW w:w="9198" w:type="dxa"/>
            <w:tcBorders>
              <w:bottom w:val="single" w:sz="4" w:space="0" w:color="auto"/>
            </w:tcBorders>
          </w:tcPr>
          <w:p w:rsidR="0089369B" w:rsidRDefault="0089369B" w:rsidP="00EF48FC">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89369B" w:rsidTr="00EF48FC">
        <w:trPr>
          <w:cantSplit/>
          <w:trHeight w:val="90"/>
          <w:jc w:val="center"/>
        </w:trPr>
        <w:tc>
          <w:tcPr>
            <w:tcW w:w="720" w:type="dxa"/>
            <w:vMerge w:val="restart"/>
            <w:vAlign w:val="center"/>
          </w:tcPr>
          <w:p w:rsidR="0089369B" w:rsidRDefault="0089369B" w:rsidP="00EF48FC">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9369B" w:rsidRDefault="0089369B" w:rsidP="00EF48F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9369B" w:rsidRDefault="0089369B" w:rsidP="00EF48FC">
            <w:pPr>
              <w:spacing w:line="240" w:lineRule="exact"/>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89369B" w:rsidTr="00EF48FC">
        <w:trPr>
          <w:cantSplit/>
          <w:trHeight w:val="589"/>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9369B" w:rsidRDefault="0089369B" w:rsidP="00EF48F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9369B" w:rsidRDefault="0089369B" w:rsidP="00EF48FC">
            <w:pPr>
              <w:spacing w:line="240" w:lineRule="exact"/>
              <w:rPr>
                <w:b/>
                <w:color w:val="000000" w:themeColor="text1"/>
                <w:spacing w:val="-20"/>
                <w:sz w:val="20"/>
                <w:szCs w:val="20"/>
              </w:rPr>
            </w:pPr>
          </w:p>
          <w:p w:rsidR="0089369B" w:rsidRDefault="0089369B" w:rsidP="00EF48FC">
            <w:pPr>
              <w:spacing w:line="240" w:lineRule="exact"/>
              <w:rPr>
                <w:b/>
                <w:color w:val="000000" w:themeColor="text1"/>
                <w:sz w:val="20"/>
                <w:szCs w:val="20"/>
              </w:rPr>
            </w:pPr>
            <w:r>
              <w:rPr>
                <w:rFonts w:hint="eastAsia"/>
                <w:bCs/>
                <w:color w:val="000000" w:themeColor="text1"/>
                <w:szCs w:val="21"/>
              </w:rPr>
              <w:t>未发生。</w:t>
            </w:r>
          </w:p>
        </w:tc>
      </w:tr>
      <w:tr w:rsidR="0089369B" w:rsidTr="00EF48FC">
        <w:trPr>
          <w:cantSplit/>
          <w:trHeight w:val="939"/>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9369B" w:rsidRDefault="0089369B" w:rsidP="00EF48F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9369B" w:rsidRDefault="0089369B" w:rsidP="00EF48FC">
            <w:pPr>
              <w:spacing w:line="240" w:lineRule="exact"/>
              <w:rPr>
                <w:bCs/>
                <w:color w:val="000000" w:themeColor="text1"/>
                <w:spacing w:val="-20"/>
                <w:szCs w:val="21"/>
              </w:rPr>
            </w:pPr>
          </w:p>
          <w:p w:rsidR="0089369B" w:rsidRDefault="0089369B" w:rsidP="00EF48FC">
            <w:pPr>
              <w:spacing w:line="240" w:lineRule="exact"/>
              <w:rPr>
                <w:b/>
                <w:color w:val="000000" w:themeColor="text1"/>
                <w:spacing w:val="-20"/>
                <w:sz w:val="20"/>
                <w:szCs w:val="20"/>
              </w:rPr>
            </w:pPr>
            <w:r>
              <w:rPr>
                <w:rFonts w:hint="eastAsia"/>
                <w:bCs/>
                <w:color w:val="000000" w:themeColor="text1"/>
                <w:spacing w:val="-20"/>
                <w:szCs w:val="21"/>
              </w:rPr>
              <w:t>一阶段提出的问题已整改完成。</w:t>
            </w:r>
          </w:p>
        </w:tc>
      </w:tr>
      <w:tr w:rsidR="0089369B" w:rsidTr="00EF48FC">
        <w:trPr>
          <w:cantSplit/>
          <w:trHeight w:val="1259"/>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9369B" w:rsidRDefault="0089369B" w:rsidP="00EF48F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89369B" w:rsidRDefault="0089369B" w:rsidP="00EF48FC">
            <w:pPr>
              <w:spacing w:line="240" w:lineRule="exact"/>
              <w:rPr>
                <w:b/>
                <w:color w:val="000000" w:themeColor="text1"/>
                <w:sz w:val="20"/>
                <w:szCs w:val="20"/>
              </w:rPr>
            </w:pPr>
          </w:p>
          <w:p w:rsidR="0089369B" w:rsidRDefault="0089369B" w:rsidP="00EF48FC">
            <w:pPr>
              <w:spacing w:line="240" w:lineRule="exact"/>
              <w:rPr>
                <w:b/>
                <w:color w:val="000000" w:themeColor="text1"/>
                <w:sz w:val="20"/>
                <w:szCs w:val="20"/>
              </w:rPr>
            </w:pPr>
            <w:r>
              <w:rPr>
                <w:rFonts w:hint="eastAsia"/>
                <w:b/>
                <w:color w:val="000000" w:themeColor="text1"/>
                <w:sz w:val="20"/>
                <w:szCs w:val="20"/>
              </w:rPr>
              <w:t>无</w:t>
            </w:r>
          </w:p>
        </w:tc>
      </w:tr>
      <w:tr w:rsidR="0089369B" w:rsidTr="00EF48FC">
        <w:trPr>
          <w:cantSplit/>
          <w:trHeight w:val="980"/>
          <w:jc w:val="center"/>
        </w:trPr>
        <w:tc>
          <w:tcPr>
            <w:tcW w:w="720" w:type="dxa"/>
            <w:vMerge/>
            <w:vAlign w:val="center"/>
          </w:tcPr>
          <w:p w:rsidR="0089369B" w:rsidRDefault="0089369B" w:rsidP="00EF48F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9369B" w:rsidRDefault="0089369B" w:rsidP="00EF48F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9369B" w:rsidRDefault="0089369B" w:rsidP="0089369B">
      <w:pPr>
        <w:spacing w:line="300" w:lineRule="exact"/>
        <w:rPr>
          <w:b/>
          <w:color w:val="000000" w:themeColor="text1"/>
          <w:sz w:val="26"/>
          <w:szCs w:val="26"/>
        </w:rPr>
      </w:pPr>
    </w:p>
    <w:p w:rsidR="0089369B" w:rsidRDefault="0089369B" w:rsidP="0089369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9369B" w:rsidRDefault="0089369B" w:rsidP="0089369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u w:val="single"/>
        </w:rPr>
        <w:t xml:space="preserve"> 1  </w:t>
      </w:r>
      <w:r>
        <w:rPr>
          <w:rFonts w:hint="eastAsia"/>
          <w:b/>
          <w:color w:val="000000" w:themeColor="text1"/>
        </w:rPr>
        <w:t>项；其中</w:t>
      </w:r>
      <w:r w:rsidR="00E37069">
        <w:rPr>
          <w:b/>
          <w:color w:val="000000" w:themeColor="text1"/>
        </w:rPr>
        <w:pict>
          <v:line id="直接连接符 1" o:spid="_x0000_s1031" style="position:absolute;left:0;text-align:left;z-index:251660288;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u w:val="single"/>
        </w:rPr>
        <w:t xml:space="preserve"> 0 </w:t>
      </w:r>
      <w:r>
        <w:rPr>
          <w:rFonts w:hint="eastAsia"/>
          <w:b/>
          <w:color w:val="000000" w:themeColor="text1"/>
        </w:rPr>
        <w:t>项，一般不符合项，观察项项分布在部门条款</w:t>
      </w:r>
      <w:r>
        <w:rPr>
          <w:rFonts w:hint="eastAsia"/>
          <w:b/>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9369B" w:rsidRDefault="0089369B" w:rsidP="0089369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89369B" w:rsidRDefault="0089369B" w:rsidP="0089369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b/>
          <w:color w:val="000000" w:themeColor="text1"/>
        </w:rPr>
        <w:t xml:space="preserve"> </w:t>
      </w:r>
      <w:r>
        <w:rPr>
          <w:rFonts w:hint="eastAsia"/>
          <w:b/>
          <w:bCs/>
          <w:color w:val="000000" w:themeColor="text1"/>
          <w:u w:val="single"/>
        </w:rPr>
        <w:t>无</w:t>
      </w:r>
    </w:p>
    <w:p w:rsidR="0089369B" w:rsidRDefault="0089369B" w:rsidP="0089369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89369B" w:rsidTr="00EF48FC">
        <w:tc>
          <w:tcPr>
            <w:tcW w:w="5246" w:type="dxa"/>
          </w:tcPr>
          <w:p w:rsidR="0089369B" w:rsidRDefault="0089369B" w:rsidP="00EF48F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9369B" w:rsidRDefault="0089369B" w:rsidP="00EF48F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9369B" w:rsidTr="00EF48FC">
        <w:tc>
          <w:tcPr>
            <w:tcW w:w="5246" w:type="dxa"/>
          </w:tcPr>
          <w:p w:rsidR="0089369B" w:rsidRDefault="0089369B" w:rsidP="00EF48F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9369B" w:rsidRDefault="0089369B" w:rsidP="00EF48FC">
            <w:pPr>
              <w:snapToGrid w:val="0"/>
              <w:spacing w:line="360" w:lineRule="auto"/>
              <w:rPr>
                <w:rFonts w:ascii="宋体" w:hAnsi="宋体"/>
                <w:b/>
                <w:color w:val="000000" w:themeColor="text1"/>
                <w:szCs w:val="21"/>
              </w:rPr>
            </w:pPr>
          </w:p>
        </w:tc>
      </w:tr>
      <w:tr w:rsidR="0089369B" w:rsidTr="00EF48FC">
        <w:tc>
          <w:tcPr>
            <w:tcW w:w="5246" w:type="dxa"/>
          </w:tcPr>
          <w:p w:rsidR="0089369B" w:rsidRDefault="0089369B" w:rsidP="00EF48F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9369B" w:rsidRDefault="0089369B" w:rsidP="00EF48FC">
            <w:pPr>
              <w:snapToGrid w:val="0"/>
              <w:spacing w:line="360" w:lineRule="auto"/>
              <w:rPr>
                <w:rFonts w:ascii="宋体" w:hAnsi="宋体"/>
                <w:b/>
                <w:color w:val="000000" w:themeColor="text1"/>
                <w:szCs w:val="21"/>
              </w:rPr>
            </w:pPr>
          </w:p>
        </w:tc>
      </w:tr>
      <w:tr w:rsidR="0089369B" w:rsidTr="00EF48FC">
        <w:tc>
          <w:tcPr>
            <w:tcW w:w="5246" w:type="dxa"/>
          </w:tcPr>
          <w:p w:rsidR="0089369B" w:rsidRDefault="0089369B" w:rsidP="00EF48F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9369B" w:rsidRDefault="0089369B" w:rsidP="00EF48FC">
            <w:pPr>
              <w:snapToGrid w:val="0"/>
              <w:spacing w:line="360" w:lineRule="auto"/>
              <w:rPr>
                <w:rFonts w:ascii="宋体" w:hAnsi="宋体"/>
                <w:b/>
                <w:color w:val="000000" w:themeColor="text1"/>
                <w:szCs w:val="21"/>
              </w:rPr>
            </w:pPr>
          </w:p>
        </w:tc>
      </w:tr>
    </w:tbl>
    <w:p w:rsidR="0089369B" w:rsidRDefault="0089369B" w:rsidP="0089369B">
      <w:pPr>
        <w:snapToGrid w:val="0"/>
        <w:spacing w:line="360" w:lineRule="auto"/>
        <w:ind w:leftChars="-337" w:left="-191" w:hangingChars="271" w:hanging="517"/>
        <w:rPr>
          <w:b/>
          <w:color w:val="000000" w:themeColor="text1"/>
          <w:spacing w:val="-10"/>
          <w:szCs w:val="21"/>
        </w:rPr>
      </w:pPr>
    </w:p>
    <w:p w:rsidR="0089369B" w:rsidRDefault="0089369B" w:rsidP="0089369B">
      <w:pPr>
        <w:snapToGrid w:val="0"/>
        <w:spacing w:line="360" w:lineRule="auto"/>
        <w:rPr>
          <w:b/>
          <w:color w:val="000000" w:themeColor="text1"/>
          <w:spacing w:val="-10"/>
          <w:szCs w:val="21"/>
        </w:rPr>
      </w:pPr>
    </w:p>
    <w:p w:rsidR="0089369B" w:rsidRDefault="0089369B" w:rsidP="0089369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9369B" w:rsidRDefault="0089369B" w:rsidP="0089369B">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89369B" w:rsidRDefault="0089369B" w:rsidP="0089369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9369B" w:rsidRDefault="0089369B" w:rsidP="0089369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89369B" w:rsidTr="00EF48FC">
        <w:trPr>
          <w:trHeight w:val="3992"/>
        </w:trPr>
        <w:tc>
          <w:tcPr>
            <w:tcW w:w="10080" w:type="dxa"/>
          </w:tcPr>
          <w:p w:rsidR="0089369B" w:rsidRDefault="0089369B" w:rsidP="00EF48FC">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sidR="00165BC6">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9369B" w:rsidRDefault="0089369B" w:rsidP="00EF48F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9369B" w:rsidRDefault="0089369B" w:rsidP="00EF48FC">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sidR="00165BC6">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9369B" w:rsidRDefault="0089369B" w:rsidP="00EF48FC">
            <w:pPr>
              <w:spacing w:line="240" w:lineRule="exact"/>
              <w:rPr>
                <w:b/>
                <w:color w:val="000000" w:themeColor="text1"/>
                <w:sz w:val="22"/>
                <w:szCs w:val="22"/>
              </w:rPr>
            </w:pPr>
          </w:p>
          <w:p w:rsidR="0089369B" w:rsidRDefault="0089369B" w:rsidP="00EF48FC">
            <w:pPr>
              <w:spacing w:line="360" w:lineRule="auto"/>
              <w:ind w:firstLineChars="200" w:firstLine="442"/>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rsidR="0089369B" w:rsidTr="00EF48FC">
        <w:trPr>
          <w:trHeight w:val="2820"/>
        </w:trPr>
        <w:tc>
          <w:tcPr>
            <w:tcW w:w="10080" w:type="dxa"/>
          </w:tcPr>
          <w:p w:rsidR="0089369B" w:rsidRDefault="0089369B" w:rsidP="00EF48FC">
            <w:pPr>
              <w:rPr>
                <w:b/>
                <w:color w:val="000000" w:themeColor="text1"/>
              </w:rPr>
            </w:pPr>
            <w:r>
              <w:rPr>
                <w:rFonts w:hint="eastAsia"/>
                <w:b/>
                <w:color w:val="000000" w:themeColor="text1"/>
              </w:rPr>
              <w:t>2.</w:t>
            </w:r>
            <w:r>
              <w:rPr>
                <w:rFonts w:hint="eastAsia"/>
                <w:b/>
                <w:color w:val="000000" w:themeColor="text1"/>
              </w:rPr>
              <w:t>对审核范围适宜性结论</w:t>
            </w:r>
          </w:p>
          <w:p w:rsidR="0089369B" w:rsidRDefault="00D33B4E" w:rsidP="00EF48FC">
            <w:pPr>
              <w:rPr>
                <w:b/>
                <w:color w:val="000000" w:themeColor="text1"/>
              </w:rPr>
            </w:pPr>
            <w:r>
              <w:rPr>
                <w:rFonts w:hint="eastAsia"/>
                <w:b/>
                <w:color w:val="000000" w:themeColor="text1"/>
                <w:spacing w:val="-10"/>
                <w:szCs w:val="21"/>
              </w:rPr>
              <w:t>□</w:t>
            </w:r>
            <w:r w:rsidR="0089369B">
              <w:rPr>
                <w:rFonts w:hint="eastAsia"/>
                <w:b/>
                <w:color w:val="000000" w:themeColor="text1"/>
              </w:rPr>
              <w:t>审核范围适宜，与申请范围一致</w:t>
            </w:r>
          </w:p>
          <w:p w:rsidR="0089369B" w:rsidRDefault="00D33B4E" w:rsidP="00EF48FC">
            <w:pPr>
              <w:rPr>
                <w:b/>
                <w:color w:val="000000" w:themeColor="text1"/>
              </w:rPr>
            </w:pPr>
            <w:r>
              <w:rPr>
                <w:rFonts w:ascii="MS Mincho" w:eastAsia="MS Mincho" w:hAnsi="MS Mincho" w:cs="MS Mincho" w:hint="eastAsia"/>
                <w:b/>
                <w:color w:val="000000" w:themeColor="text1"/>
                <w:spacing w:val="-10"/>
                <w:szCs w:val="21"/>
              </w:rPr>
              <w:t>☑</w:t>
            </w:r>
            <w:r w:rsidR="0089369B">
              <w:rPr>
                <w:rFonts w:hint="eastAsia"/>
                <w:b/>
                <w:color w:val="000000" w:themeColor="text1"/>
              </w:rPr>
              <w:t>审核范围变更，</w:t>
            </w:r>
          </w:p>
          <w:p w:rsidR="0089369B" w:rsidRDefault="0089369B" w:rsidP="00EF48FC">
            <w:pPr>
              <w:spacing w:line="320" w:lineRule="exact"/>
              <w:rPr>
                <w:rFonts w:ascii="宋体" w:hAnsi="宋体"/>
                <w:b/>
                <w:color w:val="000000" w:themeColor="text1"/>
                <w:u w:val="single"/>
              </w:rPr>
            </w:pPr>
            <w:r>
              <w:rPr>
                <w:rFonts w:ascii="宋体" w:hAnsi="宋体"/>
                <w:b/>
                <w:color w:val="000000" w:themeColor="text1"/>
              </w:rPr>
              <w:t>QMS:</w:t>
            </w:r>
          </w:p>
          <w:p w:rsidR="0089369B" w:rsidRDefault="0089369B" w:rsidP="00EF48FC">
            <w:pPr>
              <w:spacing w:line="320" w:lineRule="exact"/>
              <w:rPr>
                <w:rFonts w:ascii="宋体" w:hAnsi="宋体"/>
                <w:b/>
                <w:color w:val="000000" w:themeColor="text1"/>
                <w:u w:val="single"/>
              </w:rPr>
            </w:pPr>
          </w:p>
          <w:p w:rsidR="0089369B" w:rsidRDefault="0089369B" w:rsidP="00EF48F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rPr>
              <w:t xml:space="preserve"> </w:t>
            </w:r>
            <w:r w:rsidR="00D33B4E" w:rsidRPr="00D33B4E">
              <w:rPr>
                <w:rFonts w:hint="eastAsia"/>
                <w:b/>
                <w:sz w:val="20"/>
              </w:rPr>
              <w:t>汽车变速箱用齿轮、轴</w:t>
            </w:r>
            <w:r w:rsidR="00957853">
              <w:rPr>
                <w:rFonts w:hint="eastAsia"/>
                <w:b/>
                <w:sz w:val="20"/>
              </w:rPr>
              <w:t>、</w:t>
            </w:r>
            <w:r w:rsidR="00D33B4E" w:rsidRPr="00D33B4E">
              <w:rPr>
                <w:rFonts w:hint="eastAsia"/>
                <w:b/>
                <w:sz w:val="20"/>
              </w:rPr>
              <w:t>阀体、阀座及总成的锻造生产及相关环境管理活动</w:t>
            </w:r>
            <w:r w:rsidR="00D33B4E">
              <w:rPr>
                <w:rFonts w:hint="eastAsia"/>
                <w:b/>
                <w:sz w:val="20"/>
              </w:rPr>
              <w:t>；</w:t>
            </w:r>
          </w:p>
          <w:p w:rsidR="0089369B" w:rsidRDefault="0089369B" w:rsidP="00EF48FC">
            <w:pPr>
              <w:spacing w:line="320" w:lineRule="exact"/>
              <w:rPr>
                <w:rFonts w:ascii="宋体" w:hAnsi="宋体"/>
                <w:b/>
                <w:color w:val="000000" w:themeColor="text1"/>
                <w:u w:val="single"/>
                <w:lang w:val="en-GB"/>
              </w:rPr>
            </w:pPr>
          </w:p>
          <w:p w:rsidR="0089369B" w:rsidRDefault="0089369B" w:rsidP="00EF48F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9369B" w:rsidRDefault="0089369B" w:rsidP="00EF48FC">
            <w:pPr>
              <w:snapToGrid w:val="0"/>
              <w:spacing w:line="280" w:lineRule="exact"/>
              <w:rPr>
                <w:b/>
                <w:color w:val="000000" w:themeColor="text1"/>
                <w:spacing w:val="-10"/>
                <w:sz w:val="22"/>
                <w:szCs w:val="22"/>
              </w:rPr>
            </w:pPr>
          </w:p>
        </w:tc>
      </w:tr>
      <w:tr w:rsidR="0089369B" w:rsidTr="00EF48FC">
        <w:trPr>
          <w:trHeight w:val="3615"/>
        </w:trPr>
        <w:tc>
          <w:tcPr>
            <w:tcW w:w="10080" w:type="dxa"/>
          </w:tcPr>
          <w:p w:rsidR="0089369B" w:rsidRDefault="0089369B" w:rsidP="00EF48F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9369B" w:rsidRDefault="0089369B" w:rsidP="00EF48F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369B" w:rsidRDefault="0089369B" w:rsidP="00EF48FC">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369B" w:rsidRDefault="0089369B" w:rsidP="00EF48F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369B" w:rsidRDefault="0089369B" w:rsidP="00EF48F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369B" w:rsidRDefault="0089369B" w:rsidP="00EF48F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369B" w:rsidRDefault="0089369B" w:rsidP="00EF48F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369B" w:rsidRDefault="0089369B" w:rsidP="00EF48F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369B" w:rsidRDefault="0089369B" w:rsidP="00EF48F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369B" w:rsidRDefault="0089369B" w:rsidP="00EF48F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9369B" w:rsidTr="00EF48F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9369B" w:rsidRDefault="0089369B" w:rsidP="00EF48FC">
            <w:pPr>
              <w:spacing w:line="360" w:lineRule="auto"/>
              <w:rPr>
                <w:b/>
                <w:color w:val="000000" w:themeColor="text1"/>
              </w:rPr>
            </w:pPr>
          </w:p>
        </w:tc>
      </w:tr>
    </w:tbl>
    <w:p w:rsidR="0089369B" w:rsidRDefault="0089369B" w:rsidP="0089369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9369B" w:rsidRDefault="0089369B" w:rsidP="0089369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9369B" w:rsidRDefault="0089369B" w:rsidP="0089369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9369B" w:rsidRDefault="0089369B" w:rsidP="0089369B">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9369B" w:rsidRDefault="0089369B" w:rsidP="0089369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9369B" w:rsidRDefault="0089369B" w:rsidP="0089369B">
      <w:pPr>
        <w:spacing w:beforeLines="50" w:before="156" w:afterLines="50" w:after="156"/>
        <w:ind w:leftChars="-405" w:left="-326" w:hangingChars="326" w:hanging="524"/>
        <w:rPr>
          <w:b/>
          <w:color w:val="000000" w:themeColor="text1"/>
          <w:sz w:val="16"/>
          <w:szCs w:val="16"/>
        </w:rPr>
      </w:pPr>
    </w:p>
    <w:p w:rsidR="0089369B" w:rsidRDefault="0089369B" w:rsidP="0089369B">
      <w:pPr>
        <w:snapToGrid w:val="0"/>
        <w:rPr>
          <w:b/>
          <w:bCs/>
          <w:color w:val="000000" w:themeColor="text1"/>
          <w:szCs w:val="28"/>
          <w:u w:val="single"/>
        </w:rPr>
      </w:pPr>
    </w:p>
    <w:p w:rsidR="0089369B" w:rsidRDefault="0089369B" w:rsidP="0089369B">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56192" behindDoc="0" locked="0" layoutInCell="1" allowOverlap="1" wp14:anchorId="7C79EDE2" wp14:editId="6CA8034A">
            <wp:simplePos x="0" y="0"/>
            <wp:positionH relativeFrom="column">
              <wp:posOffset>1554479</wp:posOffset>
            </wp:positionH>
            <wp:positionV relativeFrom="paragraph">
              <wp:posOffset>273685</wp:posOffset>
            </wp:positionV>
            <wp:extent cx="944033" cy="457200"/>
            <wp:effectExtent l="0" t="0" r="0" b="0"/>
            <wp:wrapNone/>
            <wp:docPr id="3" name="图片 3"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1">
                      <a:biLevel thresh="75000"/>
                      <a:extLst>
                        <a:ext uri="{BEBA8EAE-BF5A-486C-A8C5-ECC9F3942E4B}">
                          <a14:imgProps xmlns:a14="http://schemas.microsoft.com/office/drawing/2010/main">
                            <a14:imgLayer r:embed="rId12">
                              <a14:imgEffect>
                                <a14:artisticPlasticWrap/>
                              </a14:imgEffect>
                              <a14:imgEffect>
                                <a14:sharpenSoften amount="-50000"/>
                              </a14:imgEffect>
                              <a14:imgEffect>
                                <a14:brightnessContrast contrast="23000"/>
                              </a14:imgEffect>
                            </a14:imgLayer>
                          </a14:imgProps>
                        </a:ext>
                        <a:ext uri="{28A0092B-C50C-407E-A947-70E740481C1C}">
                          <a14:useLocalDpi xmlns:a14="http://schemas.microsoft.com/office/drawing/2010/main" val="0"/>
                        </a:ext>
                      </a:extLst>
                    </a:blip>
                    <a:stretch>
                      <a:fillRect/>
                    </a:stretch>
                  </pic:blipFill>
                  <pic:spPr>
                    <a:xfrm>
                      <a:off x="0" y="0"/>
                      <a:ext cx="944033" cy="45720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89369B" w:rsidRDefault="0089369B" w:rsidP="0089369B">
      <w:pPr>
        <w:snapToGrid w:val="0"/>
        <w:spacing w:afterLines="50" w:after="156" w:line="360" w:lineRule="auto"/>
        <w:ind w:leftChars="-32" w:left="-12" w:hangingChars="26" w:hanging="55"/>
        <w:rPr>
          <w:b/>
          <w:color w:val="000000" w:themeColor="text1"/>
        </w:rPr>
      </w:pPr>
      <w:r>
        <w:rPr>
          <w:rFonts w:hint="eastAsia"/>
          <w:b/>
          <w:noProof/>
          <w:color w:val="000000" w:themeColor="text1"/>
        </w:rPr>
        <w:drawing>
          <wp:anchor distT="0" distB="0" distL="114300" distR="114300" simplePos="0" relativeHeight="251655168" behindDoc="0" locked="0" layoutInCell="1" allowOverlap="1" wp14:anchorId="1C815D92" wp14:editId="29EF6A54">
            <wp:simplePos x="0" y="0"/>
            <wp:positionH relativeFrom="column">
              <wp:posOffset>1554480</wp:posOffset>
            </wp:positionH>
            <wp:positionV relativeFrom="paragraph">
              <wp:posOffset>348615</wp:posOffset>
            </wp:positionV>
            <wp:extent cx="617220" cy="475575"/>
            <wp:effectExtent l="0" t="0" r="0" b="0"/>
            <wp:wrapNone/>
            <wp:docPr id="4" name="图片 4" descr="b210ef326e17ccfad255e88a5e9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210ef326e17ccfad255e88a5e916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7955" cy="476141"/>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审核组组长（签名）：</w:t>
      </w:r>
      <w:r>
        <w:rPr>
          <w:rFonts w:hint="eastAsia"/>
          <w:b/>
          <w:color w:val="000000" w:themeColor="text1"/>
          <w:sz w:val="26"/>
          <w:szCs w:val="26"/>
        </w:rPr>
        <w:t xml:space="preserve">      </w:t>
      </w:r>
    </w:p>
    <w:p w:rsidR="0089369B" w:rsidRDefault="0089369B" w:rsidP="0089369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 xml:space="preserve">     </w:t>
      </w:r>
    </w:p>
    <w:p w:rsidR="0089369B" w:rsidRDefault="0089369B" w:rsidP="0089369B">
      <w:pPr>
        <w:snapToGrid w:val="0"/>
        <w:spacing w:line="360" w:lineRule="auto"/>
        <w:ind w:firstLineChars="1560" w:firstLine="3289"/>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年 10月13日</w:t>
      </w:r>
    </w:p>
    <w:p w:rsidR="0089369B" w:rsidRDefault="0089369B" w:rsidP="0089369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9369B" w:rsidRDefault="0089369B" w:rsidP="0089369B">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9369B" w:rsidRDefault="0089369B" w:rsidP="0089369B">
      <w:pPr>
        <w:spacing w:line="360" w:lineRule="auto"/>
        <w:rPr>
          <w:b/>
          <w:color w:val="000000" w:themeColor="text1"/>
          <w:szCs w:val="21"/>
        </w:rPr>
      </w:pPr>
      <w:r>
        <w:rPr>
          <w:rFonts w:hint="eastAsia"/>
          <w:b/>
          <w:bCs/>
          <w:color w:val="000000" w:themeColor="text1"/>
          <w:szCs w:val="21"/>
        </w:rPr>
        <w:t>审核中发现的</w:t>
      </w:r>
      <w:r>
        <w:rPr>
          <w:rFonts w:ascii="MS Mincho" w:eastAsia="MS Mincho" w:hAnsi="MS Mincho" w:cs="MS Mincho" w:hint="eastAsia"/>
          <w:b/>
          <w:color w:val="000000" w:themeColor="text1"/>
          <w:spacing w:val="-10"/>
          <w:szCs w:val="21"/>
        </w:rPr>
        <w:t>☑</w:t>
      </w:r>
      <w:r>
        <w:rPr>
          <w:rFonts w:hint="eastAsia"/>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165BC6">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9369B" w:rsidRDefault="0089369B" w:rsidP="0089369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9369B" w:rsidRDefault="0089369B" w:rsidP="0089369B">
      <w:pPr>
        <w:spacing w:line="360" w:lineRule="auto"/>
        <w:rPr>
          <w:b/>
          <w:color w:val="000000" w:themeColor="text1"/>
          <w:szCs w:val="21"/>
          <w:u w:val="single"/>
        </w:rPr>
      </w:pPr>
      <w:r>
        <w:rPr>
          <w:rFonts w:hint="eastAsia"/>
          <w:b/>
          <w:color w:val="000000" w:themeColor="text1"/>
          <w:szCs w:val="21"/>
        </w:rPr>
        <w:t>存在问题说明及意见：</w:t>
      </w:r>
    </w:p>
    <w:p w:rsidR="0089369B" w:rsidRDefault="0089369B" w:rsidP="0089369B">
      <w:pPr>
        <w:spacing w:afterLines="50" w:after="156"/>
        <w:ind w:firstLineChars="200" w:firstLine="422"/>
        <w:rPr>
          <w:b/>
          <w:color w:val="000000" w:themeColor="text1"/>
          <w:szCs w:val="21"/>
        </w:rPr>
      </w:pPr>
    </w:p>
    <w:p w:rsidR="0089369B" w:rsidRDefault="0089369B" w:rsidP="0089369B">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9369B" w:rsidRDefault="0089369B" w:rsidP="0089369B">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9369B" w:rsidRDefault="0089369B" w:rsidP="0089369B">
      <w:pPr>
        <w:spacing w:beforeLines="100" w:before="312" w:afterLines="50" w:after="156"/>
        <w:rPr>
          <w:b/>
          <w:color w:val="000000" w:themeColor="text1"/>
          <w:szCs w:val="21"/>
        </w:rPr>
      </w:pPr>
      <w:r>
        <w:rPr>
          <w:rFonts w:hint="eastAsia"/>
          <w:b/>
          <w:noProof/>
          <w:color w:val="000000" w:themeColor="text1"/>
          <w:sz w:val="26"/>
          <w:szCs w:val="26"/>
        </w:rPr>
        <w:drawing>
          <wp:anchor distT="0" distB="0" distL="114300" distR="114300" simplePos="0" relativeHeight="251657216" behindDoc="0" locked="0" layoutInCell="1" allowOverlap="1" wp14:anchorId="7C5B8A8D" wp14:editId="5EDF3BDB">
            <wp:simplePos x="0" y="0"/>
            <wp:positionH relativeFrom="column">
              <wp:posOffset>708660</wp:posOffset>
            </wp:positionH>
            <wp:positionV relativeFrom="paragraph">
              <wp:posOffset>132080</wp:posOffset>
            </wp:positionV>
            <wp:extent cx="1117106" cy="541020"/>
            <wp:effectExtent l="0" t="0" r="0" b="0"/>
            <wp:wrapNone/>
            <wp:docPr id="6" name="图片 6"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4">
                      <a:extLst>
                        <a:ext uri="{BEBA8EAE-BF5A-486C-A8C5-ECC9F3942E4B}">
                          <a14:imgProps xmlns:a14="http://schemas.microsoft.com/office/drawing/2010/main">
                            <a14:imgLayer r:embed="rId12">
                              <a14:imgEffect>
                                <a14:artisticPhotocopy/>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122138" cy="543457"/>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1</w:t>
      </w:r>
      <w:r w:rsidR="00165BC6">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sidR="00165BC6">
        <w:rPr>
          <w:rFonts w:hint="eastAsia"/>
          <w:b/>
          <w:color w:val="000000" w:themeColor="text1"/>
          <w:szCs w:val="21"/>
        </w:rPr>
        <w:t>27</w:t>
      </w:r>
      <w:bookmarkStart w:id="20" w:name="_GoBack"/>
      <w:bookmarkEnd w:id="20"/>
      <w:r>
        <w:rPr>
          <w:rFonts w:hint="eastAsia"/>
          <w:b/>
          <w:color w:val="000000" w:themeColor="text1"/>
          <w:szCs w:val="21"/>
        </w:rPr>
        <w:t xml:space="preserve"> </w:t>
      </w:r>
      <w:r>
        <w:rPr>
          <w:rFonts w:hint="eastAsia"/>
          <w:b/>
          <w:color w:val="000000" w:themeColor="text1"/>
          <w:szCs w:val="21"/>
        </w:rPr>
        <w:t>日</w:t>
      </w:r>
    </w:p>
    <w:p w:rsidR="0089369B" w:rsidRDefault="0089369B" w:rsidP="0089369B">
      <w:pPr>
        <w:spacing w:beforeLines="100" w:before="312" w:afterLines="50" w:after="156"/>
        <w:rPr>
          <w:b/>
          <w:color w:val="000000" w:themeColor="text1"/>
          <w:szCs w:val="21"/>
        </w:rPr>
      </w:pPr>
    </w:p>
    <w:p w:rsidR="0089369B" w:rsidRDefault="0089369B" w:rsidP="0089369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9369B" w:rsidRDefault="0089369B" w:rsidP="0089369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9369B" w:rsidRDefault="0089369B" w:rsidP="0089369B">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9369B" w:rsidRDefault="0089369B" w:rsidP="0089369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9369B" w:rsidRDefault="0089369B" w:rsidP="0089369B">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9369B" w:rsidRDefault="0089369B" w:rsidP="0089369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9369B" w:rsidRDefault="0089369B" w:rsidP="0089369B">
      <w:pPr>
        <w:snapToGrid w:val="0"/>
        <w:spacing w:line="360" w:lineRule="auto"/>
        <w:ind w:left="738" w:hangingChars="350" w:hanging="738"/>
        <w:rPr>
          <w:b/>
          <w:color w:val="000000" w:themeColor="text1"/>
          <w:szCs w:val="21"/>
          <w:u w:val="single"/>
        </w:rPr>
      </w:pPr>
    </w:p>
    <w:p w:rsidR="0089369B" w:rsidRDefault="0089369B" w:rsidP="0089369B">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lastRenderedPageBreak/>
        <w:t>十八、审核报告的发放范围：</w:t>
      </w:r>
    </w:p>
    <w:p w:rsidR="0089369B" w:rsidRDefault="0089369B" w:rsidP="0089369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9369B" w:rsidRDefault="0089369B" w:rsidP="0089369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9369B" w:rsidRDefault="0089369B" w:rsidP="0089369B">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9369B" w:rsidRDefault="0089369B" w:rsidP="0089369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9369B" w:rsidRDefault="0089369B" w:rsidP="0089369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9369B" w:rsidRDefault="0089369B" w:rsidP="0089369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9369B" w:rsidRDefault="0089369B" w:rsidP="0089369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9369B" w:rsidRDefault="0089369B" w:rsidP="0089369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9369B" w:rsidRDefault="0089369B" w:rsidP="0089369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9369B" w:rsidRDefault="0089369B" w:rsidP="0089369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9369B" w:rsidRDefault="0089369B" w:rsidP="0089369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9369B" w:rsidRDefault="0089369B" w:rsidP="0089369B">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9369B" w:rsidRDefault="0089369B" w:rsidP="0089369B">
      <w:pPr>
        <w:snapToGrid w:val="0"/>
        <w:spacing w:line="300" w:lineRule="auto"/>
        <w:ind w:firstLineChars="100" w:firstLine="244"/>
        <w:jc w:val="left"/>
        <w:rPr>
          <w:b/>
          <w:bCs/>
          <w:color w:val="000000" w:themeColor="text1"/>
          <w:w w:val="115"/>
        </w:rPr>
      </w:pPr>
    </w:p>
    <w:p w:rsidR="0089369B" w:rsidRDefault="0089369B" w:rsidP="0089369B">
      <w:pPr>
        <w:rPr>
          <w:rFonts w:ascii="宋体" w:hAnsi="宋体"/>
          <w:b/>
          <w:color w:val="000000" w:themeColor="text1"/>
          <w:sz w:val="26"/>
          <w:szCs w:val="26"/>
        </w:rPr>
      </w:pPr>
    </w:p>
    <w:p w:rsidR="00877EB8" w:rsidRDefault="00E37069">
      <w:pPr>
        <w:rPr>
          <w:rFonts w:ascii="宋体" w:hAnsi="宋体"/>
          <w:b/>
          <w:color w:val="000000" w:themeColor="text1"/>
          <w:sz w:val="26"/>
          <w:szCs w:val="26"/>
        </w:rPr>
      </w:pPr>
    </w:p>
    <w:sectPr w:rsidR="00877EB8" w:rsidSect="00877EB8">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69" w:rsidRDefault="00E37069">
      <w:r>
        <w:separator/>
      </w:r>
    </w:p>
  </w:endnote>
  <w:endnote w:type="continuationSeparator" w:id="0">
    <w:p w:rsidR="00E37069" w:rsidRDefault="00E3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69" w:rsidRDefault="00E37069">
      <w:r>
        <w:separator/>
      </w:r>
    </w:p>
  </w:footnote>
  <w:footnote w:type="continuationSeparator" w:id="0">
    <w:p w:rsidR="00E37069" w:rsidRDefault="00E37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E37069" w:rsidP="0089369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B663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B6637"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B6637" w:rsidRPr="00390345">
      <w:rPr>
        <w:rStyle w:val="CharChar1"/>
        <w:rFonts w:hint="default"/>
      </w:rPr>
      <w:t>北京国标联合认证有限公司</w:t>
    </w:r>
    <w:r w:rsidR="008B6637" w:rsidRPr="00390345">
      <w:rPr>
        <w:rStyle w:val="CharChar1"/>
        <w:rFonts w:hint="default"/>
      </w:rPr>
      <w:tab/>
    </w:r>
    <w:r w:rsidR="008B6637" w:rsidRPr="00390345">
      <w:rPr>
        <w:rStyle w:val="CharChar1"/>
        <w:rFonts w:hint="default"/>
      </w:rPr>
      <w:tab/>
    </w:r>
    <w:r w:rsidR="008B6637">
      <w:rPr>
        <w:rStyle w:val="CharChar1"/>
        <w:rFonts w:hint="default"/>
      </w:rPr>
      <w:tab/>
    </w:r>
    <w:bookmarkEnd w:id="21"/>
  </w:p>
  <w:p w:rsidR="008E67FF" w:rsidRPr="008E67FF" w:rsidRDefault="00E37069"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864"/>
    <w:rsid w:val="000A53F7"/>
    <w:rsid w:val="00165BC6"/>
    <w:rsid w:val="002417CA"/>
    <w:rsid w:val="00295050"/>
    <w:rsid w:val="00312338"/>
    <w:rsid w:val="00323977"/>
    <w:rsid w:val="00343879"/>
    <w:rsid w:val="003C4864"/>
    <w:rsid w:val="00497388"/>
    <w:rsid w:val="0058515D"/>
    <w:rsid w:val="00682F2F"/>
    <w:rsid w:val="006864C6"/>
    <w:rsid w:val="006B4BC2"/>
    <w:rsid w:val="00752E70"/>
    <w:rsid w:val="0078513E"/>
    <w:rsid w:val="0089369B"/>
    <w:rsid w:val="008B6637"/>
    <w:rsid w:val="00957853"/>
    <w:rsid w:val="009C1C80"/>
    <w:rsid w:val="009E4C19"/>
    <w:rsid w:val="00C8519C"/>
    <w:rsid w:val="00C925B5"/>
    <w:rsid w:val="00D33B4E"/>
    <w:rsid w:val="00D6732D"/>
    <w:rsid w:val="00E129A7"/>
    <w:rsid w:val="00E37069"/>
    <w:rsid w:val="00E4366A"/>
    <w:rsid w:val="00E64A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13</Pages>
  <Words>1261</Words>
  <Characters>7189</Characters>
  <Application>Microsoft Office Word</Application>
  <DocSecurity>0</DocSecurity>
  <Lines>59</Lines>
  <Paragraphs>16</Paragraphs>
  <ScaleCrop>false</ScaleCrop>
  <Company>微软中国</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68</cp:revision>
  <cp:lastPrinted>2019-05-13T03:19:00Z</cp:lastPrinted>
  <dcterms:created xsi:type="dcterms:W3CDTF">2015-06-17T14:51:00Z</dcterms:created>
  <dcterms:modified xsi:type="dcterms:W3CDTF">2019-11-26T12:10:00Z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