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85" w:type="dxa"/>
            <w:vAlign w:val="center"/>
          </w:tcPr>
          <w:p>
            <w:pPr>
              <w:rPr>
                <w:rFonts w:hint="eastAsia" w:eastAsia="宋体"/>
                <w:color w:val="auto"/>
                <w:sz w:val="24"/>
                <w:szCs w:val="24"/>
                <w:lang w:eastAsia="zh-CN"/>
              </w:rPr>
            </w:pPr>
            <w:r>
              <w:rPr>
                <w:rFonts w:hint="eastAsia"/>
                <w:color w:val="auto"/>
                <w:sz w:val="24"/>
                <w:szCs w:val="24"/>
              </w:rPr>
              <w:t>受审核部门：管理层，   主管领导：</w:t>
            </w:r>
            <w:r>
              <w:rPr>
                <w:rFonts w:hint="eastAsia"/>
                <w:color w:val="auto"/>
                <w:sz w:val="24"/>
                <w:szCs w:val="24"/>
                <w:lang w:eastAsia="zh-CN"/>
              </w:rPr>
              <w:t>李晓华</w:t>
            </w:r>
            <w:r>
              <w:rPr>
                <w:rFonts w:hint="eastAsia"/>
                <w:color w:val="auto"/>
                <w:sz w:val="24"/>
                <w:szCs w:val="24"/>
              </w:rPr>
              <w:t>，陪同人员：</w:t>
            </w:r>
            <w:r>
              <w:rPr>
                <w:rFonts w:hint="eastAsia"/>
                <w:color w:val="auto"/>
                <w:sz w:val="24"/>
                <w:szCs w:val="24"/>
                <w:lang w:eastAsia="zh-CN"/>
              </w:rPr>
              <w:t>郎静</w:t>
            </w:r>
          </w:p>
        </w:tc>
        <w:tc>
          <w:tcPr>
            <w:tcW w:w="1004"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85"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余家龙</w:t>
            </w:r>
            <w:r>
              <w:rPr>
                <w:rFonts w:hint="eastAsia"/>
                <w:color w:val="auto"/>
                <w:sz w:val="24"/>
                <w:szCs w:val="24"/>
              </w:rPr>
              <w:t>， 审核时间：</w:t>
            </w:r>
            <w:r>
              <w:rPr>
                <w:rFonts w:hint="eastAsia"/>
                <w:color w:val="auto"/>
                <w:sz w:val="24"/>
                <w:szCs w:val="24"/>
                <w:lang w:eastAsia="zh-CN"/>
              </w:rPr>
              <w:t>2020.</w:t>
            </w:r>
            <w:r>
              <w:rPr>
                <w:rFonts w:hint="eastAsia"/>
                <w:color w:val="auto"/>
                <w:sz w:val="24"/>
                <w:szCs w:val="24"/>
                <w:lang w:val="en-US" w:eastAsia="zh-CN"/>
              </w:rPr>
              <w:t>12.11</w:t>
            </w:r>
          </w:p>
        </w:tc>
        <w:tc>
          <w:tcPr>
            <w:tcW w:w="10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85" w:type="dxa"/>
            <w:vAlign w:val="center"/>
          </w:tcPr>
          <w:p>
            <w:pPr>
              <w:rPr>
                <w:color w:val="auto"/>
                <w:sz w:val="24"/>
                <w:szCs w:val="24"/>
              </w:rPr>
            </w:pPr>
            <w:r>
              <w:rPr>
                <w:rFonts w:hint="eastAsia"/>
                <w:color w:val="auto"/>
                <w:sz w:val="24"/>
                <w:szCs w:val="24"/>
              </w:rPr>
              <w:t>审核条款：</w:t>
            </w:r>
          </w:p>
        </w:tc>
        <w:tc>
          <w:tcPr>
            <w:tcW w:w="1004"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585"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人才，公司对团队建设和骨干培养十分重视；企业文化倡导为客户提供有亲和力的人性化产品和服务；公司自今年</w:t>
            </w:r>
            <w:r>
              <w:rPr>
                <w:rFonts w:hint="eastAsia" w:ascii="宋体" w:hAnsi="宋体" w:cs="宋体"/>
                <w:color w:val="auto"/>
                <w:szCs w:val="21"/>
                <w:lang w:val="en-US" w:eastAsia="zh-CN"/>
              </w:rPr>
              <w:t>3</w:t>
            </w:r>
            <w:r>
              <w:rPr>
                <w:rFonts w:hint="eastAsia" w:ascii="宋体" w:hAnsi="宋体" w:cs="宋体"/>
                <w:color w:val="auto"/>
                <w:szCs w:val="21"/>
              </w:rPr>
              <w:t>月以来，通过标准体系的学习和不断完善，从而提高了公司整体的经营管理能力和水平。</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2020年度风险、机遇识别与评价表</w:t>
            </w:r>
            <w:r>
              <w:rPr>
                <w:rFonts w:hint="eastAsia" w:ascii="宋体" w:hAnsi="宋体" w:cs="宋体"/>
                <w:color w:val="auto"/>
                <w:szCs w:val="21"/>
              </w:rPr>
              <w:t>，内容及记录清晰。</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公司确定的相关方有政府机构、第三方认证机构、员工、</w:t>
            </w:r>
            <w:r>
              <w:rPr>
                <w:rFonts w:hint="eastAsia" w:ascii="宋体" w:hAnsi="宋体" w:cs="宋体"/>
                <w:color w:val="auto"/>
                <w:szCs w:val="21"/>
                <w:lang w:eastAsia="zh-CN"/>
              </w:rPr>
              <w:t>银行、</w:t>
            </w:r>
            <w:r>
              <w:rPr>
                <w:rFonts w:hint="eastAsia" w:ascii="宋体" w:hAnsi="宋体" w:cs="宋体"/>
                <w:color w:val="auto"/>
                <w:szCs w:val="21"/>
              </w:rPr>
              <w:t>客户、供应商等。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与顾客和相关方有关的过程控制程序</w:t>
            </w:r>
            <w:r>
              <w:rPr>
                <w:rFonts w:hint="eastAsia" w:ascii="宋体" w:hAnsi="宋体" w:cs="宋体"/>
                <w:color w:val="auto"/>
                <w:szCs w:val="21"/>
              </w:rPr>
              <w:t>》</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抽查顾客需求和期望：产品和服务质量符合顾客要求、及时交付、价格优惠等。</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公司管理体系的认证范围为：</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QMS:土地利用总体规划及其专项规划的编制、设计（资质许可范围内）；地形测量（资质许可范围内）。</w:t>
            </w:r>
          </w:p>
          <w:p>
            <w:pPr>
              <w:pStyle w:val="2"/>
              <w:rPr>
                <w:rFonts w:hint="default" w:eastAsia="宋体"/>
                <w:color w:val="auto"/>
                <w:lang w:val="en-US" w:eastAsia="zh-CN"/>
              </w:rPr>
            </w:pPr>
            <w:r>
              <w:rPr>
                <w:rFonts w:hint="eastAsia" w:ascii="宋体" w:hAnsi="宋体" w:cs="宋体"/>
                <w:color w:val="auto"/>
                <w:szCs w:val="21"/>
                <w:lang w:val="en-US" w:eastAsia="zh-CN"/>
              </w:rPr>
              <w:t xml:space="preserve">   EMS:土地利用总体规划及其专项规划的编制、设计（资质许可范围内）；地形测量（资质许可范围内）所涉及场所相关的环境管理活动</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经营地，</w:t>
            </w:r>
            <w:r>
              <w:rPr>
                <w:rFonts w:hint="eastAsia" w:ascii="宋体" w:hAnsi="宋体" w:cs="宋体"/>
                <w:color w:val="auto"/>
                <w:szCs w:val="21"/>
                <w:lang w:eastAsia="zh-CN"/>
              </w:rPr>
              <w:t>重庆市渝中区新四路9号甲单元19-1＃19-2＃20-1＃</w:t>
            </w:r>
            <w:r>
              <w:rPr>
                <w:rFonts w:hint="eastAsia" w:ascii="宋体" w:hAnsi="宋体" w:cs="宋体"/>
                <w:color w:val="auto"/>
                <w:szCs w:val="21"/>
              </w:rPr>
              <w:t>。</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公司以</w:t>
            </w:r>
            <w:r>
              <w:rPr>
                <w:rFonts w:hint="eastAsia" w:ascii="宋体" w:hAnsi="宋体" w:cs="宋体"/>
                <w:color w:val="auto"/>
                <w:szCs w:val="21"/>
                <w:lang w:val="de-DE"/>
              </w:rPr>
              <w:t>GB/T19001-2016/ISO9001:2015</w:t>
            </w:r>
            <w:r>
              <w:rPr>
                <w:rFonts w:hint="eastAsia" w:ascii="宋体" w:hAnsi="宋体" w:cs="宋体"/>
                <w:color w:val="auto"/>
                <w:szCs w:val="21"/>
              </w:rPr>
              <w:t>标准为主线，以“过程方法”为基础，融入了</w:t>
            </w:r>
            <w:r>
              <w:rPr>
                <w:rFonts w:hint="eastAsia" w:ascii="宋体" w:hAnsi="宋体" w:cs="宋体"/>
                <w:color w:val="auto"/>
                <w:szCs w:val="21"/>
                <w:lang w:val="de-DE"/>
              </w:rPr>
              <w:t>GB/T 24001-2016/ISO14001:GB/T45001-2020 / ISO45001：2018标准要求，并明确了过程顺序和相互作用以及过程有效运作和控制所需的准则和方法。在管理手册中，确定产生非</w:t>
            </w:r>
            <w:r>
              <w:rPr>
                <w:rFonts w:hint="eastAsia" w:ascii="宋体" w:hAnsi="宋体" w:cs="宋体"/>
                <w:color w:val="auto"/>
                <w:szCs w:val="21"/>
              </w:rPr>
              <w:t>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5.1</w:t>
            </w:r>
          </w:p>
        </w:tc>
        <w:tc>
          <w:tcPr>
            <w:tcW w:w="10585" w:type="dxa"/>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李晓华</w:t>
            </w:r>
            <w:r>
              <w:rPr>
                <w:rFonts w:hint="eastAsia" w:ascii="宋体" w:hAnsi="宋体" w:cs="宋体"/>
                <w:color w:val="auto"/>
                <w:szCs w:val="21"/>
              </w:rPr>
              <w:t>，   管代：</w:t>
            </w:r>
            <w:r>
              <w:rPr>
                <w:rFonts w:hint="eastAsia" w:ascii="宋体" w:hAnsi="宋体" w:cs="宋体"/>
                <w:color w:val="auto"/>
                <w:szCs w:val="21"/>
                <w:lang w:eastAsia="zh-CN"/>
              </w:rPr>
              <w:t>洪宏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通过与总经理交流：总经理从以下活动方式对公司建立、实施质量</w:t>
            </w:r>
            <w:r>
              <w:rPr>
                <w:rFonts w:hint="eastAsia" w:ascii="宋体" w:hAnsi="宋体" w:cs="宋体"/>
                <w:color w:val="auto"/>
                <w:szCs w:val="21"/>
                <w:lang w:eastAsia="zh-CN"/>
              </w:rPr>
              <w:t>、环境</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制定和发布公司自身发展质量、环境、职业健康安全方针和管理目标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ascii="宋体" w:hAnsi="宋体" w:cs="宋体"/>
                <w:color w:val="auto"/>
                <w:szCs w:val="21"/>
              </w:rPr>
            </w:pPr>
            <w:r>
              <w:rPr>
                <w:rFonts w:hint="eastAsia" w:ascii="宋体" w:hAnsi="宋体" w:cs="宋体"/>
                <w:color w:val="auto"/>
                <w:szCs w:val="21"/>
              </w:rPr>
              <w:t>6、对质量、环境和职业健康安全管理体系的有效性承担责任</w:t>
            </w:r>
          </w:p>
          <w:p>
            <w:pPr>
              <w:pStyle w:val="2"/>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5.2 </w:t>
            </w:r>
          </w:p>
          <w:p>
            <w:pPr>
              <w:rPr>
                <w:b/>
                <w:color w:val="auto"/>
                <w:szCs w:val="21"/>
              </w:rPr>
            </w:pPr>
          </w:p>
        </w:tc>
        <w:tc>
          <w:tcPr>
            <w:tcW w:w="10585" w:type="dxa"/>
          </w:tcPr>
          <w:p>
            <w:pPr>
              <w:jc w:val="left"/>
              <w:rPr>
                <w:rFonts w:ascii="宋体" w:hAnsi="宋体" w:cs="宋体"/>
                <w:color w:val="auto"/>
                <w:szCs w:val="21"/>
              </w:rPr>
            </w:pPr>
            <w:r>
              <w:rPr>
                <w:rFonts w:hint="eastAsia" w:ascii="宋体" w:hAnsi="宋体" w:cs="宋体"/>
                <w:color w:val="auto"/>
                <w:szCs w:val="21"/>
              </w:rPr>
              <w:t xml:space="preserve">质量、环境管理方针： </w:t>
            </w:r>
          </w:p>
          <w:p>
            <w:pPr>
              <w:jc w:val="left"/>
              <w:rPr>
                <w:rFonts w:ascii="宋体" w:hAnsi="宋体" w:cs="宋体"/>
                <w:color w:val="auto"/>
                <w:szCs w:val="21"/>
              </w:rPr>
            </w:pPr>
            <w:r>
              <w:rPr>
                <w:rFonts w:hint="eastAsia" w:ascii="宋体" w:hAnsi="宋体" w:cs="宋体"/>
                <w:color w:val="auto"/>
                <w:szCs w:val="21"/>
              </w:rPr>
              <w:t>“公正 公平 科学 合理  优质 高效 责任 专业</w:t>
            </w:r>
            <w:r>
              <w:rPr>
                <w:rFonts w:hint="eastAsia" w:ascii="宋体" w:hAnsi="宋体" w:cs="宋体"/>
                <w:color w:val="auto"/>
                <w:szCs w:val="21"/>
                <w:lang w:eastAsia="zh-CN"/>
              </w:rPr>
              <w:t>、保护环境  珍惜资源  和谐发展</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企业的QE方针的内容和管理基本符合标准和法规要求。</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5.3 </w:t>
            </w:r>
          </w:p>
          <w:p>
            <w:pPr>
              <w:rPr>
                <w:b/>
                <w:color w:val="auto"/>
                <w:szCs w:val="21"/>
              </w:rPr>
            </w:pPr>
          </w:p>
        </w:tc>
        <w:tc>
          <w:tcPr>
            <w:tcW w:w="10585"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w:t>
            </w:r>
            <w:r>
              <w:rPr>
                <w:rFonts w:hint="eastAsia" w:ascii="宋体" w:hAnsi="宋体" w:cs="宋体"/>
                <w:color w:val="auto"/>
                <w:szCs w:val="21"/>
                <w:lang w:eastAsia="zh-CN"/>
              </w:rPr>
              <w:t>岗位职务说明书</w:t>
            </w:r>
            <w:r>
              <w:rPr>
                <w:rFonts w:hint="eastAsia" w:ascii="宋体" w:hAnsi="宋体" w:cs="宋体"/>
                <w:color w:val="auto"/>
                <w:szCs w:val="21"/>
              </w:rPr>
              <w:t>》对总经理、管理者代表、各部门的</w:t>
            </w:r>
            <w:r>
              <w:rPr>
                <w:rFonts w:hint="eastAsia" w:ascii="宋体" w:hAnsi="宋体" w:cs="宋体"/>
                <w:color w:val="auto"/>
                <w:szCs w:val="21"/>
                <w:lang w:eastAsia="zh-CN"/>
              </w:rPr>
              <w:t>岗位职务说明书</w:t>
            </w:r>
            <w:r>
              <w:rPr>
                <w:rFonts w:hint="eastAsia" w:ascii="宋体" w:hAnsi="宋体" w:cs="宋体"/>
                <w:color w:val="auto"/>
                <w:szCs w:val="21"/>
              </w:rPr>
              <w:t>和权限进行了规定，内容全面合理。各部门、岗位之间通过会议、文件传阅、培训等方式相互了解职责与权限。</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color w:val="auto"/>
                <w:szCs w:val="21"/>
              </w:rPr>
            </w:pPr>
            <w:r>
              <w:rPr>
                <w:rFonts w:hint="eastAsia" w:ascii="宋体" w:hAnsi="宋体" w:cs="宋体"/>
                <w:color w:val="auto"/>
                <w:szCs w:val="21"/>
              </w:rPr>
              <w:t>应对风险和机遇的措施</w:t>
            </w:r>
          </w:p>
          <w:p>
            <w:pPr>
              <w:rPr>
                <w:rFonts w:ascii="宋体" w:hAnsi="宋体" w:cs="宋体"/>
                <w:color w:val="auto"/>
                <w:szCs w:val="21"/>
              </w:rPr>
            </w:pPr>
            <w:r>
              <w:rPr>
                <w:rFonts w:hint="eastAsia" w:ascii="宋体" w:hAnsi="宋体" w:cs="宋体"/>
                <w:color w:val="auto"/>
                <w:szCs w:val="21"/>
              </w:rPr>
              <w:t>（含6.1.1和6.1.2）</w:t>
            </w:r>
          </w:p>
          <w:p>
            <w:pPr>
              <w:rPr>
                <w:rFonts w:ascii="宋体" w:hAnsi="宋体" w:cs="宋体"/>
                <w:color w:val="auto"/>
                <w:szCs w:val="21"/>
              </w:rPr>
            </w:pPr>
            <w:r>
              <w:rPr>
                <w:rFonts w:hint="eastAsia" w:ascii="宋体" w:hAnsi="宋体" w:cs="宋体"/>
                <w:color w:val="auto"/>
                <w:szCs w:val="21"/>
              </w:rPr>
              <w:t>#确定的需应对的风险和机遇有哪些？</w:t>
            </w:r>
          </w:p>
          <w:p>
            <w:pPr>
              <w:rPr>
                <w:rFonts w:ascii="宋体" w:hAnsi="宋体" w:cs="宋体"/>
                <w:color w:val="auto"/>
                <w:szCs w:val="21"/>
              </w:rPr>
            </w:pPr>
            <w:r>
              <w:rPr>
                <w:rFonts w:hint="eastAsia" w:ascii="宋体" w:hAnsi="宋体" w:cs="宋体"/>
                <w:color w:val="auto"/>
                <w:szCs w:val="21"/>
              </w:rPr>
              <w:t>.策划应对风险和机遇的措施有哪些？</w:t>
            </w:r>
          </w:p>
          <w:p>
            <w:pPr>
              <w:rPr>
                <w:rFonts w:ascii="宋体" w:hAnsi="宋体" w:cs="宋体"/>
                <w:color w:val="auto"/>
                <w:szCs w:val="21"/>
              </w:rPr>
            </w:pPr>
            <w:r>
              <w:rPr>
                <w:rFonts w:hint="eastAsia" w:ascii="宋体" w:hAnsi="宋体" w:cs="宋体"/>
                <w:color w:val="auto"/>
                <w:szCs w:val="21"/>
              </w:rPr>
              <w:t>.如何整合并实施这些措施？</w:t>
            </w:r>
          </w:p>
          <w:p>
            <w:pPr>
              <w:rPr>
                <w:rFonts w:ascii="宋体" w:hAnsi="宋体" w:cs="宋体"/>
                <w:color w:val="auto"/>
                <w:szCs w:val="21"/>
              </w:rPr>
            </w:pPr>
            <w:r>
              <w:rPr>
                <w:rFonts w:hint="eastAsia" w:ascii="宋体" w:hAnsi="宋体" w:cs="宋体"/>
                <w:color w:val="auto"/>
                <w:szCs w:val="21"/>
              </w:rPr>
              <w:t>.如何评价这些措施的有效性？</w:t>
            </w:r>
          </w:p>
          <w:p>
            <w:pPr>
              <w:rPr>
                <w:rFonts w:ascii="宋体" w:hAnsi="宋体" w:cs="宋体"/>
                <w:color w:val="auto"/>
                <w:szCs w:val="21"/>
              </w:rPr>
            </w:pPr>
            <w:r>
              <w:rPr>
                <w:rFonts w:hint="eastAsia" w:ascii="宋体" w:hAnsi="宋体" w:cs="宋体"/>
                <w:color w:val="auto"/>
                <w:szCs w:val="21"/>
              </w:rPr>
              <w:t>.措施是否与风险和机遇的影响程度相适应？</w:t>
            </w:r>
          </w:p>
          <w:p>
            <w:pPr>
              <w:rPr>
                <w:rFonts w:ascii="宋体" w:hAnsi="宋体" w:cs="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Q6.1</w:t>
            </w:r>
          </w:p>
        </w:tc>
        <w:tc>
          <w:tcPr>
            <w:tcW w:w="10585"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w:t>
            </w:r>
            <w:r>
              <w:rPr>
                <w:rFonts w:hint="eastAsia" w:ascii="宋体" w:hAnsi="宋体" w:cs="宋体"/>
                <w:color w:val="auto"/>
                <w:szCs w:val="24"/>
                <w:lang w:eastAsia="zh-CN"/>
              </w:rPr>
              <w:t>风险源与机遇识别评价表</w:t>
            </w:r>
            <w:r>
              <w:rPr>
                <w:rFonts w:hint="eastAsia" w:ascii="宋体" w:hAnsi="宋体" w:cs="宋体"/>
                <w:color w:val="auto"/>
                <w:szCs w:val="24"/>
              </w:rPr>
              <w:t>》，内容包括风险类型、风险因素、应对机遇及措施、现行控制方法、涉及的场所及部门等；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w:t>
            </w:r>
            <w:r>
              <w:rPr>
                <w:rFonts w:hint="eastAsia" w:ascii="宋体" w:hAnsi="宋体" w:cs="宋体"/>
                <w:color w:val="auto"/>
                <w:szCs w:val="24"/>
                <w:lang w:eastAsia="zh-CN"/>
              </w:rPr>
              <w:t>风险、机遇识别与评价表</w:t>
            </w:r>
            <w:r>
              <w:rPr>
                <w:rFonts w:hint="eastAsia" w:ascii="宋体" w:hAnsi="宋体" w:cs="宋体"/>
                <w:color w:val="auto"/>
                <w:szCs w:val="24"/>
              </w:rPr>
              <w:t>》：</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rPr>
                <w:rFonts w:ascii="宋体" w:hAnsi="宋体" w:cs="宋体"/>
                <w:color w:val="auto"/>
                <w:szCs w:val="24"/>
              </w:rPr>
            </w:pPr>
            <w:r>
              <w:rPr>
                <w:rFonts w:hint="eastAsia" w:ascii="宋体" w:hAnsi="宋体" w:cs="宋体"/>
                <w:color w:val="auto"/>
                <w:szCs w:val="24"/>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应对机遇及措施：1）业务部加强与客户进行质量标准制定的沟通，统一双方的标准</w:t>
            </w:r>
            <w:r>
              <w:rPr>
                <w:rFonts w:ascii="宋体" w:hAnsi="宋体" w:cs="宋体"/>
                <w:color w:val="auto"/>
                <w:szCs w:val="24"/>
              </w:rPr>
              <w:t>和检查方法</w:t>
            </w:r>
            <w:r>
              <w:rPr>
                <w:rFonts w:hint="eastAsia" w:ascii="宋体" w:hAnsi="宋体" w:cs="宋体"/>
                <w:color w:val="auto"/>
                <w:szCs w:val="24"/>
              </w:rPr>
              <w:t>；2）业务部做好服务计划的安排，保证服务计划的执行。</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针对外部因素，还分析了市场、供应商、文化、社会经济、法律法规的变化等。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类别：人力资源风险：公司目前人员，被外单位吸引离开的情况还是存在，人员在素质上参差不齐，可能对工作完成质量造成不好的影响。机遇：</w:t>
            </w:r>
            <w:r>
              <w:rPr>
                <w:rFonts w:hint="eastAsia"/>
                <w:color w:val="auto"/>
                <w:szCs w:val="21"/>
              </w:rPr>
              <w:t>本公司从事该行业多年，有着十分丰富的管理经验和优秀的技术和人才，公司长期致力于公司团队建设和骨干的培养，员工</w:t>
            </w:r>
            <w:r>
              <w:rPr>
                <w:rFonts w:hint="eastAsia" w:ascii="宋体" w:hAnsi="宋体" w:cs="宋体"/>
                <w:color w:val="auto"/>
                <w:szCs w:val="24"/>
              </w:rPr>
              <w:t>归属感</w:t>
            </w:r>
            <w:r>
              <w:rPr>
                <w:rFonts w:hint="eastAsia"/>
                <w:color w:val="auto"/>
                <w:szCs w:val="21"/>
              </w:rPr>
              <w:t>认可度较高</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应对机遇及措施：各部门应及时关注员工的心态变化，注意工作方式，创造良好的工作环境，继续加强</w:t>
            </w:r>
            <w:r>
              <w:rPr>
                <w:rFonts w:hint="eastAsia"/>
                <w:color w:val="auto"/>
                <w:szCs w:val="21"/>
              </w:rPr>
              <w:t>团队建设和骨干的培养，</w:t>
            </w:r>
            <w:r>
              <w:rPr>
                <w:rFonts w:hint="eastAsia" w:ascii="宋体" w:hAnsi="宋体" w:cs="宋体"/>
                <w:color w:val="auto"/>
                <w:szCs w:val="24"/>
              </w:rPr>
              <w:t>提高员工的</w:t>
            </w:r>
            <w:r>
              <w:rPr>
                <w:rFonts w:hint="eastAsia"/>
                <w:color w:val="auto"/>
                <w:szCs w:val="21"/>
              </w:rPr>
              <w:t>忠诚度</w:t>
            </w:r>
            <w:r>
              <w:rPr>
                <w:rFonts w:hint="eastAsia" w:ascii="宋体" w:hAnsi="宋体" w:cs="宋体"/>
                <w:color w:val="auto"/>
                <w:szCs w:val="24"/>
              </w:rPr>
              <w:t>。</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应对风险和机遇的措施；</w:t>
            </w:r>
          </w:p>
        </w:tc>
        <w:tc>
          <w:tcPr>
            <w:tcW w:w="960" w:type="dxa"/>
            <w:vAlign w:val="top"/>
          </w:tcPr>
          <w:p>
            <w:pPr>
              <w:rPr>
                <w:rFonts w:hint="eastAsia"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E6.1.1,E6.1.4</w:t>
            </w:r>
          </w:p>
        </w:tc>
        <w:tc>
          <w:tcPr>
            <w:tcW w:w="10585"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w:t>
            </w:r>
            <w:r>
              <w:rPr>
                <w:rFonts w:hint="eastAsia" w:ascii="宋体" w:hAnsi="宋体" w:cs="宋体"/>
                <w:color w:val="auto"/>
                <w:szCs w:val="21"/>
                <w:lang w:eastAsia="zh-CN"/>
              </w:rPr>
              <w:t>四</w:t>
            </w:r>
            <w:r>
              <w:rPr>
                <w:rFonts w:hint="eastAsia" w:ascii="宋体" w:hAnsi="宋体" w:cs="宋体"/>
                <w:color w:val="auto"/>
                <w:szCs w:val="21"/>
              </w:rPr>
              <w:t>项：</w:t>
            </w:r>
          </w:p>
          <w:p>
            <w:pPr>
              <w:pStyle w:val="18"/>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1、固废排放；2、</w:t>
            </w:r>
            <w:r>
              <w:rPr>
                <w:rFonts w:hint="eastAsia" w:ascii="宋体" w:hAnsi="宋体" w:cs="宋体"/>
                <w:color w:val="auto"/>
                <w:szCs w:val="21"/>
                <w:lang w:eastAsia="zh-CN"/>
              </w:rPr>
              <w:t>潜在</w:t>
            </w:r>
            <w:r>
              <w:rPr>
                <w:rFonts w:hint="eastAsia" w:ascii="宋体" w:hAnsi="宋体" w:cs="宋体"/>
                <w:color w:val="auto"/>
                <w:szCs w:val="21"/>
              </w:rPr>
              <w:t>火灾</w:t>
            </w:r>
            <w:r>
              <w:rPr>
                <w:rFonts w:hint="eastAsia" w:ascii="宋体" w:hAnsi="宋体" w:cs="宋体"/>
                <w:color w:val="auto"/>
                <w:szCs w:val="21"/>
                <w:lang w:eastAsia="zh-CN"/>
              </w:rPr>
              <w:t>；</w:t>
            </w:r>
            <w:r>
              <w:rPr>
                <w:rFonts w:hint="eastAsia" w:ascii="宋体" w:hAnsi="宋体" w:cs="宋体"/>
                <w:color w:val="auto"/>
                <w:szCs w:val="21"/>
                <w:lang w:val="en-US" w:eastAsia="zh-CN"/>
              </w:rPr>
              <w:t>3、噪声的排放；4、资源消耗</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抽查以下二项环境因素的管理措施：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潜在</w:t>
            </w:r>
            <w:r>
              <w:rPr>
                <w:rFonts w:hint="eastAsia" w:ascii="宋体" w:hAnsi="宋体" w:cs="宋体"/>
                <w:color w:val="auto"/>
                <w:szCs w:val="21"/>
              </w:rPr>
              <w:t>火灾： 1建立消防检查管理制度；</w:t>
            </w:r>
          </w:p>
          <w:p>
            <w:pPr>
              <w:tabs>
                <w:tab w:val="center" w:pos="3169"/>
              </w:tabs>
              <w:spacing w:line="400" w:lineRule="exact"/>
              <w:ind w:firstLine="1680" w:firstLineChars="800"/>
              <w:jc w:val="left"/>
              <w:rPr>
                <w:rFonts w:ascii="宋体" w:hAnsi="宋体" w:cs="宋体"/>
                <w:color w:val="auto"/>
                <w:szCs w:val="21"/>
              </w:rPr>
            </w:pPr>
            <w:r>
              <w:rPr>
                <w:rFonts w:hint="eastAsia" w:ascii="宋体" w:hAnsi="宋体" w:cs="宋体"/>
                <w:color w:val="auto"/>
                <w:szCs w:val="21"/>
              </w:rPr>
              <w:t>2确定消防小组人员职责；</w:t>
            </w:r>
          </w:p>
          <w:p>
            <w:pPr>
              <w:tabs>
                <w:tab w:val="center" w:pos="3169"/>
              </w:tabs>
              <w:spacing w:line="400" w:lineRule="exact"/>
              <w:ind w:firstLine="1680" w:firstLineChars="800"/>
              <w:jc w:val="left"/>
              <w:rPr>
                <w:rFonts w:ascii="宋体" w:hAnsi="宋体" w:cs="宋体"/>
                <w:color w:val="auto"/>
                <w:szCs w:val="21"/>
              </w:rPr>
            </w:pPr>
            <w:r>
              <w:rPr>
                <w:rFonts w:hint="eastAsia" w:ascii="宋体" w:hAnsi="宋体" w:cs="宋体"/>
                <w:color w:val="auto"/>
                <w:szCs w:val="21"/>
              </w:rPr>
              <w:t>3按规定每日进行消防检查；</w:t>
            </w:r>
          </w:p>
          <w:p>
            <w:pPr>
              <w:tabs>
                <w:tab w:val="center" w:pos="3169"/>
              </w:tabs>
              <w:spacing w:line="400" w:lineRule="exact"/>
              <w:ind w:firstLine="1680" w:firstLineChars="800"/>
              <w:jc w:val="left"/>
              <w:rPr>
                <w:rFonts w:ascii="宋体" w:hAnsi="宋体" w:cs="宋体"/>
                <w:color w:val="auto"/>
                <w:szCs w:val="21"/>
                <w:lang w:val="en-GB"/>
              </w:rPr>
            </w:pPr>
            <w:r>
              <w:rPr>
                <w:rFonts w:hint="eastAsia" w:ascii="宋体" w:hAnsi="宋体" w:cs="宋体"/>
                <w:color w:val="auto"/>
                <w:szCs w:val="21"/>
              </w:rPr>
              <w:t>4 制定应急准备响应预案；</w:t>
            </w:r>
          </w:p>
          <w:p>
            <w:pPr>
              <w:tabs>
                <w:tab w:val="center" w:pos="3169"/>
              </w:tabs>
              <w:spacing w:line="400" w:lineRule="exact"/>
              <w:ind w:firstLine="1680" w:firstLineChars="800"/>
              <w:jc w:val="left"/>
              <w:rPr>
                <w:rFonts w:ascii="宋体" w:hAnsi="宋体" w:cs="宋体"/>
                <w:color w:val="auto"/>
                <w:szCs w:val="21"/>
              </w:rPr>
            </w:pPr>
            <w:r>
              <w:rPr>
                <w:rFonts w:hint="eastAsia" w:ascii="宋体" w:hAnsi="宋体" w:cs="宋体"/>
                <w:color w:val="auto"/>
                <w:szCs w:val="21"/>
              </w:rPr>
              <w:t>5进行消防演习。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2）、固废排放： 1建立控制运行文件；</w:t>
            </w:r>
          </w:p>
          <w:p>
            <w:pPr>
              <w:tabs>
                <w:tab w:val="center" w:pos="3169"/>
              </w:tabs>
              <w:spacing w:line="400" w:lineRule="exact"/>
              <w:ind w:firstLine="1680" w:firstLineChars="800"/>
              <w:jc w:val="left"/>
              <w:rPr>
                <w:rFonts w:ascii="宋体" w:hAnsi="宋体" w:cs="宋体"/>
                <w:color w:val="auto"/>
                <w:szCs w:val="21"/>
              </w:rPr>
            </w:pPr>
            <w:r>
              <w:rPr>
                <w:rFonts w:hint="eastAsia" w:ascii="宋体" w:hAnsi="宋体" w:cs="宋体"/>
                <w:color w:val="auto"/>
                <w:szCs w:val="21"/>
              </w:rPr>
              <w:t>2确定控制部门和人员职责；</w:t>
            </w:r>
          </w:p>
          <w:p>
            <w:pPr>
              <w:tabs>
                <w:tab w:val="center" w:pos="3169"/>
              </w:tabs>
              <w:spacing w:line="400" w:lineRule="exact"/>
              <w:ind w:firstLine="1680" w:firstLineChars="800"/>
              <w:jc w:val="left"/>
              <w:rPr>
                <w:rFonts w:ascii="宋体" w:hAnsi="宋体" w:cs="宋体"/>
                <w:color w:val="auto"/>
                <w:szCs w:val="21"/>
              </w:rPr>
            </w:pPr>
            <w:r>
              <w:rPr>
                <w:rFonts w:hint="eastAsia" w:ascii="宋体" w:hAnsi="宋体" w:cs="宋体"/>
                <w:color w:val="auto"/>
                <w:szCs w:val="21"/>
              </w:rPr>
              <w:t>3组织控制岗位人员培训；</w:t>
            </w:r>
          </w:p>
          <w:p>
            <w:pPr>
              <w:tabs>
                <w:tab w:val="center" w:pos="3169"/>
              </w:tabs>
              <w:spacing w:line="400" w:lineRule="exact"/>
              <w:ind w:firstLine="1680" w:firstLineChars="800"/>
              <w:jc w:val="left"/>
              <w:rPr>
                <w:rFonts w:ascii="宋体" w:hAnsi="宋体" w:cs="宋体"/>
                <w:color w:val="auto"/>
                <w:szCs w:val="21"/>
              </w:rPr>
            </w:pPr>
            <w:r>
              <w:rPr>
                <w:rFonts w:hint="eastAsia" w:ascii="宋体" w:hAnsi="宋体" w:cs="宋体"/>
                <w:color w:val="auto"/>
                <w:szCs w:val="21"/>
              </w:rPr>
              <w:t>4设置收集点或固废物回收容器,进行分类收集(可回收、不可回收、有毒有害)；</w:t>
            </w:r>
          </w:p>
          <w:p>
            <w:pPr>
              <w:tabs>
                <w:tab w:val="center" w:pos="3169"/>
              </w:tabs>
              <w:spacing w:line="400" w:lineRule="exact"/>
              <w:ind w:firstLine="1680" w:firstLineChars="800"/>
              <w:jc w:val="left"/>
              <w:rPr>
                <w:rFonts w:ascii="宋体" w:hAnsi="宋体" w:cs="宋体"/>
                <w:color w:val="auto"/>
                <w:szCs w:val="21"/>
              </w:rPr>
            </w:pPr>
            <w:r>
              <w:rPr>
                <w:rFonts w:hint="eastAsia" w:ascii="宋体" w:hAnsi="宋体" w:cs="宋体"/>
                <w:color w:val="auto"/>
                <w:szCs w:val="21"/>
              </w:rPr>
              <w:t>5识别可回收、不可回收、有毒有害废弃物；</w:t>
            </w:r>
          </w:p>
          <w:p>
            <w:pPr>
              <w:tabs>
                <w:tab w:val="center" w:pos="3169"/>
              </w:tabs>
              <w:spacing w:line="400" w:lineRule="exact"/>
              <w:ind w:firstLine="1680" w:firstLineChars="800"/>
              <w:jc w:val="left"/>
              <w:rPr>
                <w:rFonts w:ascii="宋体" w:hAnsi="宋体" w:cs="宋体"/>
                <w:color w:val="auto"/>
                <w:szCs w:val="21"/>
              </w:rPr>
            </w:pPr>
            <w:r>
              <w:rPr>
                <w:rFonts w:hint="eastAsia" w:ascii="宋体" w:hAnsi="宋体" w:cs="宋体"/>
                <w:color w:val="auto"/>
                <w:szCs w:val="21"/>
              </w:rPr>
              <w:t>6对纸张尽可能进行双面利用；</w:t>
            </w:r>
          </w:p>
          <w:p>
            <w:pPr>
              <w:tabs>
                <w:tab w:val="center" w:pos="3169"/>
              </w:tabs>
              <w:spacing w:line="400" w:lineRule="exact"/>
              <w:ind w:firstLine="1680" w:firstLineChars="800"/>
              <w:jc w:val="left"/>
              <w:rPr>
                <w:rFonts w:ascii="宋体" w:hAnsi="宋体" w:cs="宋体"/>
                <w:color w:val="auto"/>
                <w:szCs w:val="21"/>
              </w:rPr>
            </w:pPr>
            <w:r>
              <w:rPr>
                <w:rFonts w:hint="eastAsia" w:ascii="宋体" w:hAnsi="宋体" w:cs="宋体"/>
                <w:color w:val="auto"/>
                <w:szCs w:val="21"/>
              </w:rPr>
              <w:t>7物资采购时，计划准确避免无计划采购；</w:t>
            </w:r>
          </w:p>
          <w:p>
            <w:pPr>
              <w:tabs>
                <w:tab w:val="center" w:pos="3169"/>
              </w:tabs>
              <w:spacing w:line="400" w:lineRule="exact"/>
              <w:ind w:firstLine="1680" w:firstLineChars="800"/>
              <w:jc w:val="left"/>
              <w:rPr>
                <w:rFonts w:ascii="宋体" w:hAnsi="宋体" w:cs="宋体"/>
                <w:color w:val="auto"/>
                <w:szCs w:val="21"/>
              </w:rPr>
            </w:pPr>
            <w:r>
              <w:rPr>
                <w:rFonts w:hint="eastAsia" w:ascii="宋体" w:hAnsi="宋体" w:cs="宋体"/>
                <w:color w:val="auto"/>
                <w:szCs w:val="21"/>
              </w:rPr>
              <w:t>8对废弃物进行出售；</w:t>
            </w:r>
          </w:p>
          <w:p>
            <w:pPr>
              <w:tabs>
                <w:tab w:val="center" w:pos="3169"/>
              </w:tabs>
              <w:spacing w:line="400" w:lineRule="exact"/>
              <w:ind w:firstLine="1680" w:firstLineChars="800"/>
              <w:jc w:val="left"/>
              <w:rPr>
                <w:rFonts w:hint="eastAsia" w:ascii="宋体" w:hAnsi="宋体" w:eastAsia="宋体" w:cs="宋体"/>
                <w:color w:val="auto"/>
                <w:kern w:val="2"/>
                <w:sz w:val="21"/>
                <w:szCs w:val="21"/>
                <w:highlight w:val="yellow"/>
                <w:lang w:val="en-US" w:eastAsia="zh-CN" w:bidi="ar-SA"/>
              </w:rPr>
            </w:pPr>
            <w:r>
              <w:rPr>
                <w:rFonts w:hint="eastAsia" w:ascii="宋体" w:hAnsi="宋体" w:cs="宋体"/>
                <w:color w:val="auto"/>
                <w:szCs w:val="21"/>
              </w:rPr>
              <w:t>9</w:t>
            </w:r>
            <w:r>
              <w:rPr>
                <w:rFonts w:hint="eastAsia" w:ascii="宋体" w:hAnsi="宋体" w:cs="宋体"/>
                <w:color w:val="auto"/>
                <w:szCs w:val="21"/>
                <w:lang w:eastAsia="zh-CN"/>
              </w:rPr>
              <w:t>办公室</w:t>
            </w:r>
            <w:r>
              <w:rPr>
                <w:rFonts w:hint="eastAsia" w:ascii="宋体" w:hAnsi="宋体" w:cs="宋体"/>
                <w:color w:val="auto"/>
                <w:szCs w:val="21"/>
              </w:rPr>
              <w:t>组织每月对控制部门进行定期监控。</w:t>
            </w:r>
          </w:p>
        </w:tc>
        <w:tc>
          <w:tcPr>
            <w:tcW w:w="1004"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6.2 </w:t>
            </w:r>
          </w:p>
          <w:p>
            <w:pPr>
              <w:rPr>
                <w:b/>
                <w:color w:val="auto"/>
                <w:szCs w:val="21"/>
              </w:rPr>
            </w:pPr>
          </w:p>
        </w:tc>
        <w:tc>
          <w:tcPr>
            <w:tcW w:w="10585" w:type="dxa"/>
          </w:tcPr>
          <w:p>
            <w:pPr>
              <w:rPr>
                <w:rFonts w:ascii="宋体" w:hAnsi="宋体" w:cs="宋体"/>
                <w:color w:val="auto"/>
                <w:szCs w:val="21"/>
              </w:rPr>
            </w:pPr>
            <w:r>
              <w:rPr>
                <w:rFonts w:hint="eastAsia" w:ascii="宋体" w:hAnsi="宋体" w:cs="宋体"/>
                <w:color w:val="auto"/>
                <w:szCs w:val="21"/>
              </w:rPr>
              <w:t>质量</w:t>
            </w:r>
            <w:r>
              <w:rPr>
                <w:rFonts w:hint="eastAsia" w:ascii="宋体" w:hAnsi="宋体" w:cs="宋体"/>
                <w:color w:val="auto"/>
                <w:szCs w:val="21"/>
                <w:lang w:eastAsia="zh-CN"/>
              </w:rPr>
              <w:t>、环境</w:t>
            </w:r>
            <w:r>
              <w:rPr>
                <w:rFonts w:hint="eastAsia" w:ascii="宋体" w:hAnsi="宋体" w:cs="宋体"/>
                <w:color w:val="auto"/>
                <w:szCs w:val="21"/>
              </w:rPr>
              <w:t>目标：</w:t>
            </w:r>
          </w:p>
          <w:p>
            <w:pPr>
              <w:snapToGrid w:val="0"/>
              <w:spacing w:line="420" w:lineRule="exact"/>
              <w:rPr>
                <w:rFonts w:hint="eastAsia" w:ascii="宋体" w:hAnsi="宋体" w:cs="宋体"/>
                <w:color w:val="auto"/>
                <w:szCs w:val="21"/>
              </w:rPr>
            </w:pPr>
            <w:r>
              <w:rPr>
                <w:rFonts w:hint="eastAsia" w:ascii="宋体" w:hAnsi="宋体"/>
                <w:color w:val="auto"/>
                <w:szCs w:val="21"/>
              </w:rPr>
              <w:t>1）</w:t>
            </w:r>
            <w:r>
              <w:rPr>
                <w:rFonts w:hint="eastAsia" w:ascii="宋体" w:hAnsi="宋体" w:cs="宋体"/>
                <w:color w:val="auto"/>
                <w:szCs w:val="21"/>
                <w:lang w:eastAsia="zh-CN"/>
              </w:rPr>
              <w:t>项目一次评审通过率</w:t>
            </w:r>
            <w:r>
              <w:rPr>
                <w:rFonts w:hint="eastAsia" w:ascii="宋体" w:hAnsi="宋体" w:cs="宋体"/>
                <w:color w:val="auto"/>
                <w:szCs w:val="21"/>
                <w:lang w:val="en-US" w:eastAsia="zh-CN"/>
              </w:rPr>
              <w:t>98%</w:t>
            </w:r>
          </w:p>
          <w:p>
            <w:pPr>
              <w:snapToGrid w:val="0"/>
              <w:spacing w:line="420" w:lineRule="exact"/>
              <w:rPr>
                <w:rFonts w:hint="eastAsia" w:ascii="宋体" w:hAnsi="宋体" w:cs="宋体"/>
                <w:color w:val="auto"/>
                <w:szCs w:val="21"/>
              </w:rPr>
            </w:pP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s="宋体"/>
                <w:color w:val="auto"/>
                <w:szCs w:val="21"/>
                <w:lang w:eastAsia="zh-CN"/>
              </w:rPr>
              <w:t>项目按时完成率</w:t>
            </w:r>
            <w:r>
              <w:rPr>
                <w:rFonts w:hint="eastAsia" w:ascii="宋体" w:hAnsi="宋体" w:cs="宋体"/>
                <w:color w:val="auto"/>
                <w:szCs w:val="21"/>
                <w:lang w:val="en-US" w:eastAsia="zh-CN"/>
              </w:rPr>
              <w:t>98%</w:t>
            </w:r>
          </w:p>
          <w:p>
            <w:pPr>
              <w:snapToGrid w:val="0"/>
              <w:spacing w:line="420" w:lineRule="exact"/>
              <w:rPr>
                <w:rFonts w:hint="eastAsia" w:ascii="宋体" w:hAnsi="宋体" w:cs="宋体"/>
                <w:color w:val="auto"/>
                <w:szCs w:val="21"/>
              </w:rPr>
            </w:pPr>
            <w:r>
              <w:rPr>
                <w:rFonts w:hint="eastAsia" w:ascii="宋体" w:hAnsi="宋体"/>
                <w:color w:val="auto"/>
                <w:szCs w:val="21"/>
              </w:rPr>
              <w:t>3）</w:t>
            </w:r>
            <w:r>
              <w:rPr>
                <w:rFonts w:hint="eastAsia" w:ascii="宋体" w:hAnsi="宋体" w:cs="宋体"/>
                <w:color w:val="auto"/>
                <w:szCs w:val="21"/>
                <w:lang w:eastAsia="zh-CN"/>
              </w:rPr>
              <w:t>顾客满意度</w:t>
            </w:r>
            <w:r>
              <w:rPr>
                <w:rFonts w:hint="eastAsia" w:ascii="宋体" w:hAnsi="宋体" w:cs="宋体"/>
                <w:color w:val="auto"/>
                <w:szCs w:val="21"/>
              </w:rPr>
              <w:t>≥90%</w:t>
            </w:r>
          </w:p>
          <w:p>
            <w:pPr>
              <w:snapToGrid w:val="0"/>
              <w:spacing w:line="420" w:lineRule="exact"/>
              <w:rPr>
                <w:rFonts w:hint="eastAsia" w:ascii="宋体" w:hAnsi="宋体" w:cs="宋体"/>
                <w:color w:val="auto"/>
                <w:szCs w:val="21"/>
                <w:lang w:val="en-US" w:eastAsia="zh-CN"/>
              </w:rPr>
            </w:pPr>
            <w:r>
              <w:rPr>
                <w:rFonts w:hint="eastAsia" w:ascii="宋体" w:hAnsi="宋体" w:cs="宋体"/>
                <w:color w:val="auto"/>
                <w:szCs w:val="21"/>
                <w:lang w:val="en-US" w:eastAsia="zh-CN"/>
              </w:rPr>
              <w:t>4）固废回收处理率100%</w:t>
            </w:r>
          </w:p>
          <w:p>
            <w:pPr>
              <w:snapToGrid w:val="0"/>
              <w:spacing w:line="420" w:lineRule="exact"/>
              <w:rPr>
                <w:rFonts w:hint="eastAsia" w:ascii="宋体" w:hAnsi="宋体" w:cs="宋体"/>
                <w:color w:val="auto"/>
                <w:szCs w:val="21"/>
              </w:rPr>
            </w:pPr>
            <w:r>
              <w:rPr>
                <w:rFonts w:hint="eastAsia" w:ascii="宋体" w:hAnsi="宋体" w:cs="宋体"/>
                <w:color w:val="auto"/>
                <w:szCs w:val="21"/>
                <w:lang w:val="en-US" w:eastAsia="zh-CN"/>
              </w:rPr>
              <w:t>5）火灾事故发生为0</w:t>
            </w:r>
            <w:r>
              <w:rPr>
                <w:rFonts w:hint="eastAsia" w:ascii="宋体" w:hAnsi="宋体" w:cs="宋体"/>
                <w:color w:val="auto"/>
                <w:szCs w:val="21"/>
              </w:rPr>
              <w:t xml:space="preserve"> </w:t>
            </w:r>
          </w:p>
          <w:p>
            <w:pPr>
              <w:snapToGrid w:val="0"/>
              <w:spacing w:line="420" w:lineRule="exac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公司目标实施统计表</w:t>
            </w:r>
            <w:r>
              <w:rPr>
                <w:rFonts w:hint="eastAsia" w:ascii="宋体" w:hAnsi="宋体" w:cs="宋体"/>
                <w:color w:val="auto"/>
                <w:szCs w:val="21"/>
              </w:rPr>
              <w:t>》2020年</w:t>
            </w:r>
            <w:r>
              <w:rPr>
                <w:rFonts w:hint="eastAsia" w:ascii="宋体" w:hAnsi="宋体" w:cs="宋体"/>
                <w:color w:val="auto"/>
                <w:szCs w:val="21"/>
                <w:lang w:val="en-US" w:eastAsia="zh-CN"/>
              </w:rPr>
              <w:t>4</w:t>
            </w:r>
            <w:r>
              <w:rPr>
                <w:rFonts w:hint="eastAsia" w:ascii="宋体" w:hAnsi="宋体" w:cs="宋体"/>
                <w:color w:val="auto"/>
                <w:szCs w:val="21"/>
              </w:rPr>
              <w:t>月-2020年</w:t>
            </w:r>
            <w:r>
              <w:rPr>
                <w:rFonts w:hint="eastAsia" w:ascii="宋体" w:hAnsi="宋体" w:cs="宋体"/>
                <w:color w:val="auto"/>
                <w:szCs w:val="21"/>
                <w:lang w:val="en-US" w:eastAsia="zh-CN"/>
              </w:rPr>
              <w:t>11</w:t>
            </w:r>
            <w:r>
              <w:rPr>
                <w:rFonts w:hint="eastAsia" w:ascii="宋体" w:hAnsi="宋体" w:cs="宋体"/>
                <w:color w:val="auto"/>
                <w:szCs w:val="21"/>
              </w:rPr>
              <w:t>月对目标进行考核，考核情况为：</w:t>
            </w:r>
          </w:p>
          <w:p>
            <w:pPr>
              <w:snapToGrid w:val="0"/>
              <w:spacing w:line="420" w:lineRule="exact"/>
              <w:rPr>
                <w:rFonts w:hint="default" w:ascii="宋体" w:hAnsi="宋体" w:cs="宋体"/>
                <w:color w:val="auto"/>
                <w:szCs w:val="21"/>
                <w:lang w:val="en-US"/>
              </w:rPr>
            </w:pPr>
            <w:r>
              <w:rPr>
                <w:rFonts w:hint="eastAsia" w:ascii="宋体" w:hAnsi="宋体"/>
                <w:color w:val="auto"/>
                <w:szCs w:val="21"/>
              </w:rPr>
              <w:t>1）</w:t>
            </w:r>
            <w:r>
              <w:rPr>
                <w:rFonts w:hint="eastAsia" w:ascii="宋体" w:hAnsi="宋体" w:cs="宋体"/>
                <w:color w:val="auto"/>
                <w:szCs w:val="21"/>
                <w:lang w:eastAsia="zh-CN"/>
              </w:rPr>
              <w:t>项目一次评审通过率</w:t>
            </w:r>
            <w:r>
              <w:rPr>
                <w:rFonts w:hint="eastAsia" w:ascii="宋体" w:hAnsi="宋体" w:cs="宋体"/>
                <w:color w:val="auto"/>
                <w:szCs w:val="21"/>
                <w:lang w:val="en-US" w:eastAsia="zh-CN"/>
              </w:rPr>
              <w:t xml:space="preserve">98.5%     </w:t>
            </w:r>
          </w:p>
          <w:p>
            <w:pPr>
              <w:snapToGrid w:val="0"/>
              <w:spacing w:line="420" w:lineRule="exact"/>
              <w:rPr>
                <w:rFonts w:hint="eastAsia" w:ascii="宋体" w:hAnsi="宋体" w:cs="宋体"/>
                <w:color w:val="auto"/>
                <w:szCs w:val="21"/>
              </w:rPr>
            </w:pPr>
            <w:r>
              <w:rPr>
                <w:rFonts w:hint="eastAsia" w:ascii="宋体" w:hAnsi="宋体"/>
                <w:color w:val="auto"/>
                <w:szCs w:val="21"/>
                <w:lang w:val="en-US" w:eastAsia="zh-CN"/>
              </w:rPr>
              <w:t>2</w:t>
            </w:r>
            <w:r>
              <w:rPr>
                <w:rFonts w:hint="eastAsia" w:ascii="宋体" w:hAnsi="宋体"/>
                <w:color w:val="auto"/>
                <w:szCs w:val="21"/>
              </w:rPr>
              <w:t>）</w:t>
            </w:r>
            <w:r>
              <w:rPr>
                <w:rFonts w:hint="eastAsia" w:ascii="宋体" w:hAnsi="宋体" w:cs="宋体"/>
                <w:color w:val="auto"/>
                <w:szCs w:val="21"/>
                <w:lang w:eastAsia="zh-CN"/>
              </w:rPr>
              <w:t>项目按时完成率</w:t>
            </w:r>
            <w:r>
              <w:rPr>
                <w:rFonts w:hint="eastAsia" w:ascii="宋体" w:hAnsi="宋体" w:cs="宋体"/>
                <w:color w:val="auto"/>
                <w:szCs w:val="21"/>
                <w:lang w:val="en-US" w:eastAsia="zh-CN"/>
              </w:rPr>
              <w:t>98.5%</w:t>
            </w:r>
          </w:p>
          <w:p>
            <w:pPr>
              <w:snapToGrid w:val="0"/>
              <w:spacing w:line="420" w:lineRule="exact"/>
              <w:rPr>
                <w:rFonts w:hint="eastAsia" w:ascii="宋体" w:hAnsi="宋体" w:cs="宋体"/>
                <w:color w:val="auto"/>
                <w:szCs w:val="21"/>
              </w:rPr>
            </w:pPr>
            <w:r>
              <w:rPr>
                <w:rFonts w:hint="eastAsia" w:ascii="宋体" w:hAnsi="宋体"/>
                <w:color w:val="auto"/>
                <w:szCs w:val="21"/>
              </w:rPr>
              <w:t>3）</w:t>
            </w:r>
            <w:r>
              <w:rPr>
                <w:rFonts w:hint="eastAsia" w:ascii="宋体" w:hAnsi="宋体" w:cs="宋体"/>
                <w:color w:val="auto"/>
                <w:szCs w:val="21"/>
              </w:rPr>
              <w:t>顾客满意</w:t>
            </w:r>
            <w:r>
              <w:rPr>
                <w:rFonts w:hint="eastAsia" w:ascii="宋体" w:hAnsi="宋体" w:cs="宋体"/>
                <w:color w:val="auto"/>
                <w:szCs w:val="21"/>
                <w:lang w:eastAsia="zh-CN"/>
              </w:rPr>
              <w:t>度</w:t>
            </w:r>
            <w:r>
              <w:rPr>
                <w:rFonts w:hint="eastAsia" w:ascii="宋体" w:hAnsi="宋体" w:cs="宋体"/>
                <w:color w:val="auto"/>
                <w:szCs w:val="21"/>
                <w:lang w:val="en-US" w:eastAsia="zh-CN"/>
              </w:rPr>
              <w:t>98</w:t>
            </w:r>
            <w:r>
              <w:rPr>
                <w:rFonts w:hint="eastAsia" w:ascii="宋体" w:hAnsi="宋体" w:cs="宋体"/>
                <w:color w:val="auto"/>
                <w:szCs w:val="21"/>
              </w:rPr>
              <w:t>%</w:t>
            </w:r>
          </w:p>
          <w:p>
            <w:pPr>
              <w:snapToGrid w:val="0"/>
              <w:spacing w:line="420" w:lineRule="exact"/>
              <w:rPr>
                <w:rFonts w:hint="eastAsia" w:ascii="宋体" w:hAnsi="宋体" w:cs="宋体"/>
                <w:color w:val="auto"/>
                <w:szCs w:val="21"/>
                <w:lang w:val="en-US" w:eastAsia="zh-CN"/>
              </w:rPr>
            </w:pPr>
            <w:r>
              <w:rPr>
                <w:rFonts w:hint="eastAsia" w:ascii="宋体" w:hAnsi="宋体" w:cs="宋体"/>
                <w:color w:val="auto"/>
                <w:szCs w:val="21"/>
                <w:lang w:val="en-US" w:eastAsia="zh-CN"/>
              </w:rPr>
              <w:t>4）固废回收处理率100%</w:t>
            </w:r>
          </w:p>
          <w:p>
            <w:pPr>
              <w:snapToGrid w:val="0"/>
              <w:spacing w:line="420" w:lineRule="exact"/>
              <w:rPr>
                <w:rFonts w:hint="eastAsia" w:ascii="宋体" w:hAnsi="宋体" w:cs="宋体"/>
                <w:color w:val="auto"/>
                <w:szCs w:val="21"/>
              </w:rPr>
            </w:pPr>
            <w:r>
              <w:rPr>
                <w:rFonts w:hint="eastAsia" w:ascii="宋体" w:hAnsi="宋体" w:cs="宋体"/>
                <w:color w:val="auto"/>
                <w:szCs w:val="21"/>
                <w:lang w:val="en-US" w:eastAsia="zh-CN"/>
              </w:rPr>
              <w:t>5）火灾事故发生为0</w:t>
            </w: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均达到目标，并将指标进行了分解。</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585"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经查：暂无变更。</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pStyle w:val="2"/>
              <w:rPr>
                <w:rFonts w:hint="eastAsia" w:ascii="宋体" w:hAnsi="宋体"/>
                <w:color w:val="auto"/>
                <w:szCs w:val="21"/>
              </w:rPr>
            </w:pPr>
            <w:r>
              <w:rPr>
                <w:rFonts w:hint="eastAsia" w:ascii="宋体" w:hAnsi="宋体"/>
                <w:color w:val="auto"/>
                <w:szCs w:val="21"/>
              </w:rPr>
              <w:t xml:space="preserve">Q7.1.1 </w:t>
            </w:r>
          </w:p>
          <w:p>
            <w:pPr>
              <w:pStyle w:val="2"/>
              <w:rPr>
                <w:color w:val="auto"/>
              </w:rPr>
            </w:pPr>
            <w:r>
              <w:rPr>
                <w:rFonts w:hint="eastAsia" w:ascii="宋体" w:hAnsi="宋体"/>
                <w:color w:val="auto"/>
                <w:szCs w:val="21"/>
              </w:rPr>
              <w:t>E7.1</w:t>
            </w:r>
          </w:p>
        </w:tc>
        <w:tc>
          <w:tcPr>
            <w:tcW w:w="10585" w:type="dxa"/>
          </w:tcPr>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总经理对资源的配备比较重视，人力资源、设备和工作环境等可满足土地利用总体规划及其专项规划的编制、设计（资质许可范围内）；地形测量（资质许可范围内）需要。</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585"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w:t>
            </w:r>
            <w:r>
              <w:rPr>
                <w:rFonts w:hint="eastAsia" w:ascii="宋体" w:hAnsi="宋体" w:cs="宋体"/>
                <w:color w:val="auto"/>
                <w:szCs w:val="21"/>
                <w:lang w:eastAsia="zh-CN"/>
              </w:rPr>
              <w:t>岗位职务说明书</w:t>
            </w:r>
            <w:r>
              <w:rPr>
                <w:rFonts w:hint="eastAsia" w:ascii="宋体" w:hAnsi="宋体" w:cs="宋体"/>
                <w:color w:val="auto"/>
                <w:szCs w:val="21"/>
              </w:rPr>
              <w:t>》对各岗位人员的技能</w:t>
            </w:r>
            <w:r>
              <w:rPr>
                <w:rFonts w:hint="eastAsia" w:ascii="宋体" w:hAnsi="宋体" w:cs="宋体"/>
                <w:color w:val="auto"/>
                <w:szCs w:val="21"/>
                <w:lang w:eastAsia="zh-CN"/>
              </w:rPr>
              <w:t>岗位职务说明书</w:t>
            </w:r>
            <w:r>
              <w:rPr>
                <w:rFonts w:hint="eastAsia" w:ascii="宋体" w:hAnsi="宋体" w:cs="宋体"/>
                <w:color w:val="auto"/>
                <w:szCs w:val="21"/>
              </w:rPr>
              <w:t>、培训等作了具体要求，对总经理/管理者代表、各部门负责人及一般员工等各部门、各岗位的职责和任职要求作了阐述，使与质量相关的岗位任职条件具体化了，为以后招聘工作指明了方面。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w:t>
            </w:r>
            <w:r>
              <w:rPr>
                <w:rFonts w:hint="eastAsia" w:ascii="宋体" w:hAnsi="宋体" w:eastAsia="宋体" w:cs="宋体"/>
                <w:color w:val="auto"/>
                <w:sz w:val="21"/>
                <w:szCs w:val="21"/>
                <w:lang w:eastAsia="zh-CN"/>
              </w:rPr>
              <w:t>岗位职务说明书</w:t>
            </w:r>
            <w:r>
              <w:rPr>
                <w:rFonts w:hint="eastAsia" w:ascii="宋体" w:hAnsi="宋体" w:eastAsia="宋体" w:cs="宋体"/>
                <w:color w:val="auto"/>
                <w:sz w:val="21"/>
                <w:szCs w:val="21"/>
              </w:rPr>
              <w:t>》中总经理任职要求，具备一定管理经验，具有较高的综合素质和市场应变能力、熟悉公司经营管理、保证产品质量和服务质量前提下、发展客户，增加效益等。</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
              <w:rPr>
                <w:rFonts w:ascii="宋体" w:hAnsi="宋体"/>
                <w:color w:val="auto"/>
                <w:szCs w:val="21"/>
              </w:rPr>
            </w:pPr>
            <w:r>
              <w:rPr>
                <w:rFonts w:hint="eastAsia"/>
                <w:color w:val="auto"/>
              </w:rPr>
              <w:t xml:space="preserve"> </w:t>
            </w: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7.4 </w:t>
            </w:r>
          </w:p>
          <w:p>
            <w:pPr>
              <w:rPr>
                <w:rFonts w:ascii="宋体" w:hAnsi="宋体"/>
                <w:color w:val="auto"/>
                <w:szCs w:val="21"/>
              </w:rPr>
            </w:pP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w:t>
            </w:r>
            <w:r>
              <w:rPr>
                <w:rFonts w:hint="eastAsia" w:ascii="宋体" w:hAnsi="宋体" w:cs="宋体"/>
                <w:color w:val="auto"/>
                <w:szCs w:val="21"/>
                <w:lang w:val="en-US" w:eastAsia="zh-CN"/>
              </w:rPr>
              <w:t>E</w:t>
            </w:r>
            <w:r>
              <w:rPr>
                <w:rFonts w:hint="eastAsia" w:ascii="宋体" w:hAnsi="宋体" w:cs="宋体"/>
                <w:color w:val="auto"/>
                <w:szCs w:val="21"/>
              </w:rPr>
              <w:t>相关的内部沟通和外部信息交流的项目、内容等。如：公布、公开质量</w:t>
            </w:r>
            <w:r>
              <w:rPr>
                <w:rFonts w:hint="eastAsia" w:ascii="宋体" w:hAnsi="宋体" w:cs="宋体"/>
                <w:color w:val="auto"/>
                <w:szCs w:val="21"/>
                <w:lang w:eastAsia="zh-CN"/>
              </w:rPr>
              <w:t>、环境</w:t>
            </w:r>
            <w:r>
              <w:rPr>
                <w:rFonts w:hint="eastAsia" w:ascii="宋体" w:hAnsi="宋体" w:cs="宋体"/>
                <w:color w:val="auto"/>
                <w:szCs w:val="21"/>
              </w:rPr>
              <w:t>方针和质量</w:t>
            </w:r>
            <w:r>
              <w:rPr>
                <w:rFonts w:hint="eastAsia" w:ascii="宋体" w:hAnsi="宋体" w:cs="宋体"/>
                <w:color w:val="auto"/>
                <w:szCs w:val="21"/>
                <w:lang w:eastAsia="zh-CN"/>
              </w:rPr>
              <w:t>、环境</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办公室</w:t>
            </w:r>
            <w:r>
              <w:rPr>
                <w:rFonts w:hint="eastAsia" w:ascii="宋体" w:hAnsi="宋体" w:cs="宋体"/>
                <w:color w:val="auto"/>
                <w:szCs w:val="21"/>
              </w:rPr>
              <w:t>负责的相关内、外沟通效果基本满足要求。</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形成文件的信息</w:t>
            </w:r>
          </w:p>
          <w:p>
            <w:pPr>
              <w:adjustRightInd w:val="0"/>
              <w:snapToGrid w:val="0"/>
              <w:jc w:val="center"/>
              <w:rPr>
                <w:rFonts w:ascii="宋体" w:hAnsi="宋体" w:cs="宋体"/>
                <w:color w:val="auto"/>
                <w:szCs w:val="21"/>
              </w:rPr>
            </w:pPr>
          </w:p>
        </w:tc>
        <w:tc>
          <w:tcPr>
            <w:tcW w:w="960" w:type="dxa"/>
            <w:vAlign w:val="top"/>
          </w:tcPr>
          <w:p>
            <w:pPr>
              <w:rPr>
                <w:rFonts w:ascii="宋体" w:hAnsi="宋体"/>
                <w:color w:val="auto"/>
                <w:szCs w:val="21"/>
              </w:rPr>
            </w:pPr>
            <w:r>
              <w:rPr>
                <w:rFonts w:hint="eastAsia" w:ascii="宋体" w:hAnsi="宋体" w:cs="宋体"/>
                <w:b w:val="0"/>
                <w:bCs/>
                <w:color w:val="auto"/>
                <w:szCs w:val="21"/>
              </w:rPr>
              <w:t>Q</w:t>
            </w:r>
            <w:r>
              <w:rPr>
                <w:rFonts w:hint="eastAsia" w:ascii="宋体" w:hAnsi="宋体" w:cs="宋体"/>
                <w:b w:val="0"/>
                <w:bCs/>
                <w:color w:val="auto"/>
                <w:szCs w:val="21"/>
                <w:lang w:val="en-US" w:eastAsia="zh-CN"/>
              </w:rPr>
              <w:t>E</w:t>
            </w:r>
            <w:r>
              <w:rPr>
                <w:rFonts w:hint="eastAsia" w:ascii="宋体" w:hAnsi="宋体" w:cs="宋体"/>
                <w:b w:val="0"/>
                <w:bCs/>
                <w:color w:val="auto"/>
                <w:szCs w:val="21"/>
              </w:rPr>
              <w:t>7.5</w:t>
            </w:r>
          </w:p>
        </w:tc>
        <w:tc>
          <w:tcPr>
            <w:tcW w:w="10585" w:type="dxa"/>
            <w:vAlign w:val="top"/>
          </w:tcPr>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6"/>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eastAsia="zh-CN"/>
              </w:rPr>
              <w:t>管理手册</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w:t>
            </w:r>
            <w:r>
              <w:rPr>
                <w:rFonts w:hint="eastAsia" w:ascii="宋体" w:hAnsi="宋体" w:eastAsia="宋体" w:cs="宋体"/>
                <w:color w:val="auto"/>
                <w:kern w:val="0"/>
                <w:sz w:val="21"/>
                <w:szCs w:val="21"/>
                <w:lang w:eastAsia="zh-CN"/>
              </w:rPr>
              <w:t>、环境</w:t>
            </w:r>
            <w:r>
              <w:rPr>
                <w:rFonts w:hint="eastAsia" w:ascii="宋体" w:hAnsi="宋体" w:eastAsia="宋体" w:cs="宋体"/>
                <w:color w:val="auto"/>
                <w:kern w:val="0"/>
                <w:sz w:val="21"/>
                <w:szCs w:val="21"/>
              </w:rPr>
              <w:t>有关的</w:t>
            </w:r>
            <w:r>
              <w:rPr>
                <w:rFonts w:hint="eastAsia" w:ascii="宋体" w:hAnsi="宋体" w:eastAsia="宋体" w:cs="宋体"/>
                <w:color w:val="auto"/>
                <w:kern w:val="0"/>
                <w:sz w:val="21"/>
                <w:szCs w:val="21"/>
                <w:lang w:eastAsia="zh-CN"/>
              </w:rPr>
              <w:t>国家</w:t>
            </w:r>
            <w:r>
              <w:rPr>
                <w:rFonts w:hint="eastAsia" w:ascii="宋体" w:hAnsi="宋体" w:eastAsia="宋体" w:cs="宋体"/>
                <w:color w:val="auto"/>
                <w:kern w:val="0"/>
                <w:sz w:val="21"/>
                <w:szCs w:val="21"/>
              </w:rPr>
              <w:t>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经查：公司提供的各级体系文件总体满足标准的要求和确保Q</w:t>
            </w:r>
            <w:r>
              <w:rPr>
                <w:rFonts w:hint="eastAsia" w:ascii="宋体" w:hAnsi="宋体" w:cs="宋体"/>
                <w:color w:val="auto"/>
                <w:kern w:val="0"/>
                <w:szCs w:val="21"/>
                <w:lang w:val="en-US" w:eastAsia="zh-CN"/>
              </w:rPr>
              <w:t>E</w:t>
            </w:r>
            <w:r>
              <w:rPr>
                <w:rFonts w:hint="eastAsia" w:ascii="宋体" w:hAnsi="宋体" w:cs="宋体"/>
                <w:color w:val="auto"/>
                <w:kern w:val="0"/>
                <w:szCs w:val="21"/>
              </w:rPr>
              <w:t>有效性的需要。</w:t>
            </w:r>
          </w:p>
        </w:tc>
        <w:tc>
          <w:tcPr>
            <w:tcW w:w="1004" w:type="dxa"/>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9.1.1 </w:t>
            </w: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w:t>
            </w:r>
            <w:r>
              <w:rPr>
                <w:rFonts w:hint="eastAsia" w:ascii="宋体" w:hAnsi="宋体" w:cs="宋体"/>
                <w:color w:val="auto"/>
                <w:szCs w:val="21"/>
                <w:lang w:val="en-US" w:eastAsia="zh-CN"/>
              </w:rPr>
              <w:t>E</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监视和测量设备控制程序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管理评审控制程序</w:t>
            </w:r>
            <w:r>
              <w:rPr>
                <w:rFonts w:hint="eastAsia" w:ascii="宋体" w:hAnsi="宋体" w:cs="宋体"/>
                <w:color w:val="auto"/>
                <w:szCs w:val="21"/>
              </w:rPr>
              <w:t>》</w:t>
            </w:r>
          </w:p>
          <w:p>
            <w:pPr>
              <w:tabs>
                <w:tab w:val="center" w:pos="3169"/>
              </w:tabs>
              <w:spacing w:line="400" w:lineRule="exact"/>
              <w:ind w:firstLine="420" w:firstLineChars="200"/>
              <w:jc w:val="left"/>
              <w:rPr>
                <w:rFonts w:hint="eastAsia" w:ascii="宋体" w:hAnsi="宋体" w:eastAsia="宋体" w:cs="宋体"/>
                <w:color w:val="auto"/>
                <w:szCs w:val="21"/>
                <w:lang w:val="en-US" w:eastAsia="zh-CN"/>
              </w:rPr>
            </w:pPr>
            <w:r>
              <w:rPr>
                <w:rFonts w:hint="eastAsia" w:ascii="宋体" w:hAnsi="宋体" w:cs="宋体"/>
                <w:color w:val="auto"/>
                <w:szCs w:val="21"/>
              </w:rPr>
              <w:t>（4）《</w:t>
            </w:r>
            <w:r>
              <w:rPr>
                <w:rFonts w:hint="eastAsia" w:ascii="宋体" w:hAnsi="宋体" w:cs="宋体"/>
                <w:color w:val="auto"/>
                <w:szCs w:val="21"/>
                <w:lang w:eastAsia="zh-CN"/>
              </w:rPr>
              <w:t>合规性评价控制程序</w:t>
            </w:r>
            <w:r>
              <w:rPr>
                <w:rFonts w:hint="eastAsia" w:ascii="宋体" w:hAnsi="宋体" w:cs="宋体"/>
                <w:color w:val="auto"/>
                <w:szCs w:val="21"/>
              </w:rPr>
              <w:t>》</w:t>
            </w:r>
            <w:r>
              <w:rPr>
                <w:rFonts w:hint="eastAsia" w:ascii="宋体" w:hAnsi="宋体" w:cs="宋体"/>
                <w:color w:val="auto"/>
                <w:szCs w:val="21"/>
                <w:lang w:eastAsia="zh-CN"/>
              </w:rPr>
              <w:t>等</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9.2</w:t>
            </w:r>
          </w:p>
        </w:tc>
        <w:tc>
          <w:tcPr>
            <w:tcW w:w="10585"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内部审核控制程序</w:t>
            </w:r>
            <w:r>
              <w:rPr>
                <w:rFonts w:hint="eastAsia" w:ascii="宋体" w:hAnsi="宋体" w:cs="宋体"/>
                <w:color w:val="auto"/>
                <w:szCs w:val="24"/>
              </w:rPr>
              <w:t>》，程序中规定公司确定管理体系覆盖的每年（12个月）至少接受一次涉及所有条款活动的内部审核。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400" w:lineRule="exact"/>
              <w:ind w:firstLine="420" w:firstLineChars="200"/>
              <w:rPr>
                <w:color w:val="auto"/>
                <w:szCs w:val="21"/>
              </w:rPr>
            </w:pPr>
            <w:r>
              <w:rPr>
                <w:rFonts w:hint="eastAsia" w:ascii="宋体" w:hAnsi="宋体" w:cs="宋体"/>
                <w:color w:val="auto"/>
                <w:szCs w:val="24"/>
              </w:rPr>
              <w:t>本次审核时间：2020年</w:t>
            </w:r>
            <w:r>
              <w:rPr>
                <w:rFonts w:hint="eastAsia" w:ascii="宋体" w:hAnsi="宋体" w:cs="宋体"/>
                <w:color w:val="auto"/>
                <w:szCs w:val="24"/>
                <w:lang w:val="en-US" w:eastAsia="zh-CN"/>
              </w:rPr>
              <w:t>9</w:t>
            </w:r>
            <w:r>
              <w:rPr>
                <w:rFonts w:hint="eastAsia" w:ascii="宋体" w:hAnsi="宋体" w:cs="宋体"/>
                <w:color w:val="auto"/>
                <w:szCs w:val="24"/>
              </w:rPr>
              <w:t>月</w:t>
            </w:r>
            <w:r>
              <w:rPr>
                <w:rFonts w:hint="eastAsia" w:ascii="宋体" w:hAnsi="宋体" w:cs="宋体"/>
                <w:color w:val="auto"/>
                <w:szCs w:val="24"/>
                <w:lang w:val="en-US" w:eastAsia="zh-CN"/>
              </w:rPr>
              <w:t>11</w:t>
            </w:r>
            <w:r>
              <w:rPr>
                <w:rFonts w:hint="eastAsia" w:ascii="宋体" w:hAnsi="宋体" w:cs="宋体"/>
                <w:color w:val="auto"/>
                <w:szCs w:val="24"/>
              </w:rPr>
              <w:t>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color w:val="auto"/>
                <w:szCs w:val="21"/>
              </w:rPr>
            </w:pPr>
            <w:r>
              <w:rPr>
                <w:rFonts w:hint="eastAsia" w:ascii="宋体" w:hAnsi="宋体" w:cs="宋体"/>
                <w:color w:val="auto"/>
                <w:szCs w:val="24"/>
              </w:rPr>
              <w:t>审核组组成：</w:t>
            </w:r>
            <w:r>
              <w:rPr>
                <w:rFonts w:hint="eastAsia" w:ascii="宋体" w:hAnsi="宋体"/>
                <w:color w:val="auto"/>
                <w:szCs w:val="21"/>
                <w:lang w:eastAsia="zh-CN"/>
              </w:rPr>
              <w:t>洪宏</w:t>
            </w:r>
            <w:r>
              <w:rPr>
                <w:rFonts w:hint="eastAsia" w:ascii="宋体" w:hAnsi="宋体"/>
                <w:color w:val="auto"/>
                <w:szCs w:val="21"/>
              </w:rPr>
              <w:t xml:space="preserve">（组长）、 </w:t>
            </w:r>
            <w:r>
              <w:rPr>
                <w:rFonts w:hint="eastAsia" w:ascii="宋体" w:hAnsi="宋体"/>
                <w:color w:val="auto"/>
                <w:szCs w:val="21"/>
                <w:lang w:eastAsia="zh-CN"/>
              </w:rPr>
              <w:t>郎静</w:t>
            </w:r>
            <w:r>
              <w:rPr>
                <w:rFonts w:hint="eastAsia" w:ascii="宋体" w:hAnsi="宋体"/>
                <w:color w:val="auto"/>
                <w:szCs w:val="21"/>
              </w:rPr>
              <w:t>（组员）</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规划设计部、测绘部</w:t>
            </w:r>
            <w:r>
              <w:rPr>
                <w:rFonts w:hint="eastAsia" w:ascii="宋体" w:hAnsi="宋体" w:cs="宋体"/>
                <w:color w:val="auto"/>
                <w:szCs w:val="24"/>
              </w:rPr>
              <w:t>审核检查表》，《</w:t>
            </w:r>
            <w:r>
              <w:rPr>
                <w:rFonts w:hint="eastAsia" w:ascii="宋体" w:hAnsi="宋体" w:cs="宋体"/>
                <w:color w:val="auto"/>
                <w:szCs w:val="24"/>
                <w:lang w:eastAsia="zh-CN"/>
              </w:rPr>
              <w:t>业务部</w:t>
            </w:r>
            <w:r>
              <w:rPr>
                <w:rFonts w:hint="eastAsia" w:ascii="宋体" w:hAnsi="宋体" w:cs="宋体"/>
                <w:color w:val="auto"/>
                <w:szCs w:val="24"/>
              </w:rPr>
              <w:t>审核检查表》、《</w:t>
            </w:r>
            <w:r>
              <w:rPr>
                <w:rFonts w:hint="eastAsia" w:ascii="宋体" w:hAnsi="宋体" w:cs="宋体"/>
                <w:color w:val="auto"/>
                <w:szCs w:val="24"/>
                <w:lang w:eastAsia="zh-CN"/>
              </w:rPr>
              <w:t>办公室</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w:t>
            </w:r>
            <w:r>
              <w:rPr>
                <w:rFonts w:hint="eastAsia" w:ascii="宋体" w:hAnsi="宋体" w:cs="宋体"/>
                <w:color w:val="auto"/>
                <w:szCs w:val="24"/>
                <w:lang w:eastAsia="zh-CN"/>
              </w:rPr>
              <w:t>内部审核报告</w:t>
            </w:r>
            <w:r>
              <w:rPr>
                <w:rFonts w:hint="eastAsia" w:ascii="宋体" w:hAnsi="宋体" w:cs="宋体"/>
                <w:color w:val="auto"/>
                <w:szCs w:val="24"/>
              </w:rPr>
              <w:t>》，审核结论：通过本次内审工作，深入的贯彻了方针、目标，有效的实施了《管理手册》、《程序文件》及相关法律法规，确保了管理体系的符合性和持续的有效性。</w:t>
            </w:r>
          </w:p>
          <w:p>
            <w:pPr>
              <w:ind w:firstLine="420" w:firstLineChars="200"/>
              <w:rPr>
                <w:rFonts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w:t>
            </w:r>
            <w:r>
              <w:rPr>
                <w:rFonts w:hint="eastAsia" w:ascii="宋体" w:hAnsi="宋体" w:cs="宋体"/>
                <w:color w:val="auto"/>
                <w:szCs w:val="24"/>
              </w:rPr>
              <w:t>份，</w:t>
            </w:r>
            <w:r>
              <w:rPr>
                <w:rFonts w:hint="eastAsia" w:ascii="宋体" w:hAnsi="宋体"/>
                <w:color w:val="auto"/>
                <w:szCs w:val="21"/>
              </w:rPr>
              <w:t>涉及</w:t>
            </w:r>
            <w:r>
              <w:rPr>
                <w:rFonts w:hint="eastAsia" w:ascii="宋体" w:hAnsi="宋体"/>
                <w:color w:val="auto"/>
                <w:szCs w:val="21"/>
                <w:lang w:eastAsia="zh-CN"/>
              </w:rPr>
              <w:t>办公室</w:t>
            </w:r>
            <w:r>
              <w:rPr>
                <w:rFonts w:hint="eastAsia" w:ascii="宋体" w:hAnsi="宋体"/>
                <w:color w:val="auto"/>
                <w:szCs w:val="21"/>
                <w:lang w:val="en-US" w:eastAsia="zh-CN"/>
              </w:rPr>
              <w:t>QES7.5.3</w:t>
            </w:r>
            <w:r>
              <w:rPr>
                <w:rFonts w:hint="eastAsia" w:ascii="宋体" w:hAnsi="宋体"/>
                <w:color w:val="auto"/>
                <w:szCs w:val="21"/>
              </w:rPr>
              <w:t>条款“</w:t>
            </w:r>
            <w:r>
              <w:rPr>
                <w:rFonts w:hint="eastAsia" w:ascii="宋体" w:hAnsi="宋体"/>
                <w:color w:val="auto"/>
                <w:szCs w:val="21"/>
                <w:lang w:eastAsia="zh-CN"/>
              </w:rPr>
              <w:t>查：“中华人民共和国土地管理法”为失效版本，未及时更新</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提供有《内部审核报告》查，审核结论：公司管理体系的建立符合标准要求、</w:t>
            </w:r>
            <w:r>
              <w:rPr>
                <w:rFonts w:hint="eastAsia" w:ascii="宋体" w:hAnsi="宋体" w:cs="宋体"/>
                <w:color w:val="auto"/>
                <w:szCs w:val="24"/>
                <w:lang w:eastAsia="zh-CN"/>
              </w:rPr>
              <w:t>持续</w:t>
            </w:r>
            <w:r>
              <w:rPr>
                <w:rFonts w:hint="eastAsia" w:ascii="宋体" w:hAnsi="宋体" w:cs="宋体"/>
                <w:color w:val="auto"/>
                <w:szCs w:val="24"/>
              </w:rPr>
              <w:t>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通过内部审核，公司管理体系的建立实施是有效的，符合标准要求。</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公司内审基本符合要求。</w:t>
            </w:r>
          </w:p>
        </w:tc>
        <w:tc>
          <w:tcPr>
            <w:tcW w:w="1004"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9.3 </w:t>
            </w:r>
          </w:p>
          <w:p>
            <w:pPr>
              <w:rPr>
                <w:rFonts w:ascii="宋体" w:hAnsi="宋体"/>
                <w:color w:val="auto"/>
                <w:szCs w:val="21"/>
              </w:rPr>
            </w:pPr>
          </w:p>
        </w:tc>
        <w:tc>
          <w:tcPr>
            <w:tcW w:w="10585"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2020年</w:t>
            </w:r>
            <w:r>
              <w:rPr>
                <w:rFonts w:hint="eastAsia" w:ascii="宋体" w:hAnsi="宋体"/>
                <w:color w:val="auto"/>
                <w:szCs w:val="21"/>
                <w:lang w:val="en-US" w:eastAsia="zh-CN"/>
              </w:rPr>
              <w:t>10</w:t>
            </w:r>
            <w:r>
              <w:rPr>
                <w:rFonts w:hint="eastAsia" w:ascii="宋体" w:hAnsi="宋体"/>
                <w:color w:val="auto"/>
                <w:szCs w:val="21"/>
              </w:rPr>
              <w:t>月2</w:t>
            </w:r>
            <w:r>
              <w:rPr>
                <w:rFonts w:hint="eastAsia" w:ascii="宋体" w:hAnsi="宋体"/>
                <w:color w:val="auto"/>
                <w:szCs w:val="21"/>
                <w:lang w:val="en-US" w:eastAsia="zh-CN"/>
              </w:rPr>
              <w:t>5</w:t>
            </w:r>
            <w:r>
              <w:rPr>
                <w:rFonts w:hint="eastAsia" w:ascii="宋体" w:hAnsi="宋体"/>
                <w:color w:val="auto"/>
                <w:szCs w:val="21"/>
              </w:rPr>
              <w:t>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李晓华</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参加人员：总经理、管理者代表，以及各部门主管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11）改进的建议。</w:t>
            </w:r>
          </w:p>
          <w:p>
            <w:pPr>
              <w:spacing w:line="460" w:lineRule="exact"/>
              <w:rPr>
                <w:rFonts w:ascii="宋体" w:hAnsi="宋体"/>
                <w:color w:val="auto"/>
                <w:sz w:val="24"/>
              </w:rPr>
            </w:pPr>
            <w:r>
              <w:rPr>
                <w:rFonts w:hint="eastAsia" w:ascii="宋体" w:hAnsi="宋体" w:cs="宋体"/>
                <w:color w:val="auto"/>
                <w:szCs w:val="21"/>
              </w:rPr>
              <w:t>改进的建议：</w:t>
            </w:r>
            <w:r>
              <w:rPr>
                <w:rFonts w:hint="eastAsia" w:ascii="宋体" w:hAnsi="宋体" w:cs="宋体"/>
                <w:color w:val="auto"/>
                <w:szCs w:val="21"/>
                <w:lang w:eastAsia="zh-CN"/>
              </w:rPr>
              <w:t>由于质量、环境和职业健康安全一体化体系建立时间较短，有关人员对标准的理解不够深刻，在运行过程中不能完全满足体系文件要求。现要求各部门领导和相关人员要进一步学习标准及公司体系文件，决定在两周之内由办公室组织相关人员再进行一次针对标准和管理手册的培训。</w:t>
            </w:r>
            <w:r>
              <w:rPr>
                <w:rFonts w:hint="eastAsia"/>
                <w:color w:val="auto"/>
                <w:szCs w:val="21"/>
              </w:rPr>
              <w:t>；</w:t>
            </w:r>
            <w:r>
              <w:rPr>
                <w:rFonts w:ascii="宋体" w:hAnsi="宋体"/>
                <w:color w:val="auto"/>
                <w:sz w:val="24"/>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公司建立的质量</w:t>
            </w:r>
            <w:r>
              <w:rPr>
                <w:rFonts w:hint="eastAsia" w:ascii="宋体" w:hAnsi="宋体" w:cs="宋体"/>
                <w:color w:val="auto"/>
                <w:szCs w:val="21"/>
                <w:lang w:eastAsia="zh-CN"/>
              </w:rPr>
              <w:t>、环境、职业健康安全</w:t>
            </w:r>
            <w:r>
              <w:rPr>
                <w:rFonts w:hint="eastAsia" w:ascii="宋体" w:hAnsi="宋体" w:cs="宋体"/>
                <w:color w:val="auto"/>
                <w:szCs w:val="21"/>
              </w:rPr>
              <w:t>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w:t>
            </w:r>
            <w:r>
              <w:rPr>
                <w:rFonts w:hint="eastAsia" w:ascii="宋体" w:hAnsi="宋体" w:cs="宋体"/>
                <w:color w:val="auto"/>
                <w:szCs w:val="21"/>
                <w:lang w:eastAsia="zh-CN"/>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相关法关注：2020年</w:t>
            </w:r>
            <w:r>
              <w:rPr>
                <w:rFonts w:hint="eastAsia" w:ascii="宋体" w:hAnsi="宋体" w:cs="宋体"/>
                <w:color w:val="auto"/>
                <w:szCs w:val="21"/>
                <w:lang w:val="en-US" w:eastAsia="zh-CN"/>
              </w:rPr>
              <w:t>3</w:t>
            </w:r>
            <w:r>
              <w:rPr>
                <w:rFonts w:hint="eastAsia" w:ascii="宋体" w:hAnsi="宋体" w:cs="宋体"/>
                <w:color w:val="auto"/>
                <w:szCs w:val="21"/>
              </w:rPr>
              <w:t>月至今未收到顾客及相关方关于重大服务质量问题的投诉</w:t>
            </w:r>
          </w:p>
        </w:tc>
        <w:tc>
          <w:tcPr>
            <w:tcW w:w="1004"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10.1</w:t>
            </w:r>
            <w:r>
              <w:rPr>
                <w:rFonts w:hint="eastAsia" w:ascii="宋体" w:hAnsi="宋体" w:cs="宋体"/>
                <w:color w:val="auto"/>
                <w:szCs w:val="21"/>
                <w:lang w:val="en-US" w:eastAsia="zh-CN"/>
              </w:rPr>
              <w:t>;10.2;</w:t>
            </w:r>
            <w:r>
              <w:rPr>
                <w:rFonts w:hint="eastAsia" w:ascii="宋体" w:hAnsi="宋体" w:cs="宋体"/>
                <w:color w:val="auto"/>
                <w:szCs w:val="21"/>
              </w:rPr>
              <w:t>10.3</w:t>
            </w:r>
          </w:p>
        </w:tc>
        <w:tc>
          <w:tcPr>
            <w:tcW w:w="10585" w:type="dxa"/>
          </w:tcPr>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公司制定系列程序文件《</w:t>
            </w:r>
            <w:r>
              <w:rPr>
                <w:rFonts w:hint="eastAsia" w:ascii="宋体" w:hAnsi="宋体" w:cs="宋体"/>
                <w:color w:val="auto"/>
                <w:szCs w:val="21"/>
                <w:lang w:eastAsia="zh-CN"/>
              </w:rPr>
              <w:t>管理评审控制程序</w:t>
            </w:r>
            <w:r>
              <w:rPr>
                <w:rFonts w:hint="eastAsia" w:ascii="宋体" w:hAnsi="宋体" w:cs="宋体"/>
                <w:color w:val="auto"/>
                <w:szCs w:val="21"/>
              </w:rPr>
              <w:t>》、《</w:t>
            </w:r>
            <w:r>
              <w:rPr>
                <w:rFonts w:hint="eastAsia" w:ascii="宋体" w:hAnsi="宋体" w:cs="宋体"/>
                <w:color w:val="auto"/>
                <w:szCs w:val="21"/>
                <w:lang w:eastAsia="zh-CN"/>
              </w:rPr>
              <w:t>监视和测量设备控制程序</w:t>
            </w:r>
            <w:r>
              <w:rPr>
                <w:rFonts w:hint="eastAsia" w:ascii="宋体" w:hAnsi="宋体" w:cs="宋体"/>
                <w:color w:val="auto"/>
                <w:szCs w:val="21"/>
              </w:rPr>
              <w:t>》及《</w:t>
            </w:r>
            <w:r>
              <w:rPr>
                <w:rFonts w:hint="eastAsia" w:ascii="宋体" w:hAnsi="宋体" w:cs="宋体"/>
                <w:color w:val="auto"/>
                <w:szCs w:val="21"/>
                <w:lang w:eastAsia="zh-CN"/>
              </w:rPr>
              <w:t>内部审核控制程序</w:t>
            </w:r>
            <w:r>
              <w:rPr>
                <w:rFonts w:hint="eastAsia" w:ascii="宋体" w:hAnsi="宋体" w:cs="宋体"/>
                <w:color w:val="auto"/>
                <w:szCs w:val="21"/>
              </w:rPr>
              <w:t>》，对持续改进的过程予以规定，以实现质量、环境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公司通过质量</w:t>
            </w:r>
            <w:r>
              <w:rPr>
                <w:rFonts w:hint="eastAsia" w:ascii="宋体" w:hAnsi="宋体" w:cs="宋体"/>
                <w:color w:val="auto"/>
                <w:szCs w:val="21"/>
                <w:lang w:eastAsia="zh-CN"/>
              </w:rPr>
              <w:t>、环境</w:t>
            </w:r>
            <w:r>
              <w:rPr>
                <w:rFonts w:hint="eastAsia" w:ascii="宋体" w:hAnsi="宋体" w:cs="宋体"/>
                <w:color w:val="auto"/>
                <w:szCs w:val="21"/>
              </w:rPr>
              <w:t>方针、目标的达成分析、内部质量</w:t>
            </w:r>
            <w:r>
              <w:rPr>
                <w:rFonts w:hint="eastAsia" w:ascii="宋体" w:hAnsi="宋体" w:cs="宋体"/>
                <w:color w:val="auto"/>
                <w:szCs w:val="21"/>
                <w:lang w:eastAsia="zh-CN"/>
              </w:rPr>
              <w:t>、环境</w:t>
            </w:r>
            <w:r>
              <w:rPr>
                <w:rFonts w:hint="eastAsia" w:ascii="宋体" w:hAnsi="宋体" w:cs="宋体"/>
                <w:color w:val="auto"/>
                <w:szCs w:val="21"/>
              </w:rPr>
              <w:t>审核结果、数据资料统计分析、纠正和预防措施和管理评审等方式，以推动质量、环境管理体系的持续改进。</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公司制定《</w:t>
            </w:r>
            <w:r>
              <w:rPr>
                <w:rFonts w:hint="eastAsia" w:ascii="宋体" w:hAnsi="宋体" w:cs="宋体"/>
                <w:color w:val="auto"/>
                <w:szCs w:val="21"/>
                <w:lang w:eastAsia="zh-CN"/>
              </w:rPr>
              <w:t>与顾客和相关方有关的过程控制程序</w:t>
            </w:r>
            <w:r>
              <w:rPr>
                <w:rFonts w:hint="eastAsia" w:ascii="宋体" w:hAnsi="宋体" w:cs="宋体"/>
                <w:color w:val="auto"/>
                <w:szCs w:val="21"/>
              </w:rPr>
              <w:t>》及《</w:t>
            </w:r>
            <w:r>
              <w:rPr>
                <w:rFonts w:hint="eastAsia" w:ascii="宋体" w:hAnsi="宋体" w:cs="宋体"/>
                <w:color w:val="auto"/>
                <w:szCs w:val="21"/>
                <w:lang w:eastAsia="zh-CN"/>
              </w:rPr>
              <w:t>顾客满意度调查控制程序</w:t>
            </w:r>
            <w:r>
              <w:rPr>
                <w:rFonts w:hint="eastAsia" w:ascii="宋体" w:hAnsi="宋体" w:cs="宋体"/>
                <w:color w:val="auto"/>
                <w:szCs w:val="21"/>
              </w:rPr>
              <w:t>》实施纠正措施，消除客户投诉的原因，以防止其再发生。在《顾客满意监视测量控制程序》文件中规定了顾客满意度信息来源方法：顾客满意度信息来源：</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（1）顾客满意度信息可来自：</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a)</w:t>
            </w:r>
            <w:r>
              <w:rPr>
                <w:rFonts w:hint="eastAsia" w:ascii="宋体" w:hAnsi="宋体" w:cs="宋体"/>
                <w:color w:val="auto"/>
                <w:szCs w:val="21"/>
                <w:lang w:eastAsia="zh-CN"/>
              </w:rPr>
              <w:t>顾客满意程度调查表</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b)顾客的抱怨及投诉；</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c)顾客的赞扬；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d)顾客的索赔；</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e)流失业务的分析；</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f)经销商的报告。</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（2）获得顾客满意度信息的方法可采取下述方式获得信息：</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a)向顾客发出《</w:t>
            </w:r>
            <w:r>
              <w:rPr>
                <w:rFonts w:hint="eastAsia" w:ascii="宋体" w:hAnsi="宋体" w:cs="宋体"/>
                <w:color w:val="auto"/>
                <w:szCs w:val="21"/>
                <w:lang w:eastAsia="zh-CN"/>
              </w:rPr>
              <w:t>顾客满意程度调查表</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b)走访顾客，填写《</w:t>
            </w:r>
            <w:r>
              <w:rPr>
                <w:rFonts w:hint="eastAsia" w:ascii="宋体" w:hAnsi="宋体" w:cs="宋体"/>
                <w:color w:val="auto"/>
                <w:szCs w:val="21"/>
                <w:lang w:eastAsia="zh-CN"/>
              </w:rPr>
              <w:t>顾客满意程度调查表</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c）建立顾客投诉热线电话。</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相关责任部门要分析产生客户投诉的原因，按《</w:t>
            </w:r>
            <w:r>
              <w:rPr>
                <w:rFonts w:hint="eastAsia" w:ascii="宋体" w:hAnsi="宋体" w:cs="宋体"/>
                <w:color w:val="auto"/>
                <w:szCs w:val="21"/>
                <w:lang w:eastAsia="zh-CN"/>
              </w:rPr>
              <w:t>纠正与预防控制程序</w:t>
            </w:r>
            <w:r>
              <w:rPr>
                <w:rFonts w:hint="eastAsia" w:ascii="宋体" w:hAnsi="宋体" w:cs="宋体"/>
                <w:color w:val="auto"/>
                <w:szCs w:val="21"/>
              </w:rPr>
              <w:t>》实施纠正措施。</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不符合处理程序和机制健全。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004"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1" w:type="dxa"/>
            <w:vAlign w:val="center"/>
          </w:tcPr>
          <w:p>
            <w:pPr>
              <w:rPr>
                <w:rFonts w:hint="eastAsia" w:eastAsia="宋体"/>
                <w:color w:val="auto"/>
                <w:sz w:val="24"/>
                <w:szCs w:val="24"/>
                <w:lang w:eastAsia="zh-CN"/>
              </w:rPr>
            </w:pPr>
            <w:r>
              <w:rPr>
                <w:rFonts w:hint="eastAsia"/>
                <w:color w:val="auto"/>
                <w:sz w:val="24"/>
                <w:szCs w:val="24"/>
              </w:rPr>
              <w:t>受审核部门：管理层，  主管领导：</w:t>
            </w:r>
            <w:r>
              <w:rPr>
                <w:rFonts w:hint="eastAsia"/>
                <w:color w:val="auto"/>
                <w:sz w:val="24"/>
                <w:szCs w:val="24"/>
                <w:lang w:eastAsia="zh-CN"/>
              </w:rPr>
              <w:t>李晓华</w:t>
            </w:r>
            <w:r>
              <w:rPr>
                <w:rFonts w:hint="eastAsia"/>
                <w:color w:val="auto"/>
                <w:sz w:val="24"/>
                <w:szCs w:val="24"/>
              </w:rPr>
              <w:t>，陪同人员：</w:t>
            </w:r>
            <w:r>
              <w:rPr>
                <w:rFonts w:hint="eastAsia"/>
                <w:color w:val="auto"/>
                <w:sz w:val="24"/>
                <w:szCs w:val="24"/>
                <w:lang w:eastAsia="zh-CN"/>
              </w:rPr>
              <w:t>郎静</w:t>
            </w:r>
          </w:p>
        </w:tc>
        <w:tc>
          <w:tcPr>
            <w:tcW w:w="96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spacing w:before="120"/>
              <w:rPr>
                <w:rFonts w:hint="default" w:eastAsia="宋体"/>
                <w:color w:val="auto"/>
                <w:lang w:val="en-US" w:eastAsia="zh-CN"/>
              </w:rPr>
            </w:pPr>
            <w:r>
              <w:rPr>
                <w:rFonts w:hint="eastAsia"/>
                <w:color w:val="auto"/>
                <w:sz w:val="24"/>
                <w:szCs w:val="24"/>
              </w:rPr>
              <w:t>审核员：杨珍全、审核时间：</w:t>
            </w:r>
            <w:r>
              <w:rPr>
                <w:rFonts w:hint="eastAsia"/>
                <w:color w:val="auto"/>
                <w:sz w:val="24"/>
                <w:szCs w:val="24"/>
                <w:lang w:eastAsia="zh-CN"/>
              </w:rPr>
              <w:t>2020.</w:t>
            </w:r>
            <w:r>
              <w:rPr>
                <w:rFonts w:hint="eastAsia"/>
                <w:color w:val="auto"/>
                <w:sz w:val="24"/>
                <w:szCs w:val="24"/>
                <w:lang w:val="en-US" w:eastAsia="zh-CN"/>
              </w:rPr>
              <w:t>12.11</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snapToGrid w:val="0"/>
              <w:spacing w:line="240" w:lineRule="exact"/>
              <w:rPr>
                <w:color w:val="auto"/>
                <w:sz w:val="24"/>
                <w:szCs w:val="24"/>
              </w:rPr>
            </w:pP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621" w:type="dxa"/>
          </w:tcPr>
          <w:p>
            <w:pPr>
              <w:rPr>
                <w:color w:val="auto"/>
              </w:rPr>
            </w:pPr>
            <w:r>
              <w:rPr>
                <w:rFonts w:hint="eastAsia"/>
                <w:color w:val="auto"/>
              </w:rPr>
              <w:t>公司确定的相关方有</w:t>
            </w:r>
            <w:r>
              <w:rPr>
                <w:rFonts w:hint="eastAsia" w:ascii="宋体" w:hAnsi="宋体" w:cs="宋体"/>
                <w:color w:val="auto"/>
                <w:szCs w:val="21"/>
              </w:rPr>
              <w:t>政府机构、第三方认证机构、员工、</w:t>
            </w:r>
            <w:r>
              <w:rPr>
                <w:rFonts w:hint="eastAsia" w:ascii="宋体" w:hAnsi="宋体" w:cs="宋体"/>
                <w:color w:val="auto"/>
                <w:szCs w:val="21"/>
                <w:lang w:eastAsia="zh-CN"/>
              </w:rPr>
              <w:t>银行</w:t>
            </w:r>
            <w:r>
              <w:rPr>
                <w:rFonts w:hint="eastAsia" w:ascii="宋体" w:hAnsi="宋体" w:cs="宋体"/>
                <w:color w:val="auto"/>
                <w:szCs w:val="21"/>
              </w:rPr>
              <w:t>、客户、供应商等</w:t>
            </w:r>
            <w:r>
              <w:rPr>
                <w:rFonts w:hint="eastAsia"/>
                <w:color w:val="auto"/>
              </w:rPr>
              <w:t>。</w:t>
            </w:r>
          </w:p>
          <w:p>
            <w:pPr>
              <w:rPr>
                <w:color w:val="auto"/>
              </w:rPr>
            </w:pPr>
            <w:r>
              <w:rPr>
                <w:rFonts w:hint="eastAsia"/>
                <w:color w:val="auto"/>
              </w:rPr>
              <w:t>理解员工诉求的形式为谈心、茶话会等；理解政府机构等相关方的形式主要为电话沟通、上门拜访等；</w:t>
            </w:r>
          </w:p>
          <w:p>
            <w:pPr>
              <w:rPr>
                <w:color w:val="auto"/>
              </w:rPr>
            </w:pPr>
            <w:r>
              <w:rPr>
                <w:rFonts w:hint="eastAsia"/>
                <w:color w:val="auto"/>
              </w:rPr>
              <w:t>员工关注的主要问题有</w:t>
            </w:r>
            <w:r>
              <w:rPr>
                <w:rFonts w:hint="eastAsia" w:ascii="宋体" w:hAnsi="宋体" w:cs="宋体"/>
                <w:color w:val="auto"/>
                <w:szCs w:val="21"/>
              </w:rPr>
              <w:t>工资待遇增加、培训学习机会、工作环境舒适、公司发展潜力等，供应商关注的主要问题是长期合作、互利共赢、付款时间、要求清晰，及时沟通等</w:t>
            </w:r>
            <w:r>
              <w:rPr>
                <w:rFonts w:hint="eastAsia"/>
                <w:color w:val="auto"/>
              </w:rPr>
              <w:t>。</w:t>
            </w:r>
          </w:p>
          <w:p>
            <w:pPr>
              <w:rPr>
                <w:color w:val="auto"/>
              </w:rPr>
            </w:pPr>
            <w:r>
              <w:rPr>
                <w:rFonts w:hint="eastAsia"/>
                <w:color w:val="auto"/>
              </w:rPr>
              <w:t>对相关方的要求的监视和评审的方法多样，通</w:t>
            </w:r>
            <w:r>
              <w:rPr>
                <w:rFonts w:hint="eastAsia"/>
                <w:color w:val="auto"/>
                <w:szCs w:val="22"/>
              </w:rPr>
              <w:t>过QQ和</w:t>
            </w:r>
            <w:r>
              <w:rPr>
                <w:rFonts w:hint="eastAsia"/>
                <w:color w:val="auto"/>
              </w:rPr>
              <w:t>微信等现代通讯手段是常用的便捷而又高效主要方法。</w:t>
            </w:r>
          </w:p>
          <w:p>
            <w:pPr>
              <w:rPr>
                <w:color w:val="auto"/>
              </w:rPr>
            </w:pPr>
          </w:p>
          <w:p>
            <w:pPr>
              <w:rPr>
                <w:color w:val="auto"/>
                <w:szCs w:val="22"/>
              </w:rPr>
            </w:pPr>
            <w:r>
              <w:rPr>
                <w:rFonts w:hint="eastAsia"/>
                <w:color w:val="auto"/>
              </w:rPr>
              <w:t>公司管理体系的范围是：土地利用总体规划及其专项规划的编制、设计（资质许可范围内）；地形测量（资质许可范围内）所涉及场所相关的职业健康安全管理活动</w:t>
            </w:r>
            <w:r>
              <w:rPr>
                <w:rFonts w:hint="eastAsia"/>
                <w:color w:val="auto"/>
                <w:szCs w:val="22"/>
              </w:rPr>
              <w:t>。</w:t>
            </w:r>
          </w:p>
          <w:p>
            <w:pPr>
              <w:spacing w:line="360" w:lineRule="auto"/>
              <w:ind w:firstLine="210" w:firstLineChars="100"/>
              <w:jc w:val="left"/>
              <w:rPr>
                <w:rFonts w:ascii="宋体" w:hAnsi="宋体" w:cs="宋体"/>
                <w:color w:val="auto"/>
                <w:szCs w:val="21"/>
              </w:rPr>
            </w:pPr>
            <w:r>
              <w:rPr>
                <w:rFonts w:hint="eastAsia" w:ascii="宋体" w:hAnsi="宋体" w:cs="宋体"/>
                <w:color w:val="auto"/>
                <w:szCs w:val="21"/>
              </w:rPr>
              <w:t>经营地，</w:t>
            </w:r>
            <w:r>
              <w:rPr>
                <w:rFonts w:hint="eastAsia" w:ascii="宋体" w:hAnsi="宋体" w:cs="宋体"/>
                <w:color w:val="auto"/>
                <w:szCs w:val="21"/>
                <w:lang w:eastAsia="zh-CN"/>
              </w:rPr>
              <w:t>重庆市渝中区新四路9号甲单元19-1＃19-2＃20-1＃</w:t>
            </w:r>
            <w:r>
              <w:rPr>
                <w:rFonts w:hint="eastAsia" w:ascii="宋体" w:hAnsi="宋体" w:cs="宋体"/>
                <w:color w:val="auto"/>
                <w:szCs w:val="21"/>
              </w:rPr>
              <w:t>。</w:t>
            </w:r>
          </w:p>
          <w:p>
            <w:pPr>
              <w:pStyle w:val="2"/>
              <w:rPr>
                <w:rFonts w:hint="eastAsia" w:ascii="宋体" w:hAnsi="宋体" w:cs="宋体"/>
                <w:color w:val="auto"/>
                <w:szCs w:val="21"/>
              </w:rPr>
            </w:pPr>
            <w:r>
              <w:rPr>
                <w:rFonts w:hint="eastAsia" w:ascii="宋体" w:hAnsi="宋体" w:cs="宋体"/>
                <w:color w:val="auto"/>
                <w:szCs w:val="21"/>
              </w:rPr>
              <w:t>经识别，组织依据标准的要求建立、实施、维护管理体系，符合标准要求。</w:t>
            </w:r>
          </w:p>
          <w:p>
            <w:pPr>
              <w:pStyle w:val="2"/>
              <w:jc w:val="left"/>
              <w:rPr>
                <w:rFonts w:ascii="宋体" w:hAnsi="宋体" w:cs="宋体"/>
                <w:color w:val="auto"/>
                <w:szCs w:val="21"/>
              </w:rPr>
            </w:pPr>
            <w:r>
              <w:rPr>
                <w:rFonts w:hint="eastAsia" w:ascii="宋体" w:hAnsi="宋体" w:cs="宋体"/>
                <w:color w:val="auto"/>
                <w:szCs w:val="21"/>
              </w:rPr>
              <w:t>公司以</w:t>
            </w:r>
            <w:r>
              <w:rPr>
                <w:rFonts w:hint="eastAsia" w:ascii="宋体" w:hAnsi="宋体" w:cs="宋体"/>
                <w:color w:val="auto"/>
                <w:szCs w:val="21"/>
                <w:lang w:val="de-DE"/>
              </w:rPr>
              <w:t>GB/T19001-2016/ISO9001:2015</w:t>
            </w:r>
            <w:r>
              <w:rPr>
                <w:rFonts w:hint="eastAsia" w:ascii="宋体" w:hAnsi="宋体" w:cs="宋体"/>
                <w:color w:val="auto"/>
                <w:szCs w:val="21"/>
              </w:rPr>
              <w:t>标准为主线，以“过程方法”为基础，融入了</w:t>
            </w:r>
            <w:r>
              <w:rPr>
                <w:rFonts w:hint="eastAsia" w:ascii="宋体" w:hAnsi="宋体" w:cs="宋体"/>
                <w:color w:val="auto"/>
                <w:szCs w:val="21"/>
                <w:lang w:val="de-DE"/>
              </w:rPr>
              <w:t>GB/T 24001-2016/ISO14001:</w:t>
            </w:r>
            <w:r>
              <w:rPr>
                <w:rFonts w:hint="eastAsia" w:ascii="宋体" w:hAnsi="宋体" w:cs="宋体"/>
                <w:color w:val="auto"/>
                <w:szCs w:val="21"/>
                <w:lang w:val="en-US" w:eastAsia="zh-CN"/>
              </w:rPr>
              <w:t>2015、</w:t>
            </w:r>
            <w:r>
              <w:rPr>
                <w:rFonts w:hint="eastAsia" w:ascii="宋体" w:hAnsi="宋体" w:cs="宋体"/>
                <w:color w:val="auto"/>
                <w:szCs w:val="21"/>
                <w:lang w:val="de-DE"/>
              </w:rPr>
              <w:t>GB/T45001-2020/ISO45001：2018标准要求，并明确了过程顺序和相互作用以及过程有效运作和控制所需的准则和方法。在管理手册中，确定产生非</w:t>
            </w:r>
            <w:r>
              <w:rPr>
                <w:rFonts w:hint="eastAsia" w:ascii="宋体" w:hAnsi="宋体" w:cs="宋体"/>
                <w:color w:val="auto"/>
                <w:szCs w:val="21"/>
              </w:rPr>
              <w:t>预期的输出或过程失效对产品和顾客满意带来的风险，以及应对措施。组织制定</w:t>
            </w:r>
            <w:r>
              <w:rPr>
                <w:rFonts w:hint="eastAsia" w:ascii="宋体" w:hAnsi="宋体" w:cs="宋体"/>
                <w:color w:val="auto"/>
                <w:szCs w:val="21"/>
                <w:lang w:eastAsia="zh-CN"/>
              </w:rPr>
              <w:t>管理评审控制程序</w:t>
            </w:r>
            <w:r>
              <w:rPr>
                <w:rFonts w:hint="eastAsia" w:ascii="宋体" w:hAnsi="宋体" w:cs="宋体"/>
                <w:color w:val="auto"/>
                <w:szCs w:val="21"/>
              </w:rPr>
              <w:t>，定期进行评审，必要时变更过程，以确保过程持续产生公司期望的结果。</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621" w:type="dxa"/>
          </w:tcPr>
          <w:p>
            <w:pPr>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李晓华</w:t>
            </w:r>
            <w:r>
              <w:rPr>
                <w:rFonts w:hint="eastAsia" w:ascii="宋体" w:hAnsi="宋体" w:cs="宋体"/>
                <w:color w:val="auto"/>
                <w:szCs w:val="21"/>
              </w:rPr>
              <w:t>，   管代：</w:t>
            </w:r>
            <w:r>
              <w:rPr>
                <w:rFonts w:hint="eastAsia" w:ascii="宋体" w:hAnsi="宋体" w:cs="宋体"/>
                <w:color w:val="auto"/>
                <w:szCs w:val="21"/>
                <w:lang w:eastAsia="zh-CN"/>
              </w:rPr>
              <w:t>洪宏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w:t>
            </w:r>
            <w:r>
              <w:rPr>
                <w:rFonts w:hint="eastAsia" w:ascii="宋体" w:hAnsi="宋体" w:cs="宋体"/>
                <w:color w:val="auto"/>
                <w:szCs w:val="21"/>
                <w:lang w:eastAsia="zh-CN"/>
              </w:rPr>
              <w:t>职业健康安全</w:t>
            </w:r>
            <w:r>
              <w:rPr>
                <w:rFonts w:hint="eastAsia" w:ascii="宋体" w:hAnsi="宋体" w:cs="宋体"/>
                <w:color w:val="auto"/>
                <w:szCs w:val="21"/>
              </w:rPr>
              <w:t xml:space="preserve">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color w:val="auto"/>
              </w:rPr>
              <w:t>制定和发布公司自身发展职业健康安全方针和管理目标</w:t>
            </w: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color w:val="auto"/>
              </w:rPr>
            </w:pPr>
            <w:r>
              <w:rPr>
                <w:rFonts w:hint="eastAsia" w:ascii="宋体" w:hAnsi="宋体" w:cs="宋体"/>
                <w:color w:val="auto"/>
                <w:szCs w:val="21"/>
              </w:rPr>
              <w:t>5、为确保建立、运行和持续改进管理体系所需的一切资源得到满足，公司提供了信息、技术、人力、设备、环境和资金等必要资源。</w:t>
            </w:r>
          </w:p>
          <w:p>
            <w:pPr>
              <w:pStyle w:val="2"/>
              <w:rPr>
                <w:rFonts w:ascii="宋体" w:hAnsi="宋体" w:cs="宋体"/>
                <w:color w:val="auto"/>
                <w:szCs w:val="21"/>
              </w:rPr>
            </w:pPr>
            <w:r>
              <w:rPr>
                <w:rFonts w:hint="eastAsia" w:ascii="宋体" w:hAnsi="宋体" w:cs="宋体"/>
                <w:color w:val="auto"/>
                <w:szCs w:val="21"/>
              </w:rPr>
              <w:t>6、对职业健康安全管理体系的有效性承担责任</w:t>
            </w:r>
          </w:p>
          <w:p>
            <w:pPr>
              <w:pStyle w:val="2"/>
              <w:rPr>
                <w:rFonts w:ascii="宋体" w:hAnsi="宋体" w:cs="宋体"/>
                <w:color w:val="auto"/>
                <w:szCs w:val="21"/>
              </w:rPr>
            </w:pPr>
            <w:r>
              <w:rPr>
                <w:rFonts w:hint="eastAsia" w:ascii="宋体" w:hAnsi="宋体" w:cs="宋体"/>
                <w:color w:val="auto"/>
                <w:szCs w:val="21"/>
              </w:rPr>
              <w:t>7、推动公司体系的改进，使体系能够更完善，和公司实际运作切合。</w:t>
            </w:r>
          </w:p>
          <w:p>
            <w:pPr>
              <w:spacing w:line="400" w:lineRule="exact"/>
              <w:jc w:val="left"/>
              <w:rPr>
                <w:rFonts w:ascii="宋体" w:hAnsi="宋体" w:cs="宋体"/>
                <w:color w:val="auto"/>
                <w:szCs w:val="21"/>
              </w:rPr>
            </w:pPr>
            <w:r>
              <w:rPr>
                <w:rFonts w:hint="eastAsia" w:ascii="宋体" w:hAnsi="宋体" w:cs="宋体"/>
                <w:color w:val="auto"/>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621" w:type="dxa"/>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职业健康安全方针：</w:t>
            </w:r>
          </w:p>
          <w:p>
            <w:pPr>
              <w:spacing w:line="360" w:lineRule="auto"/>
              <w:rPr>
                <w:color w:val="auto"/>
              </w:rPr>
            </w:pPr>
            <w:r>
              <w:rPr>
                <w:rFonts w:hint="eastAsia" w:asciiTheme="minorEastAsia" w:hAnsiTheme="minorEastAsia" w:eastAsiaTheme="minorEastAsia" w:cstheme="minorEastAsia"/>
                <w:bCs/>
                <w:color w:val="auto"/>
                <w:szCs w:val="21"/>
              </w:rPr>
              <w:t>“以人为本  关爱生命”。</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pStyle w:val="2"/>
              <w:rPr>
                <w:rFonts w:ascii="宋体" w:hAnsi="宋体" w:cs="宋体"/>
                <w:color w:val="auto"/>
                <w:szCs w:val="21"/>
              </w:rPr>
            </w:pPr>
            <w:r>
              <w:rPr>
                <w:rFonts w:hint="eastAsia" w:ascii="宋体" w:hAnsi="宋体" w:cs="宋体"/>
                <w:color w:val="auto"/>
                <w:szCs w:val="21"/>
              </w:rPr>
              <w:t>员工是企业的重要资源，保护员工安全是企业义不容辞的义务；</w:t>
            </w:r>
          </w:p>
          <w:p>
            <w:pPr>
              <w:pStyle w:val="2"/>
              <w:rPr>
                <w:rFonts w:ascii="宋体" w:hAnsi="宋体" w:cs="宋体"/>
                <w:color w:val="auto"/>
                <w:szCs w:val="21"/>
              </w:rPr>
            </w:pPr>
            <w:r>
              <w:rPr>
                <w:rFonts w:hint="eastAsia" w:ascii="宋体" w:hAnsi="宋体" w:cs="宋体"/>
                <w:color w:val="auto"/>
                <w:szCs w:val="21"/>
              </w:rPr>
              <w:t>在安全环保基础上，持续改进，企业才能持续长久发展。</w:t>
            </w:r>
          </w:p>
          <w:p>
            <w:pPr>
              <w:spacing w:line="400" w:lineRule="exact"/>
              <w:jc w:val="left"/>
              <w:rPr>
                <w:rFonts w:ascii="宋体" w:hAnsi="宋体" w:cs="宋体"/>
                <w:color w:val="auto"/>
                <w:szCs w:val="21"/>
              </w:rPr>
            </w:pPr>
            <w:r>
              <w:rPr>
                <w:rFonts w:hint="eastAsia" w:ascii="宋体" w:hAnsi="宋体" w:cs="宋体"/>
                <w:color w:val="auto"/>
                <w:szCs w:val="21"/>
              </w:rPr>
              <w:t>职业健康安全方针在手册上进行了确定和发布，并通过文件发放的形式发放至各部门、给员工进行了宣传培训。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职业健康安全方针对外进行了发布，给员工进行了宣传培训。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企业的职业健康安全方针的内容和管理基本符合标准和法规要求。</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b/>
                <w:color w:val="auto"/>
                <w:szCs w:val="21"/>
              </w:rPr>
            </w:pPr>
            <w:r>
              <w:rPr>
                <w:rFonts w:hint="eastAsia" w:ascii="宋体" w:hAnsi="宋体" w:cs="宋体"/>
                <w:color w:val="auto"/>
                <w:szCs w:val="21"/>
              </w:rPr>
              <w:t>资源、角色、职责、责任与权限</w:t>
            </w:r>
          </w:p>
        </w:tc>
        <w:tc>
          <w:tcPr>
            <w:tcW w:w="960" w:type="dxa"/>
          </w:tcPr>
          <w:p>
            <w:pPr>
              <w:rPr>
                <w:rFonts w:ascii="宋体" w:hAnsi="宋体" w:cs="宋体"/>
                <w:color w:val="auto"/>
                <w:szCs w:val="21"/>
              </w:rPr>
            </w:pPr>
            <w:r>
              <w:rPr>
                <w:rFonts w:hint="eastAsia" w:ascii="宋体" w:hAnsi="宋体" w:cs="宋体"/>
                <w:color w:val="auto"/>
                <w:szCs w:val="21"/>
              </w:rPr>
              <w:t xml:space="preserve">S5.3 </w:t>
            </w:r>
          </w:p>
          <w:p>
            <w:pPr>
              <w:rPr>
                <w:b/>
                <w:color w:val="auto"/>
                <w:szCs w:val="21"/>
              </w:rPr>
            </w:pPr>
          </w:p>
        </w:tc>
        <w:tc>
          <w:tcPr>
            <w:tcW w:w="10621"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w:t>
            </w:r>
            <w:r>
              <w:rPr>
                <w:rFonts w:hint="eastAsia" w:ascii="宋体" w:hAnsi="宋体" w:cs="宋体"/>
                <w:color w:val="auto"/>
                <w:szCs w:val="21"/>
                <w:lang w:eastAsia="zh-CN"/>
              </w:rPr>
              <w:t>岗位职务说明书</w:t>
            </w:r>
            <w:r>
              <w:rPr>
                <w:rFonts w:hint="eastAsia" w:ascii="宋体" w:hAnsi="宋体" w:cs="宋体"/>
                <w:color w:val="auto"/>
                <w:szCs w:val="21"/>
              </w:rPr>
              <w:t>》对总经理、管理者代表、各部门的</w:t>
            </w:r>
            <w:r>
              <w:rPr>
                <w:rFonts w:hint="eastAsia" w:ascii="宋体" w:hAnsi="宋体" w:cs="宋体"/>
                <w:color w:val="auto"/>
                <w:szCs w:val="21"/>
                <w:lang w:eastAsia="zh-CN"/>
              </w:rPr>
              <w:t>岗位职务说明书</w:t>
            </w:r>
            <w:r>
              <w:rPr>
                <w:rFonts w:hint="eastAsia" w:ascii="宋体" w:hAnsi="宋体" w:cs="宋体"/>
                <w:color w:val="auto"/>
                <w:szCs w:val="21"/>
              </w:rPr>
              <w:t>和权限进行了规定，内容全面合理。各部门、岗位之间通过会议、文件传阅、培训等方式相互了解职责与权限。</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621"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相关方</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郎静</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告知相关方：公司于2020年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日出具了《</w:t>
            </w:r>
            <w:r>
              <w:rPr>
                <w:rFonts w:hint="eastAsia" w:ascii="宋体" w:hAnsi="宋体" w:cs="宋体"/>
                <w:color w:val="auto"/>
                <w:szCs w:val="21"/>
                <w:lang w:eastAsia="zh-CN"/>
              </w:rPr>
              <w:t>相关方告知书</w:t>
            </w:r>
            <w:r>
              <w:rPr>
                <w:rFonts w:hint="eastAsia" w:ascii="宋体" w:hAnsi="宋体" w:cs="宋体"/>
                <w:color w:val="auto"/>
                <w:szCs w:val="21"/>
              </w:rPr>
              <w:t>》，告知书涉及公司管理方针及在服务过程中的相关承诺。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郎静</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郎静</w:t>
            </w:r>
            <w:r>
              <w:rPr>
                <w:rFonts w:hint="eastAsia" w:ascii="宋体" w:hAnsi="宋体" w:cs="宋体"/>
                <w:color w:val="auto"/>
                <w:szCs w:val="21"/>
              </w:rPr>
              <w:t>，了解到暂未发生员工与企业的劳动纠纷、工伤、员工投诉、员工权益争执等情况。</w:t>
            </w:r>
          </w:p>
        </w:tc>
        <w:tc>
          <w:tcPr>
            <w:tcW w:w="968"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S6.1 </w:t>
            </w:r>
          </w:p>
          <w:p>
            <w:pPr>
              <w:rPr>
                <w:b/>
                <w:color w:val="auto"/>
                <w:szCs w:val="21"/>
              </w:rPr>
            </w:pPr>
          </w:p>
        </w:tc>
        <w:tc>
          <w:tcPr>
            <w:tcW w:w="1062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》，内容包括危险源的识别、确认、汇总、评价和危险因素的确定、登记、清单发放及更新控制。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w:t>
            </w:r>
            <w:r>
              <w:rPr>
                <w:rFonts w:hint="eastAsia" w:ascii="宋体" w:hAnsi="宋体" w:cs="宋体"/>
                <w:color w:val="auto"/>
                <w:szCs w:val="21"/>
                <w:lang w:eastAsia="zh-CN"/>
              </w:rPr>
              <w:t>不可接受风险</w:t>
            </w:r>
            <w:r>
              <w:rPr>
                <w:rFonts w:hint="eastAsia" w:ascii="宋体" w:hAnsi="宋体" w:cs="宋体"/>
                <w:color w:val="auto"/>
                <w:szCs w:val="21"/>
              </w:rPr>
              <w:t>有以下</w:t>
            </w:r>
            <w:r>
              <w:rPr>
                <w:rFonts w:hint="eastAsia" w:ascii="宋体" w:hAnsi="宋体" w:cs="宋体"/>
                <w:color w:val="auto"/>
                <w:szCs w:val="21"/>
                <w:lang w:eastAsia="zh-CN"/>
              </w:rPr>
              <w:t>三</w:t>
            </w:r>
            <w:r>
              <w:rPr>
                <w:rFonts w:hint="eastAsia" w:ascii="宋体" w:hAnsi="宋体" w:cs="宋体"/>
                <w:color w:val="auto"/>
                <w:szCs w:val="21"/>
              </w:rPr>
              <w:t>项：</w:t>
            </w:r>
          </w:p>
          <w:p>
            <w:pPr>
              <w:numPr>
                <w:ilvl w:val="0"/>
                <w:numId w:val="2"/>
              </w:numPr>
              <w:tabs>
                <w:tab w:val="left" w:pos="1080"/>
              </w:tabs>
              <w:spacing w:line="400" w:lineRule="exact"/>
              <w:rPr>
                <w:rFonts w:ascii="宋体" w:hAnsi="宋体"/>
                <w:color w:val="auto"/>
                <w:szCs w:val="21"/>
              </w:rPr>
            </w:pPr>
            <w:r>
              <w:rPr>
                <w:rFonts w:hint="eastAsia" w:ascii="宋体" w:hAnsi="宋体"/>
                <w:color w:val="auto"/>
                <w:szCs w:val="21"/>
              </w:rPr>
              <w:t>火灾伤害；2、摔伤、碰伤等意外伤害；3、用电、交通重大伤亡事故。</w:t>
            </w:r>
          </w:p>
          <w:p>
            <w:pPr>
              <w:tabs>
                <w:tab w:val="left" w:pos="1080"/>
              </w:tabs>
              <w:spacing w:line="400" w:lineRule="exact"/>
              <w:rPr>
                <w:rFonts w:ascii="宋体" w:hAnsi="宋体"/>
                <w:color w:val="auto"/>
                <w:szCs w:val="21"/>
              </w:rPr>
            </w:pPr>
            <w:r>
              <w:rPr>
                <w:rFonts w:hint="eastAsia" w:ascii="宋体" w:hAnsi="宋体"/>
                <w:color w:val="auto"/>
                <w:szCs w:val="21"/>
              </w:rPr>
              <w:t>抽查火灾</w:t>
            </w:r>
            <w:r>
              <w:rPr>
                <w:rFonts w:hint="eastAsia" w:ascii="宋体" w:hAnsi="宋体"/>
                <w:color w:val="auto"/>
                <w:szCs w:val="21"/>
                <w:lang w:eastAsia="zh-CN"/>
              </w:rPr>
              <w:t>不可接受风险</w:t>
            </w:r>
            <w:r>
              <w:rPr>
                <w:rFonts w:hint="eastAsia" w:ascii="宋体" w:hAnsi="宋体"/>
                <w:color w:val="auto"/>
                <w:szCs w:val="21"/>
              </w:rPr>
              <w:t>的方法控制措施：</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1建立消防检查管理制度；</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2确定消防小组人员职责；</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3按规定每日进行消防检查；</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4 制定应急准备响应预案；</w:t>
            </w:r>
          </w:p>
          <w:p>
            <w:pPr>
              <w:tabs>
                <w:tab w:val="left" w:pos="1080"/>
              </w:tabs>
              <w:spacing w:line="400" w:lineRule="exact"/>
              <w:ind w:firstLine="420" w:firstLineChars="200"/>
              <w:rPr>
                <w:rFonts w:hint="eastAsia" w:ascii="宋体" w:hAnsi="宋体"/>
                <w:color w:val="auto"/>
                <w:szCs w:val="21"/>
              </w:rPr>
            </w:pPr>
            <w:r>
              <w:rPr>
                <w:rFonts w:hint="eastAsia" w:ascii="宋体" w:hAnsi="宋体"/>
                <w:color w:val="auto"/>
                <w:szCs w:val="21"/>
              </w:rPr>
              <w:t>5进行消防演习；</w:t>
            </w:r>
          </w:p>
          <w:p>
            <w:pPr>
              <w:tabs>
                <w:tab w:val="left" w:pos="1080"/>
              </w:tabs>
              <w:spacing w:line="400" w:lineRule="exact"/>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6现场配备足够的防火器材；工作完毕应切断电源、气源，并检查确认操作区域内无火险隐患。</w:t>
            </w:r>
          </w:p>
          <w:p>
            <w:pPr>
              <w:tabs>
                <w:tab w:val="left" w:pos="1080"/>
              </w:tabs>
              <w:spacing w:line="400" w:lineRule="exact"/>
              <w:rPr>
                <w:rFonts w:ascii="宋体" w:hAnsi="宋体"/>
                <w:color w:val="auto"/>
                <w:szCs w:val="21"/>
              </w:rPr>
            </w:pPr>
            <w:r>
              <w:rPr>
                <w:rFonts w:hint="eastAsia" w:ascii="宋体" w:hAnsi="宋体"/>
                <w:color w:val="auto"/>
                <w:szCs w:val="21"/>
              </w:rPr>
              <w:t>抽查摔伤、碰伤等意外伤害</w:t>
            </w:r>
            <w:r>
              <w:rPr>
                <w:rFonts w:hint="eastAsia" w:ascii="宋体" w:hAnsi="宋体"/>
                <w:color w:val="auto"/>
                <w:szCs w:val="21"/>
                <w:lang w:eastAsia="zh-CN"/>
              </w:rPr>
              <w:t>不可接受风险</w:t>
            </w:r>
            <w:r>
              <w:rPr>
                <w:rFonts w:hint="eastAsia" w:ascii="宋体" w:hAnsi="宋体"/>
                <w:color w:val="auto"/>
                <w:szCs w:val="21"/>
              </w:rPr>
              <w:t>的方法控制措施：</w:t>
            </w:r>
          </w:p>
          <w:p>
            <w:pPr>
              <w:numPr>
                <w:ilvl w:val="0"/>
                <w:numId w:val="0"/>
              </w:numPr>
              <w:spacing w:line="400" w:lineRule="exact"/>
              <w:ind w:firstLine="420" w:firstLineChars="200"/>
              <w:rPr>
                <w:rFonts w:ascii="宋体" w:hAnsi="宋体"/>
                <w:color w:val="auto"/>
                <w:szCs w:val="21"/>
              </w:rPr>
            </w:pPr>
            <w:r>
              <w:rPr>
                <w:rFonts w:hint="eastAsia" w:ascii="宋体" w:hAnsi="宋体"/>
                <w:color w:val="auto"/>
                <w:szCs w:val="21"/>
              </w:rPr>
              <w:t>1制订管理制度</w:t>
            </w:r>
            <w:r>
              <w:rPr>
                <w:rFonts w:hint="eastAsia" w:ascii="宋体" w:hAnsi="宋体" w:cs="宋体"/>
                <w:color w:val="auto"/>
                <w:sz w:val="21"/>
                <w:szCs w:val="21"/>
                <w:highlight w:val="none"/>
                <w:lang w:val="en-US" w:eastAsia="zh-CN" w:bidi="ar"/>
              </w:rPr>
              <w:t>；</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2配置预防设施；</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3培训教育；</w:t>
            </w:r>
          </w:p>
          <w:p>
            <w:pPr>
              <w:tabs>
                <w:tab w:val="left" w:pos="1080"/>
              </w:tabs>
              <w:spacing w:line="400" w:lineRule="exact"/>
              <w:ind w:firstLine="420" w:firstLineChars="200"/>
              <w:rPr>
                <w:rFonts w:ascii="宋体" w:hAnsi="宋体"/>
                <w:color w:val="auto"/>
                <w:szCs w:val="21"/>
              </w:rPr>
            </w:pPr>
            <w:r>
              <w:rPr>
                <w:rFonts w:hint="eastAsia" w:ascii="宋体" w:hAnsi="宋体"/>
                <w:color w:val="auto"/>
                <w:szCs w:val="21"/>
              </w:rPr>
              <w:t>4完善公司保险。</w:t>
            </w:r>
          </w:p>
          <w:p>
            <w:pPr>
              <w:tabs>
                <w:tab w:val="left" w:pos="1080"/>
              </w:tabs>
              <w:spacing w:line="400" w:lineRule="exact"/>
              <w:rPr>
                <w:rFonts w:ascii="宋体" w:hAnsi="宋体" w:cs="宋体"/>
                <w:color w:val="auto"/>
                <w:szCs w:val="21"/>
              </w:rPr>
            </w:pPr>
            <w:r>
              <w:rPr>
                <w:rFonts w:hint="eastAsia" w:ascii="宋体" w:hAnsi="宋体"/>
                <w:color w:val="auto"/>
                <w:szCs w:val="21"/>
              </w:rPr>
              <w:t>应对风险和机遇的措施应与其对于产品和服务符合性的潜</w:t>
            </w:r>
            <w:r>
              <w:rPr>
                <w:rFonts w:hint="eastAsia" w:ascii="宋体" w:hAnsi="宋体" w:cs="宋体"/>
                <w:color w:val="auto"/>
                <w:szCs w:val="21"/>
              </w:rPr>
              <w:t>在影响相适应。</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S6.1.4</w:t>
            </w:r>
          </w:p>
        </w:tc>
        <w:tc>
          <w:tcPr>
            <w:tcW w:w="10621"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b/>
                <w:color w:val="auto"/>
                <w:szCs w:val="21"/>
              </w:rPr>
            </w:pPr>
          </w:p>
        </w:tc>
        <w:tc>
          <w:tcPr>
            <w:tcW w:w="10621" w:type="dxa"/>
          </w:tcPr>
          <w:p>
            <w:pPr>
              <w:rPr>
                <w:color w:val="auto"/>
                <w:szCs w:val="21"/>
              </w:rPr>
            </w:pPr>
            <w:r>
              <w:rPr>
                <w:rFonts w:hint="eastAsia"/>
                <w:color w:val="auto"/>
                <w:szCs w:val="21"/>
              </w:rPr>
              <w:t>职业健康安全目标</w:t>
            </w:r>
          </w:p>
          <w:p>
            <w:pPr>
              <w:rPr>
                <w:color w:val="auto"/>
                <w:szCs w:val="21"/>
              </w:rPr>
            </w:pPr>
            <w:r>
              <w:rPr>
                <w:rFonts w:hint="eastAsia"/>
                <w:color w:val="auto"/>
                <w:szCs w:val="21"/>
              </w:rPr>
              <w:t>1）火灾事故</w:t>
            </w:r>
            <w:r>
              <w:rPr>
                <w:rFonts w:hint="eastAsia"/>
                <w:color w:val="auto"/>
                <w:szCs w:val="21"/>
                <w:lang w:eastAsia="zh-CN"/>
              </w:rPr>
              <w:t>发生为</w:t>
            </w:r>
            <w:r>
              <w:rPr>
                <w:rFonts w:hint="eastAsia"/>
                <w:color w:val="auto"/>
                <w:szCs w:val="21"/>
                <w:lang w:val="en-US" w:eastAsia="zh-CN"/>
              </w:rPr>
              <w:t>0</w:t>
            </w:r>
            <w:r>
              <w:rPr>
                <w:rFonts w:hint="eastAsia"/>
                <w:color w:val="auto"/>
                <w:szCs w:val="21"/>
              </w:rPr>
              <w:t>；</w:t>
            </w:r>
          </w:p>
          <w:p>
            <w:pPr>
              <w:rPr>
                <w:color w:val="auto"/>
                <w:szCs w:val="21"/>
              </w:rPr>
            </w:pPr>
            <w:r>
              <w:rPr>
                <w:rFonts w:hint="eastAsia"/>
                <w:color w:val="auto"/>
                <w:szCs w:val="21"/>
              </w:rPr>
              <w:t>2）</w:t>
            </w:r>
            <w:r>
              <w:rPr>
                <w:rFonts w:hint="eastAsia"/>
                <w:color w:val="auto"/>
                <w:szCs w:val="21"/>
                <w:lang w:eastAsia="zh-CN"/>
              </w:rPr>
              <w:t>意外伤害发生率为</w:t>
            </w:r>
            <w:r>
              <w:rPr>
                <w:rFonts w:hint="eastAsia"/>
                <w:color w:val="auto"/>
                <w:szCs w:val="21"/>
                <w:lang w:val="en-US" w:eastAsia="zh-CN"/>
              </w:rPr>
              <w:t>0</w:t>
            </w:r>
            <w:r>
              <w:rPr>
                <w:rFonts w:hint="eastAsia"/>
                <w:color w:val="auto"/>
                <w:szCs w:val="21"/>
              </w:rPr>
              <w:t>；</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公司目标实施统计表</w:t>
            </w:r>
            <w:r>
              <w:rPr>
                <w:rFonts w:hint="eastAsia" w:ascii="宋体" w:hAnsi="宋体"/>
                <w:color w:val="auto"/>
                <w:kern w:val="2"/>
                <w:sz w:val="21"/>
                <w:szCs w:val="21"/>
              </w:rPr>
              <w:t>》2020年</w:t>
            </w:r>
            <w:r>
              <w:rPr>
                <w:rFonts w:hint="eastAsia" w:ascii="宋体" w:hAnsi="宋体"/>
                <w:color w:val="auto"/>
                <w:kern w:val="2"/>
                <w:sz w:val="21"/>
                <w:szCs w:val="21"/>
                <w:lang w:val="en-US" w:eastAsia="zh-CN"/>
              </w:rPr>
              <w:t>4</w:t>
            </w:r>
            <w:r>
              <w:rPr>
                <w:rFonts w:hint="eastAsia" w:ascii="宋体" w:hAnsi="宋体"/>
                <w:color w:val="auto"/>
                <w:kern w:val="2"/>
                <w:sz w:val="21"/>
                <w:szCs w:val="21"/>
              </w:rPr>
              <w:t>月-2020年</w:t>
            </w:r>
            <w:r>
              <w:rPr>
                <w:rFonts w:hint="eastAsia" w:ascii="宋体" w:hAnsi="宋体"/>
                <w:color w:val="auto"/>
                <w:kern w:val="2"/>
                <w:sz w:val="21"/>
                <w:szCs w:val="21"/>
                <w:lang w:val="en-US" w:eastAsia="zh-CN"/>
              </w:rPr>
              <w:t>11</w:t>
            </w:r>
            <w:r>
              <w:rPr>
                <w:rFonts w:hint="eastAsia" w:ascii="宋体" w:hAnsi="宋体"/>
                <w:color w:val="auto"/>
                <w:kern w:val="2"/>
                <w:sz w:val="21"/>
                <w:szCs w:val="21"/>
              </w:rPr>
              <w:t>月对目标进行考核，考核情况为：</w:t>
            </w:r>
          </w:p>
          <w:p>
            <w:pPr>
              <w:rPr>
                <w:color w:val="auto"/>
                <w:szCs w:val="21"/>
              </w:rPr>
            </w:pPr>
            <w:r>
              <w:rPr>
                <w:rFonts w:hint="eastAsia"/>
                <w:color w:val="auto"/>
                <w:szCs w:val="21"/>
              </w:rPr>
              <w:t>1）火灾事故</w:t>
            </w:r>
            <w:r>
              <w:rPr>
                <w:rFonts w:hint="eastAsia"/>
                <w:color w:val="auto"/>
                <w:szCs w:val="21"/>
                <w:lang w:eastAsia="zh-CN"/>
              </w:rPr>
              <w:t>发生为</w:t>
            </w:r>
            <w:r>
              <w:rPr>
                <w:rFonts w:hint="eastAsia"/>
                <w:color w:val="auto"/>
                <w:szCs w:val="21"/>
                <w:lang w:val="en-US" w:eastAsia="zh-CN"/>
              </w:rPr>
              <w:t>0</w:t>
            </w:r>
            <w:r>
              <w:rPr>
                <w:rFonts w:hint="eastAsia"/>
                <w:color w:val="auto"/>
                <w:szCs w:val="21"/>
              </w:rPr>
              <w:t>；</w:t>
            </w:r>
          </w:p>
          <w:p>
            <w:pPr>
              <w:rPr>
                <w:color w:val="auto"/>
                <w:szCs w:val="21"/>
              </w:rPr>
            </w:pPr>
            <w:r>
              <w:rPr>
                <w:rFonts w:hint="eastAsia"/>
                <w:color w:val="auto"/>
                <w:szCs w:val="21"/>
              </w:rPr>
              <w:t>2）</w:t>
            </w:r>
            <w:r>
              <w:rPr>
                <w:rFonts w:hint="eastAsia"/>
                <w:color w:val="auto"/>
                <w:szCs w:val="21"/>
                <w:lang w:eastAsia="zh-CN"/>
              </w:rPr>
              <w:t>意外伤害发生率为</w:t>
            </w:r>
            <w:r>
              <w:rPr>
                <w:rFonts w:hint="eastAsia"/>
                <w:color w:val="auto"/>
                <w:szCs w:val="21"/>
                <w:lang w:val="en-US" w:eastAsia="zh-CN"/>
              </w:rPr>
              <w:t>0</w:t>
            </w:r>
            <w:r>
              <w:rPr>
                <w:rFonts w:hint="eastAsia"/>
                <w:color w:val="auto"/>
                <w:szCs w:val="21"/>
              </w:rPr>
              <w:t>；</w:t>
            </w:r>
          </w:p>
          <w:p>
            <w:pPr>
              <w:pStyle w:val="18"/>
              <w:spacing w:line="360" w:lineRule="auto"/>
              <w:ind w:firstLine="0" w:firstLineChars="0"/>
              <w:jc w:val="left"/>
              <w:rPr>
                <w:rFonts w:ascii="宋体" w:hAnsi="宋体"/>
                <w:color w:val="auto"/>
                <w:szCs w:val="21"/>
              </w:rPr>
            </w:pPr>
            <w:r>
              <w:rPr>
                <w:rFonts w:hint="eastAsia" w:ascii="宋体" w:hAnsi="宋体" w:cs="宋体"/>
                <w:color w:val="auto"/>
                <w:szCs w:val="21"/>
              </w:rPr>
              <w:t>均达到目标，并将指标进行了各部门的分解。</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621" w:type="dxa"/>
          </w:tcPr>
          <w:p>
            <w:pPr>
              <w:rPr>
                <w:rFonts w:ascii="宋体" w:hAnsi="宋体"/>
                <w:color w:val="auto"/>
                <w:szCs w:val="21"/>
              </w:rPr>
            </w:pPr>
            <w:r>
              <w:rPr>
                <w:rFonts w:hint="eastAsia" w:ascii="宋体" w:hAnsi="宋体"/>
                <w:color w:val="auto"/>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color w:val="auto"/>
                <w:szCs w:val="21"/>
              </w:rPr>
            </w:pPr>
            <w:r>
              <w:rPr>
                <w:rFonts w:hint="eastAsia" w:ascii="宋体" w:hAnsi="宋体" w:cs="宋体"/>
                <w:color w:val="auto"/>
                <w:szCs w:val="21"/>
              </w:rPr>
              <w:t>总经理对资源的配备比较重视，日前人力资源、设备和工作环境与公司业务相适应，可满足：土地利用总体规划及其专项规划的编制、设计（资质许可范围内）；地形测量（资质许可范围内）所涉及场所相关的职业健康安全管理活动的需要。</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S7.4 </w:t>
            </w:r>
          </w:p>
        </w:tc>
        <w:tc>
          <w:tcPr>
            <w:tcW w:w="1062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eastAsia="zh-CN"/>
              </w:rPr>
              <w:t>职业健康安全管理体系</w:t>
            </w:r>
            <w:r>
              <w:rPr>
                <w:rFonts w:hint="eastAsia" w:ascii="宋体" w:hAnsi="宋体" w:cs="宋体"/>
                <w:color w:val="auto"/>
                <w:szCs w:val="21"/>
              </w:rPr>
              <w:t>相关的内部沟通和外部信息交流的项目、内容等。如：公布、公开职业健康安全方针和职业健康安全目标、与客户、外部供方等相关产品和服务的沟通等。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办公室</w:t>
            </w:r>
            <w:r>
              <w:rPr>
                <w:rFonts w:hint="eastAsia" w:ascii="宋体" w:hAnsi="宋体" w:cs="宋体"/>
                <w:color w:val="auto"/>
                <w:szCs w:val="21"/>
              </w:rPr>
              <w:t>负责的相关内、外沟通效果基本满足要求。</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Lines="50"/>
              <w:rPr>
                <w:rFonts w:ascii="Arial" w:hAnsi="Arial" w:cs="Arial"/>
                <w:color w:val="auto"/>
                <w:szCs w:val="21"/>
              </w:rPr>
            </w:pPr>
            <w:r>
              <w:rPr>
                <w:rFonts w:hint="eastAsia" w:ascii="Arial" w:hAnsi="Arial" w:cs="Arial"/>
                <w:color w:val="auto"/>
                <w:szCs w:val="21"/>
              </w:rPr>
              <w:t>组织是否策划实施了文件化信息管理？</w:t>
            </w:r>
          </w:p>
          <w:p>
            <w:pPr>
              <w:rPr>
                <w:color w:val="auto"/>
                <w:szCs w:val="21"/>
              </w:rPr>
            </w:pPr>
            <w:r>
              <w:rPr>
                <w:rFonts w:hint="eastAsia"/>
                <w:color w:val="auto"/>
                <w:szCs w:val="21"/>
              </w:rPr>
              <w:t>组织职业健康安全管理体系包括哪些文件化信息？</w:t>
            </w:r>
          </w:p>
          <w:p>
            <w:pPr>
              <w:rPr>
                <w:rFonts w:ascii="宋体" w:hAnsi="宋体" w:cs="宋体"/>
                <w:color w:val="auto"/>
                <w:szCs w:val="21"/>
              </w:rPr>
            </w:pPr>
            <w:r>
              <w:rPr>
                <w:rFonts w:hint="eastAsia"/>
                <w:color w:val="auto"/>
                <w:szCs w:val="21"/>
              </w:rPr>
              <w:t>是否满足标准的要求和确保职业健康安全管理体系有效性的需要？</w:t>
            </w:r>
          </w:p>
        </w:tc>
        <w:tc>
          <w:tcPr>
            <w:tcW w:w="960" w:type="dxa"/>
          </w:tcPr>
          <w:p>
            <w:pPr>
              <w:rPr>
                <w:rFonts w:hint="eastAsia" w:ascii="宋体" w:hAnsi="宋体" w:cs="宋体"/>
                <w:color w:val="auto"/>
                <w:szCs w:val="21"/>
              </w:rPr>
            </w:pPr>
            <w:r>
              <w:rPr>
                <w:rFonts w:hint="eastAsia" w:ascii="宋体" w:hAnsi="宋体" w:cs="宋体"/>
                <w:color w:val="auto"/>
                <w:szCs w:val="21"/>
              </w:rPr>
              <w:t xml:space="preserve">S7.5 </w:t>
            </w:r>
          </w:p>
          <w:p>
            <w:pPr>
              <w:rPr>
                <w:rFonts w:ascii="宋体" w:hAnsi="宋体"/>
                <w:color w:val="auto"/>
                <w:szCs w:val="21"/>
              </w:rPr>
            </w:pPr>
          </w:p>
        </w:tc>
        <w:tc>
          <w:tcPr>
            <w:tcW w:w="10621" w:type="dxa"/>
          </w:tcPr>
          <w:p>
            <w:pPr>
              <w:ind w:right="177"/>
              <w:rPr>
                <w:rFonts w:ascii="宋体" w:hAnsi="宋体"/>
                <w:color w:val="auto"/>
                <w:szCs w:val="21"/>
              </w:rPr>
            </w:pPr>
            <w:r>
              <w:rPr>
                <w:rFonts w:hint="eastAsia"/>
                <w:color w:val="auto"/>
                <w:szCs w:val="21"/>
              </w:rPr>
              <w:t xml:space="preserve">  组织在《管理手册》、《</w:t>
            </w:r>
            <w:r>
              <w:rPr>
                <w:rFonts w:hint="eastAsia"/>
                <w:color w:val="auto"/>
                <w:szCs w:val="21"/>
                <w:lang w:eastAsia="zh-CN"/>
              </w:rPr>
              <w:t>文件控制程序</w:t>
            </w:r>
            <w:r>
              <w:rPr>
                <w:rFonts w:hint="eastAsia"/>
                <w:color w:val="auto"/>
                <w:szCs w:val="21"/>
              </w:rPr>
              <w:t>》、《</w:t>
            </w:r>
            <w:r>
              <w:rPr>
                <w:rFonts w:hint="eastAsia"/>
                <w:color w:val="auto"/>
                <w:szCs w:val="21"/>
                <w:lang w:eastAsia="zh-CN"/>
              </w:rPr>
              <w:t>记录控制程序</w:t>
            </w:r>
            <w:r>
              <w:rPr>
                <w:rFonts w:hint="eastAsia"/>
                <w:color w:val="auto"/>
                <w:szCs w:val="21"/>
              </w:rPr>
              <w:t>》中，明确了文件化信息的管理规则。组织根据本公司</w:t>
            </w:r>
            <w:r>
              <w:rPr>
                <w:rFonts w:hint="eastAsia" w:ascii="宋体" w:hAnsi="宋体"/>
                <w:color w:val="auto"/>
                <w:szCs w:val="21"/>
              </w:rPr>
              <w:t>的规模、活动类型、过程、产品和服务的不同，建立、实施、保持并改进了构成OMS 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策划的OMS文件包括：</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，管理手册；</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，管理规定或制度；</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6"/>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lang w:eastAsia="zh-CN"/>
              </w:rPr>
              <w:t>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6"/>
              <w:tabs>
                <w:tab w:val="left" w:pos="902"/>
                <w:tab w:val="clear" w:pos="1069"/>
              </w:tabs>
              <w:ind w:left="0" w:right="1"/>
              <w:rPr>
                <w:rFonts w:ascii="宋体" w:hAnsi="宋体" w:cs="宋体"/>
                <w:color w:val="auto"/>
                <w:sz w:val="21"/>
                <w:szCs w:val="21"/>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GB/T45001-2020/ISO45001：2018</w:t>
            </w:r>
            <w:r>
              <w:rPr>
                <w:rFonts w:hint="eastAsia" w:ascii="宋体" w:hAnsi="宋体" w:eastAsia="宋体"/>
                <w:color w:val="auto"/>
                <w:kern w:val="0"/>
                <w:sz w:val="21"/>
                <w:szCs w:val="21"/>
              </w:rPr>
              <w:t>；标准要求的以及确定的为确保</w:t>
            </w:r>
            <w:r>
              <w:rPr>
                <w:rFonts w:hint="eastAsia" w:ascii="宋体" w:hAnsi="宋体" w:eastAsia="宋体"/>
                <w:color w:val="auto"/>
                <w:kern w:val="0"/>
                <w:sz w:val="21"/>
                <w:szCs w:val="21"/>
                <w:lang w:eastAsia="zh-CN"/>
              </w:rPr>
              <w:t>职业健康安全</w:t>
            </w:r>
            <w:r>
              <w:rPr>
                <w:rFonts w:hint="eastAsia" w:ascii="宋体" w:hAnsi="宋体" w:eastAsia="宋体"/>
                <w:color w:val="auto"/>
                <w:kern w:val="0"/>
                <w:sz w:val="21"/>
                <w:szCs w:val="21"/>
              </w:rPr>
              <w:t>管理体系有效性的文件，符合标准的要求。</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p>
            <w:pPr>
              <w:rPr>
                <w:rFonts w:ascii="宋体" w:hAnsi="宋体" w:cs="宋体"/>
                <w:color w:val="auto"/>
                <w:szCs w:val="21"/>
              </w:rPr>
            </w:pPr>
          </w:p>
        </w:tc>
        <w:tc>
          <w:tcPr>
            <w:tcW w:w="10621"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olor w:val="auto"/>
                <w:szCs w:val="21"/>
              </w:rPr>
              <w:t>OMS</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lang w:eastAsia="zh-CN"/>
              </w:rPr>
              <w:t>与顾客和相关方有关的过程控制程序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lang w:eastAsia="zh-CN"/>
              </w:rPr>
              <w:t>应急准备和响应控制程序</w:t>
            </w:r>
            <w:r>
              <w:rPr>
                <w:rFonts w:hint="eastAsia" w:ascii="宋体" w:hAnsi="宋体" w:cs="宋体"/>
                <w:color w:val="auto"/>
                <w:szCs w:val="21"/>
              </w:rPr>
              <w:t>》等</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S9.2 </w:t>
            </w:r>
          </w:p>
          <w:p>
            <w:pPr>
              <w:rPr>
                <w:rFonts w:ascii="宋体" w:hAnsi="宋体" w:eastAsia="宋体" w:cs="Times New Roman"/>
                <w:color w:val="auto"/>
                <w:kern w:val="2"/>
                <w:sz w:val="21"/>
                <w:szCs w:val="21"/>
                <w:lang w:val="en-US" w:eastAsia="zh-CN" w:bidi="ar-SA"/>
              </w:rPr>
            </w:pPr>
          </w:p>
        </w:tc>
        <w:tc>
          <w:tcPr>
            <w:tcW w:w="10621"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内部审核控制程序</w:t>
            </w:r>
            <w:r>
              <w:rPr>
                <w:rFonts w:hint="eastAsia" w:ascii="宋体" w:hAnsi="宋体" w:cs="宋体"/>
                <w:color w:val="auto"/>
                <w:szCs w:val="24"/>
              </w:rPr>
              <w:t>》，程序中规定公司确定管理体系覆盖的每年（12个月）至少接受一次涉及所有条款活动的内部审核。</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400" w:lineRule="exact"/>
              <w:ind w:firstLine="420" w:firstLineChars="200"/>
              <w:rPr>
                <w:color w:val="auto"/>
                <w:szCs w:val="21"/>
              </w:rPr>
            </w:pPr>
            <w:r>
              <w:rPr>
                <w:rFonts w:hint="eastAsia" w:ascii="宋体" w:hAnsi="宋体" w:cs="宋体"/>
                <w:color w:val="auto"/>
                <w:szCs w:val="24"/>
              </w:rPr>
              <w:t>本次审核时间：2020年</w:t>
            </w:r>
            <w:r>
              <w:rPr>
                <w:rFonts w:hint="eastAsia" w:ascii="宋体" w:hAnsi="宋体" w:cs="宋体"/>
                <w:color w:val="auto"/>
                <w:szCs w:val="24"/>
                <w:lang w:val="en-US" w:eastAsia="zh-CN"/>
              </w:rPr>
              <w:t>9</w:t>
            </w:r>
            <w:r>
              <w:rPr>
                <w:rFonts w:hint="eastAsia" w:ascii="宋体" w:hAnsi="宋体" w:cs="宋体"/>
                <w:color w:val="auto"/>
                <w:szCs w:val="24"/>
              </w:rPr>
              <w:t>月</w:t>
            </w:r>
            <w:r>
              <w:rPr>
                <w:rFonts w:hint="eastAsia" w:ascii="宋体" w:hAnsi="宋体" w:cs="宋体"/>
                <w:color w:val="auto"/>
                <w:szCs w:val="24"/>
                <w:lang w:val="en-US" w:eastAsia="zh-CN"/>
              </w:rPr>
              <w:t>11</w:t>
            </w:r>
            <w:r>
              <w:rPr>
                <w:rFonts w:hint="eastAsia" w:ascii="宋体" w:hAnsi="宋体" w:cs="宋体"/>
                <w:color w:val="auto"/>
                <w:szCs w:val="24"/>
              </w:rPr>
              <w:t>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color w:val="auto"/>
                <w:szCs w:val="21"/>
              </w:rPr>
            </w:pPr>
            <w:r>
              <w:rPr>
                <w:rFonts w:hint="eastAsia" w:ascii="宋体" w:hAnsi="宋体" w:cs="宋体"/>
                <w:color w:val="auto"/>
                <w:szCs w:val="24"/>
              </w:rPr>
              <w:t>审核组组成：</w:t>
            </w:r>
            <w:r>
              <w:rPr>
                <w:rFonts w:hint="eastAsia" w:ascii="宋体" w:hAnsi="宋体"/>
                <w:color w:val="auto"/>
                <w:szCs w:val="21"/>
                <w:lang w:eastAsia="zh-CN"/>
              </w:rPr>
              <w:t>洪宏</w:t>
            </w:r>
            <w:r>
              <w:rPr>
                <w:rFonts w:hint="eastAsia" w:ascii="宋体" w:hAnsi="宋体"/>
                <w:color w:val="auto"/>
                <w:szCs w:val="21"/>
              </w:rPr>
              <w:t xml:space="preserve">（组长）、 </w:t>
            </w:r>
            <w:r>
              <w:rPr>
                <w:rFonts w:hint="eastAsia" w:ascii="宋体" w:hAnsi="宋体"/>
                <w:color w:val="auto"/>
                <w:szCs w:val="21"/>
                <w:lang w:eastAsia="zh-CN"/>
              </w:rPr>
              <w:t>郎静</w:t>
            </w:r>
            <w:r>
              <w:rPr>
                <w:rFonts w:hint="eastAsia" w:ascii="宋体" w:hAnsi="宋体"/>
                <w:color w:val="auto"/>
                <w:szCs w:val="21"/>
              </w:rPr>
              <w:t>（组员）</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规划设计部、测绘部</w:t>
            </w:r>
            <w:r>
              <w:rPr>
                <w:rFonts w:hint="eastAsia" w:ascii="宋体" w:hAnsi="宋体" w:cs="宋体"/>
                <w:color w:val="auto"/>
                <w:szCs w:val="24"/>
              </w:rPr>
              <w:t>审核检查表》，《</w:t>
            </w:r>
            <w:r>
              <w:rPr>
                <w:rFonts w:hint="eastAsia" w:ascii="宋体" w:hAnsi="宋体" w:cs="宋体"/>
                <w:color w:val="auto"/>
                <w:szCs w:val="24"/>
                <w:lang w:eastAsia="zh-CN"/>
              </w:rPr>
              <w:t>业务部</w:t>
            </w:r>
            <w:r>
              <w:rPr>
                <w:rFonts w:hint="eastAsia" w:ascii="宋体" w:hAnsi="宋体" w:cs="宋体"/>
                <w:color w:val="auto"/>
                <w:szCs w:val="24"/>
              </w:rPr>
              <w:t>审核检查表》、《</w:t>
            </w:r>
            <w:r>
              <w:rPr>
                <w:rFonts w:hint="eastAsia" w:ascii="宋体" w:hAnsi="宋体" w:cs="宋体"/>
                <w:color w:val="auto"/>
                <w:szCs w:val="24"/>
                <w:lang w:eastAsia="zh-CN"/>
              </w:rPr>
              <w:t>办公室</w:t>
            </w:r>
            <w:r>
              <w:rPr>
                <w:rFonts w:hint="eastAsia" w:ascii="宋体" w:hAnsi="宋体" w:cs="宋体"/>
                <w:color w:val="auto"/>
                <w:szCs w:val="24"/>
              </w:rPr>
              <w:t>审核检查表》审核过程及条款基本齐全，未出现审核本部门情况。</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w:t>
            </w:r>
            <w:r>
              <w:rPr>
                <w:rFonts w:hint="eastAsia" w:ascii="宋体" w:hAnsi="宋体" w:cs="宋体"/>
                <w:color w:val="auto"/>
                <w:szCs w:val="24"/>
                <w:lang w:eastAsia="zh-CN"/>
              </w:rPr>
              <w:t>内部审核报告</w:t>
            </w:r>
            <w:r>
              <w:rPr>
                <w:rFonts w:hint="eastAsia" w:ascii="宋体" w:hAnsi="宋体" w:cs="宋体"/>
                <w:color w:val="auto"/>
                <w:szCs w:val="24"/>
              </w:rPr>
              <w:t>》，审核结论：通过本次内审工作，深入的贯彻了方针、目标，有效的实施了《管理手册》、《程序文件》及相关法律法规，确保了管理体系的符合性和持续的有效性。</w:t>
            </w:r>
          </w:p>
          <w:p>
            <w:pPr>
              <w:ind w:firstLine="420" w:firstLineChars="200"/>
              <w:rPr>
                <w:rFonts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w:t>
            </w:r>
            <w:r>
              <w:rPr>
                <w:rFonts w:hint="eastAsia" w:ascii="宋体" w:hAnsi="宋体" w:cs="宋体"/>
                <w:color w:val="auto"/>
                <w:szCs w:val="24"/>
              </w:rPr>
              <w:t>份，</w:t>
            </w:r>
            <w:r>
              <w:rPr>
                <w:rFonts w:hint="eastAsia" w:ascii="宋体" w:hAnsi="宋体"/>
                <w:color w:val="auto"/>
                <w:szCs w:val="21"/>
              </w:rPr>
              <w:t>涉及</w:t>
            </w:r>
            <w:r>
              <w:rPr>
                <w:rFonts w:hint="eastAsia" w:ascii="宋体" w:hAnsi="宋体"/>
                <w:color w:val="auto"/>
                <w:szCs w:val="21"/>
                <w:lang w:eastAsia="zh-CN"/>
              </w:rPr>
              <w:t>办公室</w:t>
            </w:r>
            <w:r>
              <w:rPr>
                <w:rFonts w:hint="eastAsia" w:ascii="宋体" w:hAnsi="宋体"/>
                <w:color w:val="auto"/>
                <w:szCs w:val="21"/>
                <w:lang w:val="en-US" w:eastAsia="zh-CN"/>
              </w:rPr>
              <w:t>QES7.5.3</w:t>
            </w:r>
            <w:r>
              <w:rPr>
                <w:rFonts w:hint="eastAsia" w:ascii="宋体" w:hAnsi="宋体"/>
                <w:color w:val="auto"/>
                <w:szCs w:val="21"/>
              </w:rPr>
              <w:t>条款“</w:t>
            </w:r>
            <w:r>
              <w:rPr>
                <w:rFonts w:hint="eastAsia" w:ascii="宋体" w:hAnsi="宋体"/>
                <w:color w:val="auto"/>
                <w:szCs w:val="21"/>
                <w:lang w:eastAsia="zh-CN"/>
              </w:rPr>
              <w:t>查：“中华人民共和国土地管理法”为失效版本，未及时更新</w:t>
            </w:r>
            <w:r>
              <w:rPr>
                <w:rFonts w:hint="eastAsia" w:ascii="宋体" w:hAnsi="宋体"/>
                <w:color w:val="auto"/>
                <w:szCs w:val="21"/>
              </w:rPr>
              <w:t>”</w:t>
            </w:r>
            <w:r>
              <w:rPr>
                <w:rFonts w:hint="eastAsia" w:ascii="宋体" w:hAnsi="宋体"/>
                <w:color w:val="auto"/>
                <w:szCs w:val="21"/>
                <w:lang w:eastAsia="zh-CN"/>
              </w:rPr>
              <w:t>。</w:t>
            </w:r>
            <w:r>
              <w:rPr>
                <w:rFonts w:hint="eastAsia" w:ascii="宋体" w:hAnsi="宋体" w:cs="宋体"/>
                <w:color w:val="auto"/>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提供有《内部审核报告》查，审核结论：公司管理体系的建立符合标准要求、</w:t>
            </w:r>
            <w:r>
              <w:rPr>
                <w:rFonts w:hint="eastAsia" w:ascii="宋体" w:hAnsi="宋体" w:cs="宋体"/>
                <w:color w:val="auto"/>
                <w:szCs w:val="24"/>
                <w:lang w:eastAsia="zh-CN"/>
              </w:rPr>
              <w:t>持续</w:t>
            </w:r>
            <w:r>
              <w:rPr>
                <w:rFonts w:hint="eastAsia" w:ascii="宋体" w:hAnsi="宋体" w:cs="宋体"/>
                <w:color w:val="auto"/>
                <w:szCs w:val="24"/>
              </w:rPr>
              <w:t>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通过内部审核，公司管理体系的建立实施是有效的，符合标准要求。</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4"/>
              </w:rPr>
              <w:t>公司内审基本符合要求。</w:t>
            </w:r>
          </w:p>
        </w:tc>
        <w:tc>
          <w:tcPr>
            <w:tcW w:w="968"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621"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olor w:val="auto"/>
                <w:szCs w:val="21"/>
              </w:rPr>
              <w:t>2020年</w:t>
            </w:r>
            <w:r>
              <w:rPr>
                <w:rFonts w:hint="eastAsia" w:ascii="宋体" w:hAnsi="宋体"/>
                <w:color w:val="auto"/>
                <w:szCs w:val="21"/>
                <w:lang w:val="en-US" w:eastAsia="zh-CN"/>
              </w:rPr>
              <w:t>10</w:t>
            </w:r>
            <w:r>
              <w:rPr>
                <w:rFonts w:hint="eastAsia" w:ascii="宋体" w:hAnsi="宋体"/>
                <w:color w:val="auto"/>
                <w:szCs w:val="21"/>
              </w:rPr>
              <w:t>月2</w:t>
            </w:r>
            <w:r>
              <w:rPr>
                <w:rFonts w:hint="eastAsia" w:ascii="宋体" w:hAnsi="宋体"/>
                <w:color w:val="auto"/>
                <w:szCs w:val="21"/>
                <w:lang w:val="en-US" w:eastAsia="zh-CN"/>
              </w:rPr>
              <w:t>5</w:t>
            </w:r>
            <w:r>
              <w:rPr>
                <w:rFonts w:hint="eastAsia" w:ascii="宋体" w:hAnsi="宋体"/>
                <w:color w:val="auto"/>
                <w:szCs w:val="21"/>
              </w:rPr>
              <w:t>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ascii="宋体" w:hAnsi="宋体"/>
                <w:color w:val="auto"/>
                <w:szCs w:val="21"/>
                <w:lang w:eastAsia="zh-CN"/>
              </w:rPr>
              <w:t>李晓华</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参加人员：总经理、管理者代表，以及各部门主管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11）改进的建议。</w:t>
            </w:r>
          </w:p>
          <w:p>
            <w:pPr>
              <w:spacing w:line="460" w:lineRule="exact"/>
              <w:rPr>
                <w:rFonts w:ascii="宋体" w:hAnsi="宋体"/>
                <w:color w:val="auto"/>
                <w:sz w:val="24"/>
              </w:rPr>
            </w:pPr>
            <w:r>
              <w:rPr>
                <w:rFonts w:hint="eastAsia" w:ascii="宋体" w:hAnsi="宋体" w:cs="宋体"/>
                <w:color w:val="auto"/>
                <w:szCs w:val="21"/>
              </w:rPr>
              <w:t>改进的建议：</w:t>
            </w:r>
            <w:r>
              <w:rPr>
                <w:rFonts w:hint="eastAsia" w:ascii="宋体" w:hAnsi="宋体" w:cs="宋体"/>
                <w:color w:val="auto"/>
                <w:szCs w:val="21"/>
                <w:lang w:eastAsia="zh-CN"/>
              </w:rPr>
              <w:t>由于质量、环境和职业健康安全一体化体系建立时间较短，有关人员对标准的理解不够深刻，在运行过程中不能完全满足体系文件要求。现要求各部门领导和相关人员要进一步学习标准及公司体系文件，决定在两周之内由办公室组织相关人员再进行一次针对标准和管理手册的培训</w:t>
            </w:r>
            <w:r>
              <w:rPr>
                <w:rFonts w:hint="eastAsia"/>
                <w:color w:val="auto"/>
                <w:szCs w:val="21"/>
              </w:rPr>
              <w:t>；</w:t>
            </w:r>
            <w:r>
              <w:rPr>
                <w:rFonts w:ascii="宋体" w:hAnsi="宋体"/>
                <w:color w:val="auto"/>
                <w:sz w:val="24"/>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公司建立的质量</w:t>
            </w:r>
            <w:r>
              <w:rPr>
                <w:rFonts w:hint="eastAsia" w:ascii="宋体" w:hAnsi="宋体" w:cs="宋体"/>
                <w:color w:val="auto"/>
                <w:szCs w:val="21"/>
                <w:lang w:eastAsia="zh-CN"/>
              </w:rPr>
              <w:t>、环境、职业健康安全</w:t>
            </w:r>
            <w:r>
              <w:rPr>
                <w:rFonts w:hint="eastAsia" w:ascii="宋体" w:hAnsi="宋体" w:cs="宋体"/>
                <w:color w:val="auto"/>
                <w:szCs w:val="21"/>
              </w:rPr>
              <w:t>管理体系是适宜的、充分的、有效的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w:t>
            </w:r>
            <w:r>
              <w:rPr>
                <w:rFonts w:hint="eastAsia" w:ascii="宋体" w:hAnsi="宋体" w:cs="宋体"/>
                <w:color w:val="auto"/>
                <w:szCs w:val="21"/>
                <w:lang w:eastAsia="zh-CN"/>
              </w:rPr>
              <w:t>、环境、职业健康安全</w:t>
            </w:r>
            <w:r>
              <w:rPr>
                <w:rFonts w:hint="eastAsia" w:ascii="宋体" w:hAnsi="宋体" w:cs="宋体"/>
                <w:color w:val="auto"/>
                <w:szCs w:val="21"/>
              </w:rPr>
              <w:t>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相关法关注：2020年</w:t>
            </w:r>
            <w:r>
              <w:rPr>
                <w:rFonts w:hint="eastAsia" w:ascii="宋体" w:hAnsi="宋体" w:cs="宋体"/>
                <w:color w:val="auto"/>
                <w:szCs w:val="21"/>
                <w:lang w:val="en-US" w:eastAsia="zh-CN"/>
              </w:rPr>
              <w:t>3</w:t>
            </w:r>
            <w:r>
              <w:rPr>
                <w:rFonts w:hint="eastAsia" w:ascii="宋体" w:hAnsi="宋体" w:cs="宋体"/>
                <w:color w:val="auto"/>
                <w:szCs w:val="21"/>
              </w:rPr>
              <w:t>月至今未收到顾客及相关方关于重大服务质量问题的投诉</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hint="eastAsia" w:ascii="宋体" w:hAnsi="宋体" w:eastAsia="宋体" w:cs="宋体"/>
                <w:color w:val="auto"/>
                <w:szCs w:val="21"/>
                <w:lang w:eastAsia="zh-CN"/>
              </w:rPr>
            </w:pPr>
            <w:r>
              <w:rPr>
                <w:rFonts w:hint="eastAsia" w:ascii="宋体" w:hAnsi="宋体" w:cs="宋体"/>
                <w:color w:val="auto"/>
                <w:szCs w:val="21"/>
              </w:rPr>
              <w:t>S10.1；10.</w:t>
            </w:r>
            <w:r>
              <w:rPr>
                <w:rFonts w:hint="eastAsia" w:ascii="宋体" w:hAnsi="宋体" w:cs="宋体"/>
                <w:color w:val="auto"/>
                <w:szCs w:val="21"/>
                <w:lang w:val="en-US" w:eastAsia="zh-CN"/>
              </w:rPr>
              <w:t>2</w:t>
            </w:r>
          </w:p>
          <w:p>
            <w:pPr>
              <w:rPr>
                <w:rFonts w:ascii="宋体" w:hAnsi="宋体"/>
                <w:color w:val="auto"/>
                <w:szCs w:val="21"/>
              </w:rPr>
            </w:pPr>
          </w:p>
        </w:tc>
        <w:tc>
          <w:tcPr>
            <w:tcW w:w="10621" w:type="dxa"/>
          </w:tcPr>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w:t>
            </w:r>
            <w:r>
              <w:rPr>
                <w:rFonts w:hint="eastAsia" w:ascii="宋体" w:hAnsi="宋体" w:cs="宋体"/>
                <w:b w:val="0"/>
                <w:bCs w:val="0"/>
                <w:color w:val="auto"/>
                <w:sz w:val="21"/>
                <w:szCs w:val="21"/>
                <w:lang w:eastAsia="zh-CN"/>
              </w:rPr>
              <w:t>管理评审控制程序</w:t>
            </w:r>
            <w:r>
              <w:rPr>
                <w:rFonts w:hint="eastAsia" w:ascii="宋体" w:hAnsi="宋体" w:cs="宋体"/>
                <w:b w:val="0"/>
                <w:bCs w:val="0"/>
                <w:color w:val="auto"/>
                <w:sz w:val="21"/>
                <w:szCs w:val="21"/>
              </w:rPr>
              <w:t>》、《</w:t>
            </w:r>
            <w:r>
              <w:rPr>
                <w:rFonts w:hint="eastAsia" w:ascii="宋体" w:hAnsi="宋体" w:cs="宋体"/>
                <w:b w:val="0"/>
                <w:bCs w:val="0"/>
                <w:color w:val="auto"/>
                <w:sz w:val="21"/>
                <w:szCs w:val="21"/>
                <w:lang w:eastAsia="zh-CN"/>
              </w:rPr>
              <w:t>纠正与预防控制程序</w:t>
            </w:r>
            <w:r>
              <w:rPr>
                <w:rFonts w:hint="eastAsia" w:ascii="宋体" w:hAnsi="宋体" w:cs="宋体"/>
                <w:b w:val="0"/>
                <w:bCs w:val="0"/>
                <w:color w:val="auto"/>
                <w:sz w:val="21"/>
                <w:szCs w:val="21"/>
              </w:rPr>
              <w:t>》及《</w:t>
            </w:r>
            <w:r>
              <w:rPr>
                <w:rFonts w:hint="eastAsia" w:ascii="宋体" w:hAnsi="宋体" w:cs="宋体"/>
                <w:b w:val="0"/>
                <w:bCs w:val="0"/>
                <w:color w:val="auto"/>
                <w:sz w:val="21"/>
                <w:szCs w:val="21"/>
                <w:lang w:eastAsia="zh-CN"/>
              </w:rPr>
              <w:t>内部审核控制程序</w:t>
            </w:r>
            <w:r>
              <w:rPr>
                <w:rFonts w:hint="eastAsia" w:ascii="宋体" w:hAnsi="宋体" w:cs="宋体"/>
                <w:b w:val="0"/>
                <w:bCs w:val="0"/>
                <w:color w:val="auto"/>
                <w:sz w:val="21"/>
                <w:szCs w:val="21"/>
              </w:rPr>
              <w:t>》，对持续改进的过程予以规定，以实现</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管理体系的持续改进。持续改进的过程包含持续改进的提出、立项、不合格的原因的分析、纠正措施的确定、跟踪和评价及负责部门和人员职责等。</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公司通过职业健康安全方针、目标的达成分析、内部审核结果、数据资料统计分析、纠正和预防措施和管理评审等方式，以推动职业健康安全管理体系的持续改进。</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w:t>
            </w:r>
            <w:r>
              <w:rPr>
                <w:rFonts w:hint="eastAsia" w:ascii="宋体" w:hAnsi="宋体" w:cs="宋体"/>
                <w:b w:val="0"/>
                <w:bCs w:val="0"/>
                <w:color w:val="auto"/>
                <w:sz w:val="21"/>
                <w:szCs w:val="21"/>
                <w:lang w:eastAsia="zh-CN"/>
              </w:rPr>
              <w:t>纠正与预防控制程序</w:t>
            </w:r>
            <w:r>
              <w:rPr>
                <w:rFonts w:hint="eastAsia" w:ascii="宋体" w:hAnsi="宋体" w:cs="宋体"/>
                <w:b w:val="0"/>
                <w:bCs w:val="0"/>
                <w:color w:val="auto"/>
                <w:sz w:val="21"/>
                <w:szCs w:val="21"/>
              </w:rPr>
              <w:t>》实施纠正措施。</w:t>
            </w:r>
          </w:p>
          <w:p>
            <w:pPr>
              <w:pStyle w:val="4"/>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4"/>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职业健康安全方针和目标等来实现对质量管理体系的改进，另外主要通过日常工作中发现的问题及时予以调整解决来实现。</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范围的确认，资质的确认，管理体系变化情况、法律法规执行情况，重大质量事故，及顾客投诉和质量监督抽查情况，职业健康安全投诉，一阶段问题验证。</w:t>
            </w:r>
          </w:p>
        </w:tc>
        <w:tc>
          <w:tcPr>
            <w:tcW w:w="960" w:type="dxa"/>
          </w:tcPr>
          <w:p>
            <w:pPr>
              <w:rPr>
                <w:b/>
                <w:color w:val="auto"/>
              </w:rPr>
            </w:pPr>
          </w:p>
        </w:tc>
        <w:tc>
          <w:tcPr>
            <w:tcW w:w="10621" w:type="dxa"/>
          </w:tcPr>
          <w:p>
            <w:pPr>
              <w:spacing w:line="240" w:lineRule="auto"/>
              <w:ind w:firstLine="420" w:firstLineChars="200"/>
              <w:rPr>
                <w:rFonts w:ascii="宋体" w:hAnsi="宋体"/>
                <w:color w:val="auto"/>
                <w:szCs w:val="21"/>
              </w:rPr>
            </w:pPr>
            <w:r>
              <w:rPr>
                <w:rFonts w:hint="eastAsia" w:ascii="宋体" w:hAnsi="宋体"/>
                <w:color w:val="auto"/>
                <w:szCs w:val="21"/>
              </w:rPr>
              <w:t>现场确认，公司</w:t>
            </w:r>
            <w:r>
              <w:rPr>
                <w:rFonts w:hint="eastAsia" w:ascii="宋体" w:hAnsi="宋体" w:cs="宋体"/>
                <w:b w:val="0"/>
                <w:bCs w:val="0"/>
                <w:color w:val="auto"/>
                <w:sz w:val="21"/>
                <w:szCs w:val="21"/>
              </w:rPr>
              <w:t>职业健康安全</w:t>
            </w:r>
            <w:r>
              <w:rPr>
                <w:rFonts w:hint="eastAsia" w:ascii="宋体" w:hAnsi="宋体"/>
                <w:color w:val="auto"/>
                <w:szCs w:val="21"/>
              </w:rPr>
              <w:t>管理体系覆盖范围：土地利用总体规划及其专项规划的编制、设计（资质许可范围内）；地形测量（资质许可范围内）所涉及场所相关的职业健康安全管理活动。提供营业执照、</w:t>
            </w:r>
            <w:r>
              <w:rPr>
                <w:rFonts w:hint="eastAsia" w:ascii="宋体" w:hAnsi="宋体"/>
                <w:color w:val="auto"/>
                <w:szCs w:val="21"/>
                <w:lang w:eastAsia="zh-CN"/>
              </w:rPr>
              <w:t>土地规划机构登记证书</w:t>
            </w:r>
            <w:r>
              <w:rPr>
                <w:rFonts w:hint="eastAsia" w:ascii="宋体" w:hAnsi="宋体"/>
                <w:color w:val="auto"/>
                <w:szCs w:val="21"/>
              </w:rPr>
              <w:t>，检查有效，公司严格执行国标及行业要求和法律、法规要求。</w:t>
            </w:r>
          </w:p>
          <w:p>
            <w:pPr>
              <w:spacing w:line="240" w:lineRule="auto"/>
              <w:ind w:firstLine="420" w:firstLineChars="200"/>
              <w:rPr>
                <w:rFonts w:ascii="宋体" w:hAnsi="宋体" w:cs="宋体"/>
                <w:color w:val="auto"/>
                <w:szCs w:val="24"/>
              </w:rPr>
            </w:pPr>
            <w:r>
              <w:rPr>
                <w:rFonts w:hint="eastAsia" w:ascii="宋体" w:hAnsi="宋体"/>
                <w:color w:val="auto"/>
                <w:szCs w:val="21"/>
                <w:lang w:val="en-US" w:eastAsia="zh-CN"/>
              </w:rPr>
              <w:t>2020年3月至今</w:t>
            </w:r>
            <w:r>
              <w:rPr>
                <w:rFonts w:hint="eastAsia" w:ascii="宋体" w:hAnsi="宋体"/>
                <w:color w:val="auto"/>
                <w:szCs w:val="21"/>
              </w:rPr>
              <w:t>，公司没有顾客的重大产品质量投诉，通过顾客满意度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调查，顾客对公司提供的产品普遍反映较好。体系运行以来，顾客对质量反应良好，没有重大质量问题和职业健康安全投诉。</w:t>
            </w:r>
          </w:p>
          <w:p>
            <w:pPr>
              <w:spacing w:line="240" w:lineRule="auto"/>
              <w:ind w:firstLine="420" w:firstLineChars="200"/>
              <w:rPr>
                <w:rFonts w:hint="eastAsia" w:ascii="宋体" w:hAnsi="宋体" w:eastAsia="宋体" w:cs="宋体"/>
                <w:color w:val="auto"/>
                <w:szCs w:val="24"/>
                <w:lang w:eastAsia="zh-CN"/>
              </w:rPr>
            </w:pPr>
            <w:r>
              <w:rPr>
                <w:rFonts w:hint="eastAsia" w:ascii="宋体" w:hAnsi="宋体" w:cs="宋体"/>
                <w:b w:val="0"/>
                <w:bCs w:val="0"/>
                <w:color w:val="000000" w:themeColor="text1"/>
                <w:sz w:val="21"/>
                <w:szCs w:val="21"/>
                <w:highlight w:val="none"/>
              </w:rPr>
              <w:t>一阶段问题验证：一阶段审核无问题验证</w:t>
            </w:r>
            <w:r>
              <w:rPr>
                <w:rFonts w:hint="eastAsia" w:ascii="宋体" w:hAnsi="宋体" w:cs="宋体"/>
                <w:color w:val="auto"/>
                <w:szCs w:val="24"/>
                <w:lang w:eastAsia="zh-CN"/>
              </w:rPr>
              <w:t>。</w:t>
            </w:r>
          </w:p>
        </w:tc>
        <w:tc>
          <w:tcPr>
            <w:tcW w:w="968" w:type="dxa"/>
          </w:tcPr>
          <w:p>
            <w:pPr>
              <w:rPr>
                <w:color w:val="auto"/>
              </w:rPr>
            </w:pPr>
            <w:r>
              <w:rPr>
                <w:rFonts w:hint="eastAsia"/>
                <w:color w:val="auto"/>
              </w:rPr>
              <w:t>符合</w:t>
            </w:r>
          </w:p>
        </w:tc>
      </w:tr>
    </w:tbl>
    <w:p>
      <w:pPr>
        <w:rPr>
          <w:color w:val="auto"/>
        </w:rPr>
      </w:pPr>
      <w:r>
        <w:rPr>
          <w:color w:val="auto"/>
        </w:rPr>
        <w:ptab w:relativeTo="margin" w:alignment="center" w:leader="none"/>
      </w:r>
    </w:p>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5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条款</w:t>
            </w:r>
          </w:p>
        </w:tc>
        <w:tc>
          <w:tcPr>
            <w:tcW w:w="10657" w:type="dxa"/>
            <w:vAlign w:val="center"/>
          </w:tcPr>
          <w:p>
            <w:pPr>
              <w:spacing w:line="360" w:lineRule="auto"/>
              <w:ind w:firstLine="240" w:firstLineChars="100"/>
              <w:textAlignment w:val="baseline"/>
              <w:rPr>
                <w:rFonts w:hint="eastAsia" w:ascii="宋体" w:hAnsi="宋体" w:eastAsia="宋体" w:cs="宋体"/>
                <w:color w:val="auto"/>
                <w:szCs w:val="21"/>
                <w:lang w:eastAsia="zh-CN"/>
              </w:rPr>
            </w:pPr>
            <w:r>
              <w:rPr>
                <w:rFonts w:hint="eastAsia"/>
                <w:color w:val="auto"/>
                <w:sz w:val="24"/>
                <w:szCs w:val="24"/>
              </w:rPr>
              <w:t>受审核部门：</w:t>
            </w:r>
            <w:r>
              <w:rPr>
                <w:rFonts w:hint="eastAsia"/>
                <w:color w:val="auto"/>
                <w:sz w:val="24"/>
                <w:szCs w:val="24"/>
                <w:lang w:eastAsia="zh-CN"/>
              </w:rPr>
              <w:t>办公室</w:t>
            </w:r>
            <w:r>
              <w:rPr>
                <w:rFonts w:hint="eastAsia"/>
                <w:color w:val="auto"/>
                <w:sz w:val="24"/>
                <w:szCs w:val="24"/>
                <w:lang w:val="en-US" w:eastAsia="zh-CN"/>
              </w:rPr>
              <w:t xml:space="preserve">   </w:t>
            </w:r>
            <w:r>
              <w:rPr>
                <w:rFonts w:hint="eastAsia"/>
                <w:color w:val="auto"/>
                <w:sz w:val="24"/>
                <w:szCs w:val="24"/>
              </w:rPr>
              <w:t xml:space="preserve">     主管领导:</w:t>
            </w:r>
            <w:r>
              <w:rPr>
                <w:rFonts w:hint="eastAsia"/>
                <w:color w:val="auto"/>
                <w:sz w:val="24"/>
                <w:lang w:eastAsia="zh-CN"/>
              </w:rPr>
              <w:t>张祥慧</w:t>
            </w:r>
            <w:r>
              <w:rPr>
                <w:rFonts w:hint="eastAsia"/>
                <w:color w:val="auto"/>
                <w:sz w:val="24"/>
                <w:szCs w:val="24"/>
              </w:rPr>
              <w:t xml:space="preserve">      陪同人员：郎静</w:t>
            </w:r>
          </w:p>
        </w:tc>
        <w:tc>
          <w:tcPr>
            <w:tcW w:w="93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657" w:type="dxa"/>
            <w:vAlign w:val="center"/>
          </w:tcPr>
          <w:p>
            <w:pPr>
              <w:spacing w:line="360" w:lineRule="auto"/>
              <w:ind w:firstLine="240" w:firstLineChars="100"/>
              <w:textAlignment w:val="baseline"/>
              <w:rPr>
                <w:rFonts w:hint="default" w:ascii="宋体" w:hAnsi="宋体" w:eastAsia="宋体" w:cs="宋体"/>
                <w:color w:val="auto"/>
                <w:szCs w:val="21"/>
                <w:lang w:val="en-US" w:eastAsia="zh-CN"/>
              </w:rPr>
            </w:pPr>
            <w:r>
              <w:rPr>
                <w:rFonts w:hint="eastAsia"/>
                <w:color w:val="auto"/>
                <w:sz w:val="24"/>
                <w:szCs w:val="24"/>
              </w:rPr>
              <w:t>审核员：陈伟、董志凯</w:t>
            </w:r>
            <w:r>
              <w:rPr>
                <w:rFonts w:hint="eastAsia"/>
                <w:color w:val="auto"/>
                <w:sz w:val="24"/>
                <w:szCs w:val="24"/>
                <w:lang w:eastAsia="zh-CN"/>
              </w:rPr>
              <w:t>（专家）</w:t>
            </w:r>
            <w:r>
              <w:rPr>
                <w:rFonts w:hint="eastAsia"/>
                <w:color w:val="auto"/>
                <w:sz w:val="24"/>
                <w:szCs w:val="24"/>
              </w:rPr>
              <w:t>，   审核时间：</w:t>
            </w:r>
            <w:r>
              <w:rPr>
                <w:rFonts w:hint="eastAsia"/>
                <w:color w:val="auto"/>
                <w:sz w:val="24"/>
                <w:szCs w:val="24"/>
                <w:lang w:eastAsia="zh-CN"/>
              </w:rPr>
              <w:t>2020.</w:t>
            </w:r>
            <w:r>
              <w:rPr>
                <w:rFonts w:hint="eastAsia"/>
                <w:color w:val="auto"/>
                <w:sz w:val="24"/>
                <w:szCs w:val="24"/>
                <w:lang w:val="en-US" w:eastAsia="zh-CN"/>
              </w:rPr>
              <w:t>12.11</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color w:val="auto"/>
                <w:szCs w:val="21"/>
              </w:rPr>
            </w:pPr>
          </w:p>
        </w:tc>
        <w:tc>
          <w:tcPr>
            <w:tcW w:w="960" w:type="dxa"/>
            <w:vMerge w:val="continue"/>
            <w:vAlign w:val="center"/>
          </w:tcPr>
          <w:p>
            <w:pPr>
              <w:spacing w:line="360" w:lineRule="auto"/>
              <w:ind w:firstLine="210" w:firstLineChars="100"/>
              <w:textAlignment w:val="baseline"/>
              <w:rPr>
                <w:rFonts w:ascii="宋体" w:hAnsi="宋体" w:cs="宋体"/>
                <w:color w:val="auto"/>
                <w:szCs w:val="21"/>
              </w:rPr>
            </w:pPr>
          </w:p>
        </w:tc>
        <w:tc>
          <w:tcPr>
            <w:tcW w:w="10657" w:type="dxa"/>
            <w:vAlign w:val="center"/>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审核条款：</w:t>
            </w:r>
          </w:p>
        </w:tc>
        <w:tc>
          <w:tcPr>
            <w:tcW w:w="93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color w:val="auto"/>
                <w:szCs w:val="21"/>
              </w:rPr>
              <w:t>Q5.3</w:t>
            </w:r>
          </w:p>
        </w:tc>
        <w:tc>
          <w:tcPr>
            <w:tcW w:w="10657"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岗位职务说明书</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办公室</w:t>
            </w:r>
            <w:r>
              <w:rPr>
                <w:rFonts w:hint="eastAsia" w:ascii="宋体" w:hAnsi="宋体" w:cs="宋体"/>
                <w:color w:val="auto"/>
                <w:szCs w:val="21"/>
              </w:rPr>
              <w:t>的</w:t>
            </w:r>
            <w:r>
              <w:rPr>
                <w:rFonts w:hint="eastAsia" w:ascii="宋体" w:hAnsi="宋体" w:cs="宋体"/>
                <w:color w:val="auto"/>
                <w:szCs w:val="21"/>
                <w:lang w:eastAsia="zh-CN"/>
              </w:rPr>
              <w:t>岗位职务说明书</w:t>
            </w:r>
            <w:r>
              <w:rPr>
                <w:rFonts w:hint="eastAsia" w:ascii="宋体" w:hAnsi="宋体" w:cs="宋体"/>
                <w:color w:val="auto"/>
                <w:szCs w:val="21"/>
              </w:rPr>
              <w:t>，具体为：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w:t>
            </w:r>
            <w:r>
              <w:rPr>
                <w:rFonts w:hint="eastAsia" w:ascii="宋体" w:hAnsi="宋体" w:cs="宋体"/>
                <w:color w:val="auto"/>
                <w:szCs w:val="21"/>
                <w:lang w:eastAsia="zh-CN"/>
              </w:rPr>
              <w:t>测绘</w:t>
            </w:r>
            <w:r>
              <w:rPr>
                <w:rFonts w:hint="eastAsia" w:ascii="宋体" w:hAnsi="宋体" w:cs="宋体"/>
                <w:color w:val="auto"/>
                <w:szCs w:val="21"/>
              </w:rPr>
              <w:t>服务有关的法律、法规的识别、收集、分发；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（3）负责内部评审的组织工作；</w:t>
            </w:r>
          </w:p>
          <w:p>
            <w:pPr>
              <w:spacing w:line="360" w:lineRule="auto"/>
              <w:rPr>
                <w:rFonts w:ascii="宋体" w:hAnsi="宋体" w:cs="宋体"/>
                <w:color w:val="auto"/>
                <w:szCs w:val="21"/>
              </w:rPr>
            </w:pPr>
            <w:r>
              <w:rPr>
                <w:rFonts w:hint="eastAsia" w:ascii="宋体" w:hAnsi="宋体" w:cs="宋体"/>
                <w:color w:val="auto"/>
                <w:szCs w:val="21"/>
              </w:rPr>
              <w:t>（4）负责</w:t>
            </w:r>
            <w:r>
              <w:rPr>
                <w:rFonts w:hint="eastAsia"/>
                <w:color w:val="auto"/>
              </w:rPr>
              <w:t>人力资源的管理以及培训管理工作</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（5）负责组织知识管理；</w:t>
            </w:r>
          </w:p>
          <w:p>
            <w:pPr>
              <w:spacing w:line="360" w:lineRule="auto"/>
              <w:rPr>
                <w:rFonts w:ascii="宋体" w:hAnsi="宋体" w:cs="宋体"/>
                <w:color w:val="auto"/>
                <w:szCs w:val="21"/>
              </w:rPr>
            </w:pPr>
            <w:r>
              <w:rPr>
                <w:rFonts w:hint="eastAsia" w:ascii="宋体" w:hAnsi="宋体" w:cs="宋体"/>
                <w:color w:val="auto"/>
                <w:szCs w:val="21"/>
              </w:rPr>
              <w:t>（6）负责后勤保障、基础设施（如办公场所、车辆、通讯等支持性设施）管理工作；</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9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color w:val="auto"/>
                <w:szCs w:val="21"/>
              </w:rPr>
              <w:t>Q6.2</w:t>
            </w:r>
          </w:p>
        </w:tc>
        <w:tc>
          <w:tcPr>
            <w:tcW w:w="10657"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eastAsia="zh-CN"/>
              </w:rPr>
              <w:t>办公室</w:t>
            </w:r>
            <w:r>
              <w:rPr>
                <w:rFonts w:hint="eastAsia" w:ascii="宋体" w:hAnsi="宋体" w:cs="宋体"/>
                <w:color w:val="auto"/>
                <w:spacing w:val="-4"/>
                <w:szCs w:val="21"/>
              </w:rPr>
              <w:t>负责人：</w:t>
            </w:r>
            <w:r>
              <w:rPr>
                <w:rFonts w:hint="eastAsia" w:ascii="宋体" w:hAnsi="宋体" w:cs="宋体"/>
                <w:color w:val="auto"/>
                <w:spacing w:val="-4"/>
                <w:szCs w:val="21"/>
                <w:lang w:eastAsia="zh-CN"/>
              </w:rPr>
              <w:t>张祥慧</w:t>
            </w:r>
          </w:p>
          <w:p>
            <w:pPr>
              <w:spacing w:line="360" w:lineRule="auto"/>
              <w:rPr>
                <w:rFonts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公司</w:t>
            </w:r>
            <w:r>
              <w:rPr>
                <w:rFonts w:hint="eastAsia" w:ascii="宋体" w:hAnsi="宋体" w:cs="宋体"/>
                <w:color w:val="auto"/>
                <w:spacing w:val="-4"/>
                <w:szCs w:val="21"/>
                <w:lang w:val="en-US" w:eastAsia="zh-CN"/>
              </w:rPr>
              <w:t>2020年目标实施统计表</w:t>
            </w:r>
            <w:r>
              <w:rPr>
                <w:rFonts w:hint="eastAsia" w:ascii="宋体" w:hAnsi="宋体" w:cs="宋体"/>
                <w:color w:val="auto"/>
                <w:spacing w:val="-4"/>
                <w:szCs w:val="21"/>
              </w:rPr>
              <w:t xml:space="preserve"> </w:t>
            </w:r>
          </w:p>
          <w:p>
            <w:pPr>
              <w:spacing w:line="360" w:lineRule="auto"/>
              <w:rPr>
                <w:rFonts w:ascii="宋体" w:hAnsi="宋体" w:cs="宋体"/>
                <w:color w:val="auto"/>
                <w:spacing w:val="-4"/>
                <w:szCs w:val="21"/>
              </w:rPr>
            </w:pPr>
            <w:r>
              <w:rPr>
                <w:rFonts w:hint="eastAsia" w:ascii="宋体" w:hAnsi="宋体" w:cs="宋体"/>
                <w:color w:val="auto"/>
                <w:spacing w:val="-4"/>
                <w:szCs w:val="21"/>
              </w:rPr>
              <w:t>测量时间：2020年0</w:t>
            </w:r>
            <w:r>
              <w:rPr>
                <w:rFonts w:hint="eastAsia" w:ascii="宋体" w:hAnsi="宋体" w:cs="宋体"/>
                <w:color w:val="auto"/>
                <w:spacing w:val="-4"/>
                <w:szCs w:val="21"/>
                <w:lang w:val="en-US" w:eastAsia="zh-CN"/>
              </w:rPr>
              <w:t>4</w:t>
            </w:r>
            <w:r>
              <w:rPr>
                <w:rFonts w:hint="eastAsia" w:ascii="宋体" w:hAnsi="宋体" w:cs="宋体"/>
                <w:color w:val="auto"/>
                <w:spacing w:val="-4"/>
                <w:szCs w:val="21"/>
              </w:rPr>
              <w:t>月—2020年</w:t>
            </w:r>
            <w:r>
              <w:rPr>
                <w:rFonts w:hint="eastAsia" w:ascii="宋体" w:hAnsi="宋体" w:cs="宋体"/>
                <w:color w:val="auto"/>
                <w:spacing w:val="-4"/>
                <w:szCs w:val="21"/>
                <w:lang w:val="en-US" w:eastAsia="zh-CN"/>
              </w:rPr>
              <w:t>11</w:t>
            </w:r>
            <w:r>
              <w:rPr>
                <w:rFonts w:hint="eastAsia" w:ascii="宋体" w:hAnsi="宋体" w:cs="宋体"/>
                <w:color w:val="auto"/>
                <w:spacing w:val="-4"/>
                <w:szCs w:val="21"/>
              </w:rPr>
              <w:t>月</w:t>
            </w:r>
          </w:p>
          <w:p>
            <w:pPr>
              <w:spacing w:line="360" w:lineRule="auto"/>
              <w:rPr>
                <w:rFonts w:ascii="宋体" w:hAnsi="宋体" w:cs="宋体"/>
                <w:color w:val="auto"/>
                <w:spacing w:val="-4"/>
                <w:szCs w:val="21"/>
              </w:rPr>
            </w:pPr>
            <w:r>
              <w:rPr>
                <w:rFonts w:hint="eastAsia" w:ascii="宋体" w:hAnsi="宋体" w:cs="宋体"/>
                <w:color w:val="auto"/>
                <w:spacing w:val="-4"/>
                <w:szCs w:val="21"/>
                <w:lang w:eastAsia="zh-CN"/>
              </w:rPr>
              <w:t>培训完成率</w:t>
            </w:r>
            <w:r>
              <w:rPr>
                <w:rFonts w:hint="eastAsia" w:ascii="宋体" w:hAnsi="宋体" w:cs="宋体"/>
                <w:color w:val="auto"/>
                <w:spacing w:val="-4"/>
                <w:szCs w:val="21"/>
              </w:rPr>
              <w:t xml:space="preserve">100%                           实测：100% </w:t>
            </w:r>
          </w:p>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lang w:eastAsia="zh-CN"/>
              </w:rPr>
              <w:t>文件受控率</w:t>
            </w:r>
            <w:r>
              <w:rPr>
                <w:rFonts w:hint="eastAsia" w:ascii="宋体" w:hAnsi="宋体" w:cs="宋体"/>
                <w:color w:val="auto"/>
                <w:spacing w:val="-4"/>
                <w:szCs w:val="21"/>
                <w:lang w:val="en-US" w:eastAsia="zh-CN"/>
              </w:rPr>
              <w:t xml:space="preserve">100%                           </w:t>
            </w:r>
            <w:r>
              <w:rPr>
                <w:rFonts w:hint="eastAsia" w:ascii="宋体" w:hAnsi="宋体" w:cs="宋体"/>
                <w:color w:val="auto"/>
                <w:spacing w:val="-4"/>
                <w:szCs w:val="21"/>
              </w:rPr>
              <w:t>实测：100%</w:t>
            </w:r>
            <w:r>
              <w:rPr>
                <w:rFonts w:hint="eastAsia" w:ascii="宋体" w:hAnsi="宋体" w:cs="宋体"/>
                <w:color w:val="auto"/>
                <w:spacing w:val="-4"/>
                <w:szCs w:val="21"/>
                <w:lang w:val="en-US" w:eastAsia="zh-CN"/>
              </w:rPr>
              <w:t xml:space="preserve"> </w:t>
            </w:r>
          </w:p>
          <w:p>
            <w:pPr>
              <w:spacing w:line="360" w:lineRule="auto"/>
              <w:rPr>
                <w:rFonts w:ascii="宋体" w:hAnsi="宋体" w:cs="宋体"/>
                <w:color w:val="auto"/>
                <w:spacing w:val="-4"/>
                <w:szCs w:val="21"/>
              </w:rPr>
            </w:pPr>
            <w:r>
              <w:rPr>
                <w:rFonts w:hint="eastAsia" w:ascii="宋体" w:hAnsi="宋体" w:cs="宋体"/>
                <w:color w:val="auto"/>
                <w:spacing w:val="-4"/>
                <w:szCs w:val="21"/>
              </w:rPr>
              <w:t>查2020年培训计划共计</w:t>
            </w:r>
            <w:r>
              <w:rPr>
                <w:rFonts w:hint="eastAsia" w:ascii="宋体" w:hAnsi="宋体" w:cs="宋体"/>
                <w:color w:val="auto"/>
                <w:spacing w:val="-4"/>
                <w:szCs w:val="21"/>
                <w:lang w:val="en-US" w:eastAsia="zh-CN"/>
              </w:rPr>
              <w:t>10</w:t>
            </w:r>
            <w:r>
              <w:rPr>
                <w:rFonts w:hint="eastAsia" w:ascii="宋体" w:hAnsi="宋体" w:cs="宋体"/>
                <w:color w:val="auto"/>
                <w:spacing w:val="-4"/>
                <w:szCs w:val="21"/>
              </w:rPr>
              <w:t>次，已经实施</w:t>
            </w:r>
            <w:r>
              <w:rPr>
                <w:rFonts w:hint="eastAsia" w:ascii="宋体" w:hAnsi="宋体" w:cs="宋体"/>
                <w:color w:val="auto"/>
                <w:spacing w:val="-4"/>
                <w:szCs w:val="21"/>
                <w:lang w:val="en-US" w:eastAsia="zh-CN"/>
              </w:rPr>
              <w:t>7</w:t>
            </w:r>
            <w:r>
              <w:rPr>
                <w:rFonts w:hint="eastAsia" w:ascii="宋体" w:hAnsi="宋体" w:cs="宋体"/>
                <w:color w:val="auto"/>
                <w:spacing w:val="-4"/>
                <w:szCs w:val="21"/>
              </w:rPr>
              <w:t>次，抽查</w:t>
            </w:r>
            <w:r>
              <w:rPr>
                <w:rFonts w:hint="eastAsia" w:ascii="宋体" w:hAnsi="宋体" w:cs="宋体"/>
                <w:color w:val="auto"/>
                <w:spacing w:val="-4"/>
                <w:szCs w:val="21"/>
                <w:lang w:val="en-US" w:eastAsia="zh-CN"/>
              </w:rPr>
              <w:t>10</w:t>
            </w:r>
            <w:r>
              <w:rPr>
                <w:rFonts w:hint="eastAsia" w:ascii="宋体" w:hAnsi="宋体" w:cs="宋体"/>
                <w:color w:val="auto"/>
                <w:spacing w:val="-4"/>
                <w:szCs w:val="21"/>
              </w:rPr>
              <w:t>月份对火灾预防与救援的培训记录，均按照培训计划执行实施。</w:t>
            </w:r>
          </w:p>
          <w:p>
            <w:pPr>
              <w:spacing w:line="360" w:lineRule="auto"/>
              <w:rPr>
                <w:rFonts w:ascii="宋体" w:hAnsi="宋体" w:cs="宋体"/>
                <w:color w:val="auto"/>
                <w:spacing w:val="-4"/>
                <w:szCs w:val="21"/>
              </w:rPr>
            </w:pPr>
            <w:r>
              <w:rPr>
                <w:rFonts w:hint="eastAsia" w:ascii="宋体" w:hAnsi="宋体" w:cs="宋体"/>
                <w:color w:val="auto"/>
                <w:spacing w:val="-4"/>
                <w:szCs w:val="21"/>
              </w:rPr>
              <w:t>目标覆盖相关职能、层次和过程，目标与方针保持一致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932"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#组织确定的管理体系的实施以及过程的运行和控制所需的人员有哪些？</w:t>
            </w:r>
          </w:p>
          <w:p>
            <w:pPr>
              <w:adjustRightInd w:val="0"/>
              <w:snapToGrid w:val="0"/>
              <w:jc w:val="center"/>
              <w:rPr>
                <w:rFonts w:ascii="宋体" w:hAnsi="宋体" w:eastAsia="宋体" w:cs="新宋体"/>
                <w:color w:val="auto"/>
                <w:kern w:val="2"/>
                <w:sz w:val="21"/>
                <w:szCs w:val="21"/>
                <w:lang w:val="en-US" w:eastAsia="zh-CN" w:bidi="ar-SA"/>
              </w:rPr>
            </w:pPr>
            <w:r>
              <w:rPr>
                <w:rFonts w:hint="eastAsia" w:ascii="宋体" w:hAnsi="宋体" w:cs="宋体"/>
                <w:color w:val="auto"/>
                <w:spacing w:val="-4"/>
                <w:szCs w:val="21"/>
              </w:rPr>
              <w:t>.组织提供的人员是否满足需求？</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Q7.1.2</w:t>
            </w:r>
          </w:p>
        </w:tc>
        <w:tc>
          <w:tcPr>
            <w:tcW w:w="10657" w:type="dxa"/>
            <w:vAlign w:val="top"/>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ascii="宋体" w:hAnsi="宋体" w:cs="宋体"/>
                <w:color w:val="auto"/>
                <w:szCs w:val="21"/>
              </w:rPr>
            </w:pPr>
            <w:r>
              <w:rPr>
                <w:rFonts w:hint="eastAsia" w:ascii="宋体" w:hAnsi="宋体" w:cs="宋体"/>
                <w:color w:val="auto"/>
                <w:spacing w:val="-4"/>
                <w:szCs w:val="21"/>
              </w:rPr>
              <w:t>查，公司策划了各岗位的人员任职要求，</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岗位职务说明书</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现场询问公司员工</w:t>
            </w:r>
            <w:r>
              <w:rPr>
                <w:rFonts w:hint="eastAsia" w:ascii="宋体" w:hAnsi="宋体" w:cs="宋体"/>
                <w:color w:val="auto"/>
                <w:szCs w:val="21"/>
                <w:lang w:eastAsia="zh-CN"/>
              </w:rPr>
              <w:t>王珂</w:t>
            </w:r>
            <w:r>
              <w:rPr>
                <w:rFonts w:hint="eastAsia" w:ascii="宋体" w:hAnsi="宋体" w:cs="宋体"/>
                <w:color w:val="auto"/>
                <w:szCs w:val="21"/>
              </w:rPr>
              <w:t>对公司方针目标，自身</w:t>
            </w:r>
            <w:r>
              <w:rPr>
                <w:rFonts w:hint="eastAsia" w:ascii="宋体" w:hAnsi="宋体" w:cs="宋体"/>
                <w:color w:val="auto"/>
                <w:szCs w:val="21"/>
                <w:lang w:eastAsia="zh-CN"/>
              </w:rPr>
              <w:t>岗位职务说明书</w:t>
            </w:r>
            <w:r>
              <w:rPr>
                <w:rFonts w:hint="eastAsia" w:ascii="宋体" w:hAnsi="宋体" w:cs="宋体"/>
                <w:color w:val="auto"/>
                <w:szCs w:val="21"/>
              </w:rPr>
              <w:t>，能够清晰明确回答，满足规定要求。</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2"/>
                <w:szCs w:val="22"/>
              </w:rPr>
              <w:t>工作环境</w:t>
            </w:r>
          </w:p>
        </w:tc>
        <w:tc>
          <w:tcPr>
            <w:tcW w:w="960" w:type="dxa"/>
            <w:vAlign w:val="top"/>
          </w:tcPr>
          <w:p>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Cs w:val="21"/>
              </w:rPr>
              <w:t>Q7.1.4</w:t>
            </w:r>
          </w:p>
        </w:tc>
        <w:tc>
          <w:tcPr>
            <w:tcW w:w="10657" w:type="dxa"/>
            <w:vAlign w:val="top"/>
          </w:tcPr>
          <w:p>
            <w:pPr>
              <w:spacing w:line="400" w:lineRule="exact"/>
              <w:jc w:val="left"/>
              <w:rPr>
                <w:rFonts w:ascii="宋体" w:hAnsi="宋体" w:cs="宋体"/>
                <w:color w:val="auto"/>
                <w:sz w:val="22"/>
                <w:szCs w:val="22"/>
              </w:rPr>
            </w:pPr>
            <w:r>
              <w:rPr>
                <w:rFonts w:hint="eastAsia" w:ascii="宋体" w:hAnsi="宋体" w:cs="宋体"/>
                <w:color w:val="auto"/>
                <w:sz w:val="22"/>
                <w:szCs w:val="22"/>
              </w:rPr>
              <w:t>现场观察：</w:t>
            </w:r>
          </w:p>
          <w:p>
            <w:pPr>
              <w:spacing w:line="400" w:lineRule="exact"/>
              <w:ind w:firstLine="440" w:firstLineChars="200"/>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2"/>
                <w:szCs w:val="22"/>
              </w:rPr>
              <w:t>公司办公场约</w:t>
            </w:r>
            <w:r>
              <w:rPr>
                <w:rFonts w:hint="eastAsia" w:ascii="宋体" w:hAnsi="宋体" w:cs="宋体"/>
                <w:color w:val="auto"/>
                <w:sz w:val="22"/>
                <w:szCs w:val="22"/>
                <w:lang w:val="en-US" w:eastAsia="zh-CN"/>
              </w:rPr>
              <w:t>500</w:t>
            </w:r>
            <w:r>
              <w:rPr>
                <w:rFonts w:hint="eastAsia" w:ascii="宋体" w:hAnsi="宋体" w:cs="宋体"/>
                <w:color w:val="auto"/>
                <w:sz w:val="22"/>
                <w:szCs w:val="22"/>
              </w:rPr>
              <w:t>㎡，主要为办公管理部门使用。按消防要求配备消防设施，设施完好有效；办公场宽敞明亮，实施了定置管理，</w:t>
            </w:r>
            <w:r>
              <w:rPr>
                <w:rFonts w:hint="eastAsia" w:ascii="宋体" w:hAnsi="宋体" w:cs="宋体"/>
                <w:color w:val="auto"/>
                <w:sz w:val="22"/>
                <w:szCs w:val="22"/>
                <w:lang w:eastAsia="zh-CN"/>
              </w:rPr>
              <w:t>办公设备</w:t>
            </w:r>
            <w:r>
              <w:rPr>
                <w:rFonts w:hint="eastAsia" w:ascii="宋体" w:hAnsi="宋体" w:cs="宋体"/>
                <w:color w:val="auto"/>
                <w:sz w:val="22"/>
                <w:szCs w:val="22"/>
              </w:rPr>
              <w:t>摆放有序，人流物流通道明确，</w:t>
            </w:r>
            <w:r>
              <w:rPr>
                <w:rFonts w:hint="eastAsia" w:ascii="宋体" w:hAnsi="宋体" w:cs="宋体"/>
                <w:color w:val="auto"/>
                <w:sz w:val="22"/>
                <w:szCs w:val="22"/>
                <w:lang w:eastAsia="zh-CN"/>
              </w:rPr>
              <w:t>资料</w:t>
            </w:r>
            <w:r>
              <w:rPr>
                <w:rFonts w:hint="eastAsia" w:ascii="宋体" w:hAnsi="宋体" w:cs="宋体"/>
                <w:color w:val="auto"/>
                <w:sz w:val="22"/>
                <w:szCs w:val="22"/>
              </w:rPr>
              <w:t>堆放规范。</w:t>
            </w:r>
          </w:p>
        </w:tc>
        <w:tc>
          <w:tcPr>
            <w:tcW w:w="932" w:type="dxa"/>
            <w:vAlign w:val="top"/>
          </w:tcPr>
          <w:p>
            <w:pPr>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rFonts w:hint="eastAsia" w:ascii="Times New Roman" w:hAnsi="Times New Roman" w:eastAsia="宋体" w:cs="Times New Roman"/>
                <w:color w:val="auto"/>
                <w:kern w:val="2"/>
                <w:sz w:val="21"/>
                <w:szCs w:val="21"/>
                <w:lang w:val="en-US" w:eastAsia="zh-CN" w:bidi="ar-SA"/>
              </w:rPr>
            </w:pP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Q7.2</w:t>
            </w:r>
          </w:p>
        </w:tc>
        <w:tc>
          <w:tcPr>
            <w:tcW w:w="10657" w:type="dxa"/>
            <w:vAlign w:val="top"/>
          </w:tcPr>
          <w:p>
            <w:pPr>
              <w:spacing w:line="360" w:lineRule="auto"/>
              <w:ind w:firstLine="420" w:firstLineChars="200"/>
              <w:rPr>
                <w:color w:val="auto"/>
              </w:rPr>
            </w:pPr>
            <w:r>
              <w:rPr>
                <w:rFonts w:hint="eastAsia"/>
                <w:color w:val="auto"/>
              </w:rPr>
              <w:t>公司确定了从事的工作影响管理体系绩效和有效性且在公司控制范围内的人员所必要的能力，这些能力主要是基于适当的教育、培训或经历等。</w:t>
            </w:r>
          </w:p>
          <w:p>
            <w:pPr>
              <w:spacing w:line="360" w:lineRule="auto"/>
              <w:ind w:firstLine="420" w:firstLineChars="200"/>
              <w:rPr>
                <w:color w:val="auto"/>
              </w:rPr>
            </w:pPr>
            <w:r>
              <w:rPr>
                <w:rFonts w:hint="eastAsia"/>
                <w:color w:val="auto"/>
              </w:rPr>
              <w:t>公司对每个从事影响产品符合性要求及从事的工作影响管理体系绩效和有效性的工作人员的能力进行识别，制定培训制度、有计划有目的、系统地提供培训以满足这些需求。</w:t>
            </w:r>
          </w:p>
          <w:p>
            <w:pPr>
              <w:spacing w:line="360" w:lineRule="auto"/>
              <w:rPr>
                <w:color w:val="auto"/>
              </w:rPr>
            </w:pPr>
            <w:r>
              <w:rPr>
                <w:rFonts w:hint="eastAsia"/>
                <w:color w:val="auto"/>
              </w:rPr>
              <w:t>适用时，采取措施（包括：培训、辅导、重新分配工作或招聘具有能力的人员）获得所需的能力，并评价措施的有效性。保留适当的形成文件的信息，作为人员能力的证据。</w:t>
            </w:r>
          </w:p>
          <w:p>
            <w:pPr>
              <w:spacing w:line="360" w:lineRule="auto"/>
              <w:rPr>
                <w:color w:val="auto"/>
              </w:rPr>
            </w:pPr>
            <w:r>
              <w:rPr>
                <w:rFonts w:hint="eastAsia"/>
                <w:color w:val="auto"/>
              </w:rPr>
              <w:t>查见公司员能力、资质要求</w:t>
            </w:r>
          </w:p>
          <w:p>
            <w:pPr>
              <w:spacing w:line="360" w:lineRule="auto"/>
              <w:rPr>
                <w:color w:val="auto"/>
              </w:rPr>
            </w:pPr>
            <w:r>
              <w:rPr>
                <w:rFonts w:hint="eastAsia"/>
                <w:color w:val="auto"/>
              </w:rPr>
              <w:t xml:space="preserve">姓名                  证书编号                       </w:t>
            </w:r>
            <w:r>
              <w:rPr>
                <w:rFonts w:hint="eastAsia"/>
                <w:color w:val="auto"/>
                <w:lang w:val="en-US" w:eastAsia="zh-CN"/>
              </w:rPr>
              <w:t xml:space="preserve">           </w:t>
            </w:r>
            <w:r>
              <w:rPr>
                <w:rFonts w:hint="eastAsia"/>
                <w:color w:val="auto"/>
              </w:rPr>
              <w:t xml:space="preserve">资质证书  </w:t>
            </w:r>
          </w:p>
          <w:p>
            <w:pPr>
              <w:spacing w:line="360" w:lineRule="auto"/>
              <w:rPr>
                <w:rFonts w:hint="eastAsia"/>
                <w:color w:val="auto"/>
                <w:lang w:val="en-US" w:eastAsia="zh-CN"/>
              </w:rPr>
            </w:pPr>
            <w:r>
              <w:rPr>
                <w:rFonts w:hint="eastAsia"/>
                <w:color w:val="auto"/>
                <w:lang w:eastAsia="zh-CN"/>
              </w:rPr>
              <w:t>千假假</w:t>
            </w:r>
            <w:r>
              <w:rPr>
                <w:rFonts w:hint="eastAsia"/>
                <w:color w:val="auto"/>
                <w:lang w:val="en-US" w:eastAsia="zh-CN"/>
              </w:rPr>
              <w:t xml:space="preserve">               GH20186105890                 中华人民共和国注册城乡规划师注册证书</w:t>
            </w:r>
          </w:p>
          <w:p>
            <w:pPr>
              <w:pStyle w:val="2"/>
              <w:rPr>
                <w:rFonts w:hint="eastAsia" w:cs="Times New Roman"/>
                <w:bCs w:val="0"/>
                <w:color w:val="auto"/>
                <w:spacing w:val="0"/>
                <w:kern w:val="2"/>
                <w:sz w:val="21"/>
                <w:szCs w:val="22"/>
                <w:lang w:val="en-US" w:eastAsia="zh-CN" w:bidi="ar-SA"/>
              </w:rPr>
            </w:pPr>
            <w:r>
              <w:rPr>
                <w:rFonts w:hint="eastAsia"/>
                <w:color w:val="auto"/>
                <w:lang w:val="en-US" w:eastAsia="zh-CN"/>
              </w:rPr>
              <w:t xml:space="preserve">杨云川            </w:t>
            </w:r>
            <w:r>
              <w:rPr>
                <w:rFonts w:hint="eastAsia" w:ascii="Times New Roman" w:hAnsi="Times New Roman" w:eastAsia="宋体" w:cs="Times New Roman"/>
                <w:bCs w:val="0"/>
                <w:color w:val="auto"/>
                <w:spacing w:val="0"/>
                <w:kern w:val="2"/>
                <w:sz w:val="21"/>
                <w:szCs w:val="22"/>
                <w:lang w:val="en-US" w:eastAsia="zh-CN" w:bidi="ar-SA"/>
              </w:rPr>
              <w:t>GH20175403628</w:t>
            </w:r>
            <w:r>
              <w:rPr>
                <w:rFonts w:hint="eastAsia" w:cs="Times New Roman"/>
                <w:bCs w:val="0"/>
                <w:color w:val="auto"/>
                <w:spacing w:val="0"/>
                <w:kern w:val="2"/>
                <w:sz w:val="21"/>
                <w:szCs w:val="22"/>
                <w:lang w:val="en-US" w:eastAsia="zh-CN" w:bidi="ar-SA"/>
              </w:rPr>
              <w:t xml:space="preserve">                 中华人民共和国注册城乡规划师注册证书</w:t>
            </w:r>
          </w:p>
          <w:p>
            <w:pPr>
              <w:pStyle w:val="2"/>
              <w:rPr>
                <w:rFonts w:hint="eastAsia" w:ascii="Times New Roman" w:hAnsi="Times New Roman" w:eastAsia="宋体" w:cs="Times New Roman"/>
                <w:bCs w:val="0"/>
                <w:color w:val="auto"/>
                <w:spacing w:val="0"/>
                <w:kern w:val="2"/>
                <w:sz w:val="21"/>
                <w:szCs w:val="22"/>
                <w:lang w:val="en-US" w:eastAsia="zh-CN" w:bidi="ar-SA"/>
              </w:rPr>
            </w:pPr>
            <w:r>
              <w:rPr>
                <w:rFonts w:hint="eastAsia" w:cs="Times New Roman"/>
                <w:bCs w:val="0"/>
                <w:color w:val="auto"/>
                <w:spacing w:val="0"/>
                <w:kern w:val="2"/>
                <w:sz w:val="21"/>
                <w:szCs w:val="22"/>
                <w:lang w:val="en-US" w:eastAsia="zh-CN" w:bidi="ar-SA"/>
              </w:rPr>
              <w:t xml:space="preserve">胡成斌               </w:t>
            </w:r>
            <w:r>
              <w:rPr>
                <w:rFonts w:hint="eastAsia" w:ascii="Times New Roman" w:hAnsi="Times New Roman" w:eastAsia="宋体" w:cs="Times New Roman"/>
                <w:bCs w:val="0"/>
                <w:color w:val="auto"/>
                <w:spacing w:val="0"/>
                <w:kern w:val="2"/>
                <w:sz w:val="21"/>
                <w:szCs w:val="22"/>
                <w:lang w:val="en-US" w:eastAsia="zh-CN" w:bidi="ar-SA"/>
              </w:rPr>
              <w:t xml:space="preserve">185000343（00） </w:t>
            </w:r>
            <w:r>
              <w:rPr>
                <w:rFonts w:hint="eastAsia" w:cs="Times New Roman"/>
                <w:bCs w:val="0"/>
                <w:color w:val="auto"/>
                <w:spacing w:val="0"/>
                <w:kern w:val="2"/>
                <w:sz w:val="21"/>
                <w:szCs w:val="22"/>
                <w:lang w:val="en-US" w:eastAsia="zh-CN" w:bidi="ar-SA"/>
              </w:rPr>
              <w:t xml:space="preserve">               </w:t>
            </w:r>
            <w:r>
              <w:rPr>
                <w:rFonts w:hint="eastAsia" w:ascii="Times New Roman" w:hAnsi="Times New Roman" w:eastAsia="宋体" w:cs="Times New Roman"/>
                <w:bCs w:val="0"/>
                <w:color w:val="auto"/>
                <w:spacing w:val="0"/>
                <w:kern w:val="2"/>
                <w:sz w:val="21"/>
                <w:szCs w:val="22"/>
                <w:lang w:val="en-US" w:eastAsia="zh-CN" w:bidi="ar-SA"/>
              </w:rPr>
              <w:t>中华人民共和国注册测绘师注册证</w:t>
            </w:r>
          </w:p>
          <w:p>
            <w:pPr>
              <w:pStyle w:val="2"/>
              <w:rPr>
                <w:rFonts w:hint="eastAsia" w:ascii="Times New Roman" w:hAnsi="Times New Roman" w:eastAsia="宋体" w:cs="Times New Roman"/>
                <w:bCs w:val="0"/>
                <w:color w:val="auto"/>
                <w:spacing w:val="0"/>
                <w:kern w:val="2"/>
                <w:sz w:val="21"/>
                <w:szCs w:val="22"/>
                <w:lang w:val="en-US" w:eastAsia="zh-CN" w:bidi="ar-SA"/>
              </w:rPr>
            </w:pPr>
            <w:r>
              <w:rPr>
                <w:rFonts w:hint="eastAsia" w:cs="Times New Roman"/>
                <w:bCs w:val="0"/>
                <w:color w:val="auto"/>
                <w:spacing w:val="0"/>
                <w:kern w:val="2"/>
                <w:sz w:val="21"/>
                <w:szCs w:val="22"/>
                <w:lang w:val="en-US" w:eastAsia="zh-CN" w:bidi="ar-SA"/>
              </w:rPr>
              <w:t xml:space="preserve">郑磊                 185000342（00）                </w:t>
            </w:r>
            <w:r>
              <w:rPr>
                <w:rFonts w:hint="eastAsia" w:ascii="Times New Roman" w:hAnsi="Times New Roman" w:eastAsia="宋体" w:cs="Times New Roman"/>
                <w:bCs w:val="0"/>
                <w:color w:val="auto"/>
                <w:spacing w:val="0"/>
                <w:kern w:val="2"/>
                <w:sz w:val="21"/>
                <w:szCs w:val="22"/>
                <w:lang w:val="en-US" w:eastAsia="zh-CN" w:bidi="ar-SA"/>
              </w:rPr>
              <w:t>中华人民共和国注册测绘师注册证</w:t>
            </w:r>
          </w:p>
          <w:p>
            <w:pPr>
              <w:pStyle w:val="2"/>
              <w:rPr>
                <w:rFonts w:hint="eastAsia" w:cs="Times New Roman"/>
                <w:bCs w:val="0"/>
                <w:color w:val="auto"/>
                <w:spacing w:val="0"/>
                <w:kern w:val="2"/>
                <w:sz w:val="21"/>
                <w:szCs w:val="22"/>
                <w:lang w:val="en-US" w:eastAsia="zh-CN" w:bidi="ar-SA"/>
              </w:rPr>
            </w:pPr>
            <w:r>
              <w:rPr>
                <w:rFonts w:hint="eastAsia" w:cs="Times New Roman"/>
                <w:bCs w:val="0"/>
                <w:color w:val="auto"/>
                <w:spacing w:val="0"/>
                <w:kern w:val="2"/>
                <w:sz w:val="21"/>
                <w:szCs w:val="22"/>
                <w:lang w:val="en-US" w:eastAsia="zh-CN" w:bidi="ar-SA"/>
              </w:rPr>
              <w:t>李晓勇               513030197402194411                         驾驶证</w:t>
            </w:r>
          </w:p>
          <w:p>
            <w:pPr>
              <w:pStyle w:val="2"/>
              <w:rPr>
                <w:rFonts w:hint="default" w:cs="Times New Roman"/>
                <w:bCs w:val="0"/>
                <w:color w:val="auto"/>
                <w:spacing w:val="0"/>
                <w:kern w:val="2"/>
                <w:sz w:val="21"/>
                <w:szCs w:val="22"/>
                <w:lang w:val="en-US" w:eastAsia="zh-CN" w:bidi="ar-SA"/>
              </w:rPr>
            </w:pPr>
            <w:r>
              <w:rPr>
                <w:rFonts w:hint="eastAsia" w:cs="Times New Roman"/>
                <w:bCs w:val="0"/>
                <w:color w:val="auto"/>
                <w:spacing w:val="0"/>
                <w:kern w:val="2"/>
                <w:sz w:val="21"/>
                <w:szCs w:val="22"/>
                <w:lang w:val="en-US" w:eastAsia="zh-CN" w:bidi="ar-SA"/>
              </w:rPr>
              <w:t>..........</w:t>
            </w:r>
          </w:p>
          <w:p>
            <w:pPr>
              <w:pStyle w:val="2"/>
              <w:rPr>
                <w:rFonts w:hint="default" w:cs="Times New Roman"/>
                <w:bCs w:val="0"/>
                <w:color w:val="auto"/>
                <w:spacing w:val="0"/>
                <w:kern w:val="2"/>
                <w:sz w:val="21"/>
                <w:szCs w:val="22"/>
                <w:lang w:val="en-US" w:eastAsia="zh-CN" w:bidi="ar-SA"/>
              </w:rPr>
            </w:pPr>
            <w:r>
              <w:rPr>
                <w:rFonts w:hint="eastAsia" w:cs="Times New Roman"/>
                <w:bCs w:val="0"/>
                <w:color w:val="auto"/>
                <w:spacing w:val="0"/>
                <w:kern w:val="2"/>
                <w:sz w:val="21"/>
                <w:szCs w:val="22"/>
                <w:lang w:val="en-US" w:eastAsia="zh-CN" w:bidi="ar-SA"/>
              </w:rPr>
              <w:t>以上人员资质证照已收集，见附件。</w:t>
            </w:r>
          </w:p>
          <w:p>
            <w:pPr>
              <w:spacing w:line="360" w:lineRule="auto"/>
              <w:rPr>
                <w:rFonts w:hint="eastAsia"/>
                <w:color w:val="auto"/>
              </w:rPr>
            </w:pPr>
            <w:r>
              <w:rPr>
                <w:rFonts w:hint="eastAsia"/>
                <w:color w:val="auto"/>
              </w:rPr>
              <w:t>查见2020年度培训计划共</w:t>
            </w:r>
            <w:r>
              <w:rPr>
                <w:rFonts w:hint="eastAsia"/>
                <w:color w:val="auto"/>
                <w:lang w:val="en-US" w:eastAsia="zh-CN"/>
              </w:rPr>
              <w:t>10</w:t>
            </w:r>
            <w:r>
              <w:rPr>
                <w:rFonts w:hint="eastAsia"/>
                <w:color w:val="auto"/>
              </w:rPr>
              <w:t>次，已完成的培训记录</w:t>
            </w:r>
            <w:r>
              <w:rPr>
                <w:rFonts w:hint="eastAsia"/>
                <w:color w:val="auto"/>
                <w:lang w:val="en-US" w:eastAsia="zh-CN"/>
              </w:rPr>
              <w:t>7</w:t>
            </w:r>
            <w:r>
              <w:rPr>
                <w:rFonts w:hint="eastAsia"/>
                <w:color w:val="auto"/>
              </w:rPr>
              <w:t>次。</w:t>
            </w:r>
          </w:p>
          <w:p>
            <w:pPr>
              <w:pStyle w:val="2"/>
              <w:rPr>
                <w:rFonts w:hint="eastAsia" w:eastAsia="宋体"/>
                <w:color w:val="auto"/>
                <w:lang w:eastAsia="zh-CN"/>
              </w:rPr>
            </w:pPr>
            <w:r>
              <w:rPr>
                <w:rFonts w:hint="eastAsia"/>
                <w:color w:val="auto"/>
                <w:lang w:eastAsia="zh-CN"/>
              </w:rPr>
              <w:t>抽培训记录见：</w:t>
            </w:r>
          </w:p>
          <w:p>
            <w:pPr>
              <w:spacing w:line="360" w:lineRule="auto"/>
              <w:rPr>
                <w:color w:val="auto"/>
              </w:rPr>
            </w:pPr>
            <w:r>
              <w:rPr>
                <w:rFonts w:hint="eastAsia"/>
                <w:color w:val="auto"/>
              </w:rPr>
              <w:t>1）：2020.07.17 培训内容：1.环保法</w:t>
            </w:r>
            <w:r>
              <w:rPr>
                <w:rFonts w:hint="eastAsia"/>
                <w:color w:val="auto"/>
                <w:lang w:val="en-US" w:eastAsia="zh-CN"/>
              </w:rPr>
              <w:t xml:space="preserve"> </w:t>
            </w:r>
            <w:r>
              <w:rPr>
                <w:rFonts w:hint="eastAsia"/>
                <w:color w:val="auto"/>
              </w:rPr>
              <w:t>2.安全法3.贯输环保安全意识4.环境保护的重要性5.安全操作的重要性6.违反环境/安全法律法规的危害。培训老师：洪宏，培训人员：李晓华、洪宏、张祥慧、郎静、曾容、王珂；效果评价：培训后经口头提问考核，参加人员均能回答正确，达到培训的目的，培训具有有效性。评价人：李晓华。</w:t>
            </w:r>
          </w:p>
          <w:p>
            <w:pPr>
              <w:spacing w:line="360" w:lineRule="auto"/>
              <w:rPr>
                <w:rFonts w:hint="eastAsia"/>
                <w:color w:val="auto"/>
              </w:rPr>
            </w:pPr>
            <w:r>
              <w:rPr>
                <w:rFonts w:hint="eastAsia"/>
                <w:color w:val="auto"/>
              </w:rPr>
              <w:t>2）：2020.10.17 培训内容：1、应急预案内容；2、突发事件处理方法；</w:t>
            </w:r>
            <w:r>
              <w:rPr>
                <w:rFonts w:hint="eastAsia"/>
                <w:color w:val="auto"/>
                <w:lang w:val="en-US" w:eastAsia="zh-CN"/>
              </w:rPr>
              <w:t>3、外派人员应急事件处理方式及流程</w:t>
            </w:r>
            <w:r>
              <w:rPr>
                <w:rFonts w:hint="eastAsia"/>
                <w:color w:val="auto"/>
              </w:rPr>
              <w:t>。培训老师：洪宏。 参加培训人员：李晓华、洪宏、张祥慧、郎静、曾容、王珂。培训效果评价：培训后经口头提问考核，参加人员均能回答正确，达到培训的目的，培训具有有效性。评价人：李晓华。</w:t>
            </w:r>
          </w:p>
          <w:p>
            <w:pPr>
              <w:spacing w:line="360" w:lineRule="auto"/>
              <w:rPr>
                <w:color w:val="auto"/>
              </w:rPr>
            </w:pPr>
            <w:r>
              <w:rPr>
                <w:rFonts w:hint="eastAsia"/>
                <w:color w:val="auto"/>
                <w:lang w:val="en-US" w:eastAsia="zh-CN"/>
              </w:rPr>
              <w:t>3</w:t>
            </w:r>
            <w:r>
              <w:rPr>
                <w:rFonts w:hint="eastAsia"/>
                <w:color w:val="auto"/>
              </w:rPr>
              <w:t>）：2020.11.13 培训内容：1、《土地利用总体规划管理办法》（国土资源部部令第72号）；2、《乡镇土地利用总体规划（2006-2020年）》；</w:t>
            </w:r>
            <w:r>
              <w:rPr>
                <w:rFonts w:hint="eastAsia"/>
                <w:color w:val="auto"/>
                <w:lang w:val="en-US" w:eastAsia="zh-CN"/>
              </w:rPr>
              <w:t>3、岩土工程基本术语标准GB/T50279-98</w:t>
            </w:r>
            <w:r>
              <w:rPr>
                <w:rFonts w:hint="eastAsia"/>
                <w:color w:val="auto"/>
                <w:lang w:eastAsia="zh-CN"/>
              </w:rPr>
              <w:t>；</w:t>
            </w:r>
            <w:r>
              <w:rPr>
                <w:rFonts w:hint="eastAsia"/>
                <w:color w:val="auto"/>
                <w:lang w:val="en-US" w:eastAsia="zh-CN"/>
              </w:rPr>
              <w:t>4、冻土工程地质勘察规范GB50324-2001。</w:t>
            </w:r>
            <w:r>
              <w:rPr>
                <w:rFonts w:hint="eastAsia"/>
                <w:color w:val="auto"/>
              </w:rPr>
              <w:t>培训老师：洪宏。 参加培训人员：张祥慧、郎静、曾容、王珂。培训效果评价：培训后经口头提问考核，参加人员均能回答正确，达到培训的目的，培训具有有效性。评价人：李晓华。</w:t>
            </w:r>
          </w:p>
          <w:p>
            <w:pPr>
              <w:pStyle w:val="2"/>
              <w:rPr>
                <w:rFonts w:hint="default" w:eastAsia="宋体"/>
                <w:color w:val="auto"/>
                <w:lang w:val="en-US" w:eastAsia="zh-CN"/>
              </w:rPr>
            </w:pPr>
            <w:r>
              <w:rPr>
                <w:rFonts w:hint="eastAsia"/>
                <w:color w:val="auto"/>
                <w:lang w:val="en-US" w:eastAsia="zh-CN"/>
              </w:rPr>
              <w:t>.......</w:t>
            </w:r>
          </w:p>
          <w:p>
            <w:pPr>
              <w:spacing w:line="360" w:lineRule="auto"/>
              <w:rPr>
                <w:rFonts w:hint="eastAsia" w:ascii="Times New Roman" w:hAnsi="Times New Roman" w:eastAsia="宋体" w:cs="Times New Roman"/>
                <w:color w:val="auto"/>
                <w:kern w:val="2"/>
                <w:sz w:val="21"/>
                <w:lang w:val="en-US" w:eastAsia="zh-CN" w:bidi="ar-SA"/>
              </w:rPr>
            </w:pPr>
            <w:r>
              <w:rPr>
                <w:rFonts w:hint="eastAsia"/>
                <w:color w:val="auto"/>
              </w:rPr>
              <w:t>公司人员能力管理符合要求。</w:t>
            </w:r>
          </w:p>
        </w:tc>
        <w:tc>
          <w:tcPr>
            <w:tcW w:w="932" w:type="dxa"/>
            <w:vAlign w:val="top"/>
          </w:tcPr>
          <w:p>
            <w:pPr>
              <w:rPr>
                <w:color w:val="auto"/>
              </w:rPr>
            </w:pPr>
            <w:r>
              <w:rPr>
                <w:rFonts w:hint="eastAsia"/>
                <w:color w:val="auto"/>
              </w:rPr>
              <w:t>符合</w:t>
            </w: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rFonts w:hint="eastAsia"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Q7.3</w:t>
            </w:r>
          </w:p>
        </w:tc>
        <w:tc>
          <w:tcPr>
            <w:tcW w:w="10657"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公司通过宣导、培训、制度约束等方式确保员工能意识到他们从事的活动的相关性及重要性，以及他们对贯彻质量方针、达成目标及实现QMS的有效性的积极贡献，以及其不符合QMS要求的后果。</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---经与</w:t>
            </w:r>
            <w:r>
              <w:rPr>
                <w:rFonts w:hint="eastAsia" w:ascii="宋体" w:hAnsi="宋体" w:cs="宋体"/>
                <w:color w:val="auto"/>
                <w:szCs w:val="21"/>
                <w:lang w:eastAsia="zh-CN"/>
              </w:rPr>
              <w:t>郑磊、胡成斌</w:t>
            </w:r>
            <w:r>
              <w:rPr>
                <w:rFonts w:hint="eastAsia" w:ascii="宋体" w:hAnsi="宋体" w:cs="宋体"/>
                <w:color w:val="auto"/>
                <w:szCs w:val="21"/>
              </w:rPr>
              <w:t>等2位员工等沟通了解，其2位均基本具备以上必要的质量意识和管理体系相关意识。</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形成文件的信息</w:t>
            </w:r>
          </w:p>
          <w:p>
            <w:pPr>
              <w:adjustRightInd w:val="0"/>
              <w:snapToGrid w:val="0"/>
              <w:jc w:val="center"/>
              <w:rPr>
                <w:rFonts w:ascii="宋体" w:hAnsi="宋体" w:cs="宋体"/>
                <w:color w:val="auto"/>
                <w:szCs w:val="21"/>
              </w:rPr>
            </w:pPr>
          </w:p>
        </w:tc>
        <w:tc>
          <w:tcPr>
            <w:tcW w:w="960" w:type="dxa"/>
            <w:vAlign w:val="top"/>
          </w:tcPr>
          <w:p>
            <w:pPr>
              <w:rPr>
                <w:rFonts w:ascii="宋体" w:hAnsi="宋体"/>
                <w:color w:val="auto"/>
                <w:szCs w:val="21"/>
              </w:rPr>
            </w:pPr>
            <w:r>
              <w:rPr>
                <w:rFonts w:hint="eastAsia" w:ascii="宋体" w:hAnsi="宋体" w:cs="宋体"/>
                <w:b w:val="0"/>
                <w:bCs/>
                <w:color w:val="auto"/>
                <w:szCs w:val="21"/>
              </w:rPr>
              <w:t>Q7.5</w:t>
            </w:r>
          </w:p>
        </w:tc>
        <w:tc>
          <w:tcPr>
            <w:tcW w:w="10657" w:type="dxa"/>
            <w:vAlign w:val="top"/>
          </w:tcPr>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公司的管理体系文件----包括</w:t>
            </w:r>
          </w:p>
          <w:p>
            <w:pPr>
              <w:pStyle w:val="6"/>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eastAsia="zh-CN"/>
              </w:rPr>
              <w:t>管理手册</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6"/>
              <w:tabs>
                <w:tab w:val="left" w:pos="902"/>
                <w:tab w:val="clear" w:pos="1069"/>
              </w:tabs>
              <w:spacing w:line="360" w:lineRule="auto"/>
              <w:ind w:left="0" w:right="1"/>
              <w:rPr>
                <w:rFonts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w:t>
            </w:r>
            <w:r>
              <w:rPr>
                <w:rFonts w:hint="eastAsia" w:ascii="宋体" w:hAnsi="宋体" w:eastAsia="宋体" w:cs="宋体"/>
                <w:color w:val="auto"/>
                <w:kern w:val="0"/>
                <w:sz w:val="21"/>
                <w:szCs w:val="21"/>
                <w:lang w:val="en-US" w:eastAsia="zh-CN"/>
              </w:rPr>
              <w:t>/服务</w:t>
            </w:r>
            <w:r>
              <w:rPr>
                <w:rFonts w:hint="eastAsia" w:ascii="宋体" w:hAnsi="宋体" w:eastAsia="宋体" w:cs="宋体"/>
                <w:color w:val="auto"/>
                <w:kern w:val="0"/>
                <w:sz w:val="21"/>
                <w:szCs w:val="21"/>
              </w:rPr>
              <w:t>质量有关的</w:t>
            </w:r>
            <w:r>
              <w:rPr>
                <w:rFonts w:hint="eastAsia" w:ascii="宋体" w:hAnsi="宋体" w:eastAsia="宋体" w:cs="宋体"/>
                <w:color w:val="auto"/>
                <w:kern w:val="0"/>
                <w:sz w:val="21"/>
                <w:szCs w:val="21"/>
                <w:lang w:eastAsia="zh-CN"/>
              </w:rPr>
              <w:t>国家</w:t>
            </w:r>
            <w:r>
              <w:rPr>
                <w:rFonts w:hint="eastAsia" w:ascii="宋体" w:hAnsi="宋体" w:eastAsia="宋体" w:cs="宋体"/>
                <w:color w:val="auto"/>
                <w:kern w:val="0"/>
                <w:sz w:val="21"/>
                <w:szCs w:val="21"/>
              </w:rPr>
              <w:t>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经查：公司提供的各级体系文件总体满足标准的要求和确保QMS有效性的需要。</w:t>
            </w:r>
          </w:p>
        </w:tc>
        <w:tc>
          <w:tcPr>
            <w:tcW w:w="932" w:type="dxa"/>
            <w:vAlign w:val="top"/>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4"/>
              </w:rPr>
              <w:t>g）管理体系改进的需求。</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val="0"/>
                <w:bCs/>
                <w:color w:val="auto"/>
                <w:szCs w:val="21"/>
              </w:rPr>
              <w:t>Q9.1.3</w:t>
            </w:r>
          </w:p>
        </w:tc>
        <w:tc>
          <w:tcPr>
            <w:tcW w:w="1065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1.管理手册及相关文件中对收集</w:t>
            </w:r>
            <w:r>
              <w:rPr>
                <w:rFonts w:hint="eastAsia" w:ascii="宋体" w:hAnsi="宋体" w:cs="宋体"/>
                <w:color w:val="auto"/>
                <w:szCs w:val="24"/>
                <w:lang w:eastAsia="zh-CN"/>
              </w:rPr>
              <w:t>项目服务</w:t>
            </w:r>
            <w:r>
              <w:rPr>
                <w:rFonts w:hint="eastAsia" w:ascii="宋体" w:hAnsi="宋体" w:cs="宋体"/>
                <w:color w:val="auto"/>
                <w:szCs w:val="24"/>
              </w:rPr>
              <w:t xml:space="preserve">、过程、体系数据的范围、类型、统计方法进行了规定。 </w:t>
            </w:r>
          </w:p>
          <w:p>
            <w:pPr>
              <w:spacing w:line="360" w:lineRule="auto"/>
              <w:ind w:firstLine="420" w:firstLineChars="200"/>
              <w:rPr>
                <w:rFonts w:ascii="宋体" w:hAnsi="宋体" w:cs="宋体"/>
                <w:color w:val="auto"/>
                <w:szCs w:val="24"/>
                <w:highlight w:val="red"/>
              </w:rPr>
            </w:pPr>
            <w:r>
              <w:rPr>
                <w:rFonts w:hint="eastAsia" w:ascii="宋体" w:hAnsi="宋体" w:cs="宋体"/>
                <w:color w:val="auto"/>
                <w:szCs w:val="24"/>
              </w:rPr>
              <w:t>2.查</w:t>
            </w:r>
            <w:r>
              <w:rPr>
                <w:rFonts w:hint="eastAsia" w:ascii="宋体" w:hAnsi="宋体" w:cs="宋体"/>
                <w:color w:val="auto"/>
                <w:szCs w:val="24"/>
                <w:lang w:eastAsia="zh-CN"/>
              </w:rPr>
              <w:t>顾客满意程度调查表</w:t>
            </w:r>
            <w:r>
              <w:rPr>
                <w:rFonts w:hint="eastAsia" w:ascii="宋体" w:hAnsi="宋体" w:cs="宋体"/>
                <w:color w:val="auto"/>
                <w:szCs w:val="24"/>
              </w:rPr>
              <w:t>：公司2020年</w:t>
            </w:r>
            <w:r>
              <w:rPr>
                <w:rFonts w:hint="eastAsia" w:ascii="宋体" w:hAnsi="宋体" w:cs="宋体"/>
                <w:color w:val="auto"/>
                <w:szCs w:val="24"/>
                <w:lang w:val="en-US" w:eastAsia="zh-CN"/>
              </w:rPr>
              <w:t>8</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4</w:t>
            </w:r>
            <w:r>
              <w:rPr>
                <w:rFonts w:hint="eastAsia" w:ascii="宋体" w:hAnsi="宋体" w:cs="宋体"/>
                <w:color w:val="auto"/>
                <w:szCs w:val="24"/>
              </w:rPr>
              <w:t>份，回收</w:t>
            </w:r>
            <w:r>
              <w:rPr>
                <w:rFonts w:hint="eastAsia" w:ascii="宋体" w:hAnsi="宋体" w:cs="宋体"/>
                <w:color w:val="auto"/>
                <w:szCs w:val="24"/>
                <w:lang w:val="en-US" w:eastAsia="zh-CN"/>
              </w:rPr>
              <w:t>4</w:t>
            </w:r>
            <w:r>
              <w:rPr>
                <w:rFonts w:hint="eastAsia" w:ascii="宋体" w:hAnsi="宋体" w:cs="宋体"/>
                <w:color w:val="auto"/>
                <w:szCs w:val="24"/>
              </w:rPr>
              <w:t>份。对公司的服务、质量、交付等项进行打分。查《顾客满意程度调查表》对满意度进行了统计；通过统计</w:t>
            </w:r>
            <w:r>
              <w:rPr>
                <w:rFonts w:hint="eastAsia" w:ascii="宋体" w:hAnsi="宋体" w:cs="宋体"/>
                <w:color w:val="auto"/>
                <w:szCs w:val="24"/>
                <w:lang w:eastAsia="zh-CN"/>
              </w:rPr>
              <w:t>顾客满意度</w:t>
            </w:r>
            <w:r>
              <w:rPr>
                <w:rFonts w:hint="eastAsia" w:ascii="宋体" w:hAnsi="宋体" w:cs="宋体"/>
                <w:color w:val="auto"/>
                <w:szCs w:val="24"/>
              </w:rPr>
              <w:t>为9</w:t>
            </w:r>
            <w:r>
              <w:rPr>
                <w:rFonts w:hint="eastAsia" w:ascii="宋体" w:hAnsi="宋体" w:cs="宋体"/>
                <w:color w:val="auto"/>
                <w:szCs w:val="24"/>
                <w:lang w:val="en-US" w:eastAsia="zh-CN"/>
              </w:rPr>
              <w:t>8%</w:t>
            </w: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2.查质量目标统计等记录，公司2020年</w:t>
            </w:r>
            <w:r>
              <w:rPr>
                <w:rFonts w:hint="eastAsia" w:ascii="宋体" w:hAnsi="宋体" w:cs="宋体"/>
                <w:color w:val="auto"/>
                <w:szCs w:val="24"/>
                <w:lang w:val="en-US" w:eastAsia="zh-CN"/>
              </w:rPr>
              <w:t>4</w:t>
            </w:r>
            <w:r>
              <w:rPr>
                <w:rFonts w:hint="eastAsia" w:ascii="宋体" w:hAnsi="宋体" w:cs="宋体"/>
                <w:color w:val="auto"/>
                <w:szCs w:val="24"/>
              </w:rPr>
              <w:t>月至2020年</w:t>
            </w:r>
            <w:r>
              <w:rPr>
                <w:rFonts w:hint="eastAsia" w:ascii="宋体" w:hAnsi="宋体" w:cs="宋体"/>
                <w:color w:val="auto"/>
                <w:szCs w:val="24"/>
                <w:lang w:val="en-US" w:eastAsia="zh-CN"/>
              </w:rPr>
              <w:t>11</w:t>
            </w:r>
            <w:r>
              <w:rPr>
                <w:rFonts w:hint="eastAsia" w:ascii="宋体" w:hAnsi="宋体" w:cs="宋体"/>
                <w:color w:val="auto"/>
                <w:szCs w:val="24"/>
              </w:rPr>
              <w:t>月数据统计的结果为：</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eastAsia="zh-CN"/>
              </w:rPr>
              <w:t>项目一次评审通过率</w:t>
            </w:r>
            <w:r>
              <w:rPr>
                <w:rFonts w:hint="eastAsia" w:ascii="宋体" w:hAnsi="宋体" w:cs="宋体"/>
                <w:color w:val="auto"/>
                <w:szCs w:val="24"/>
                <w:lang w:val="en-US" w:eastAsia="zh-CN"/>
              </w:rPr>
              <w:t>98%           实测：98.5%</w:t>
            </w:r>
          </w:p>
          <w:p>
            <w:pPr>
              <w:spacing w:line="360" w:lineRule="auto"/>
              <w:ind w:firstLine="420" w:firstLineChars="200"/>
              <w:jc w:val="left"/>
              <w:rPr>
                <w:rFonts w:hint="eastAsia" w:ascii="宋体" w:hAnsi="宋体" w:cs="宋体"/>
                <w:color w:val="auto"/>
                <w:szCs w:val="24"/>
                <w:lang w:val="en-US" w:eastAsia="zh-CN"/>
              </w:rPr>
            </w:pPr>
            <w:r>
              <w:rPr>
                <w:rFonts w:hint="eastAsia" w:ascii="宋体" w:hAnsi="宋体" w:cs="宋体"/>
                <w:color w:val="auto"/>
                <w:szCs w:val="24"/>
                <w:lang w:val="en-US" w:eastAsia="zh-CN"/>
              </w:rPr>
              <w:t>项目按时完成率98%               实测：98.5%</w:t>
            </w:r>
          </w:p>
          <w:p>
            <w:pPr>
              <w:spacing w:line="360" w:lineRule="auto"/>
              <w:ind w:firstLine="420" w:firstLineChars="200"/>
              <w:jc w:val="left"/>
              <w:rPr>
                <w:rFonts w:hint="default" w:ascii="宋体" w:hAnsi="宋体" w:cs="宋体"/>
                <w:color w:val="auto"/>
                <w:szCs w:val="24"/>
                <w:lang w:val="en-US" w:eastAsia="zh-CN"/>
              </w:rPr>
            </w:pPr>
            <w:r>
              <w:rPr>
                <w:rFonts w:hint="eastAsia" w:ascii="宋体" w:hAnsi="宋体" w:cs="宋体"/>
                <w:color w:val="auto"/>
                <w:szCs w:val="24"/>
                <w:lang w:val="en-US" w:eastAsia="zh-CN"/>
              </w:rPr>
              <w:t xml:space="preserve">顾客满意度≥90%                  实测 ：98% </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w:t>
            </w:r>
            <w:r>
              <w:rPr>
                <w:rFonts w:hint="eastAsia" w:ascii="宋体" w:hAnsi="宋体" w:cs="宋体"/>
                <w:color w:val="auto"/>
                <w:szCs w:val="24"/>
                <w:lang w:eastAsia="zh-CN"/>
              </w:rPr>
              <w:t>项目服务</w:t>
            </w:r>
            <w:r>
              <w:rPr>
                <w:rFonts w:hint="eastAsia" w:ascii="宋体" w:hAnsi="宋体" w:cs="宋体"/>
                <w:color w:val="auto"/>
                <w:szCs w:val="24"/>
              </w:rPr>
              <w:t>的特性及趋势、供方、顾客满意、产品的符合性进行了分析，均较满意。</w:t>
            </w:r>
          </w:p>
          <w:p>
            <w:pPr>
              <w:spacing w:line="360" w:lineRule="auto"/>
              <w:ind w:firstLine="420" w:firstLineChars="200"/>
              <w:jc w:val="left"/>
              <w:rPr>
                <w:rFonts w:hint="eastAsia" w:ascii="宋体" w:hAnsi="宋体" w:eastAsia="宋体" w:cs="宋体"/>
                <w:color w:val="auto"/>
                <w:kern w:val="2"/>
                <w:sz w:val="21"/>
                <w:szCs w:val="21"/>
                <w:lang w:val="en-US" w:eastAsia="zh-CN" w:bidi="ar-SA"/>
              </w:rPr>
            </w:pP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不合格和纠正措施（含10.2.1和10.2.2）</w:t>
            </w:r>
          </w:p>
          <w:p>
            <w:pPr>
              <w:spacing w:line="360" w:lineRule="auto"/>
              <w:ind w:firstLine="420" w:firstLineChars="200"/>
              <w:rPr>
                <w:rFonts w:hint="eastAsia" w:ascii="宋体" w:hAnsi="宋体" w:eastAsia="宋体" w:cs="宋体"/>
                <w:color w:val="auto"/>
                <w:kern w:val="2"/>
                <w:sz w:val="21"/>
                <w:szCs w:val="24"/>
                <w:lang w:val="en-US" w:eastAsia="zh-CN" w:bidi="ar-SA"/>
              </w:rPr>
            </w:pPr>
          </w:p>
        </w:tc>
        <w:tc>
          <w:tcPr>
            <w:tcW w:w="960" w:type="dxa"/>
            <w:vAlign w:val="top"/>
          </w:tcPr>
          <w:p>
            <w:pPr>
              <w:spacing w:line="360" w:lineRule="auto"/>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Q10.2</w:t>
            </w:r>
          </w:p>
        </w:tc>
        <w:tc>
          <w:tcPr>
            <w:tcW w:w="1065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纠正与预防控制程序</w:t>
            </w:r>
            <w:r>
              <w:rPr>
                <w:rFonts w:hint="eastAsia" w:ascii="宋体" w:hAnsi="宋体" w:cs="宋体"/>
                <w:color w:val="auto"/>
                <w:szCs w:val="24"/>
              </w:rPr>
              <w:t>》，实施纠正措施，消除不合格的原因，以防止其再发生。在程序文件中规定了对不合格的处理要求，不合格处理程序和机构健全。现场提供有《纠正或预防措施处理单》。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抽查不合格事实处置记录：</w:t>
            </w:r>
          </w:p>
          <w:p>
            <w:pPr>
              <w:spacing w:line="360" w:lineRule="auto"/>
              <w:ind w:firstLine="420" w:firstLineChars="200"/>
              <w:rPr>
                <w:rFonts w:ascii="宋体" w:hAnsi="宋体" w:cs="宋体"/>
                <w:color w:val="auto"/>
                <w:szCs w:val="24"/>
              </w:rPr>
            </w:pPr>
            <w:r>
              <w:rPr>
                <w:rFonts w:hint="eastAsia" w:ascii="宋体" w:hAnsi="宋体" w:cs="宋体"/>
                <w:color w:val="auto"/>
                <w:szCs w:val="24"/>
              </w:rPr>
              <w:t>提供有《纠正或预防措施处理单》1份</w:t>
            </w:r>
          </w:p>
          <w:p>
            <w:pPr>
              <w:spacing w:line="360" w:lineRule="auto"/>
              <w:ind w:firstLine="420" w:firstLineChars="200"/>
              <w:rPr>
                <w:rFonts w:ascii="宋体" w:hAnsi="宋体" w:cs="宋体"/>
                <w:color w:val="auto"/>
                <w:szCs w:val="24"/>
              </w:rPr>
            </w:pPr>
            <w:r>
              <w:rPr>
                <w:rFonts w:hint="eastAsia" w:ascii="宋体" w:hAnsi="宋体" w:cs="宋体"/>
                <w:color w:val="auto"/>
                <w:szCs w:val="24"/>
              </w:rPr>
              <w:t>责任部门：</w:t>
            </w:r>
            <w:r>
              <w:rPr>
                <w:rFonts w:hint="eastAsia" w:ascii="宋体" w:hAnsi="宋体" w:cs="宋体"/>
                <w:color w:val="auto"/>
                <w:lang w:eastAsia="zh-CN"/>
              </w:rPr>
              <w:t>办公室</w:t>
            </w:r>
            <w:r>
              <w:rPr>
                <w:rFonts w:hint="eastAsia" w:ascii="宋体" w:hAnsi="宋体" w:cs="宋体"/>
                <w:color w:val="auto"/>
                <w:szCs w:val="24"/>
              </w:rPr>
              <w:t xml:space="preserve">  内容：</w:t>
            </w:r>
            <w:r>
              <w:rPr>
                <w:rFonts w:hint="eastAsia" w:ascii="宋体" w:hAnsi="宋体" w:eastAsia="宋体"/>
                <w:color w:val="auto"/>
                <w:kern w:val="0"/>
                <w:sz w:val="21"/>
                <w:szCs w:val="21"/>
              </w:rPr>
              <w:t>“</w:t>
            </w:r>
            <w:r>
              <w:rPr>
                <w:rFonts w:hint="eastAsia" w:ascii="宋体" w:hAnsi="宋体" w:eastAsia="宋体"/>
                <w:color w:val="auto"/>
                <w:kern w:val="0"/>
                <w:sz w:val="21"/>
                <w:szCs w:val="21"/>
                <w:lang w:eastAsia="zh-CN"/>
              </w:rPr>
              <w:t>中华人民共和国土地管理法</w:t>
            </w:r>
            <w:r>
              <w:rPr>
                <w:rFonts w:hint="eastAsia" w:ascii="宋体" w:hAnsi="宋体" w:eastAsia="宋体"/>
                <w:color w:val="auto"/>
                <w:kern w:val="0"/>
                <w:sz w:val="21"/>
                <w:szCs w:val="21"/>
              </w:rPr>
              <w:t>”为失效版本，未及时更新</w:t>
            </w:r>
            <w:r>
              <w:rPr>
                <w:rFonts w:hint="eastAsia" w:ascii="宋体" w:hAnsi="宋体" w:cs="宋体"/>
                <w:color w:val="auto"/>
                <w:szCs w:val="24"/>
              </w:rPr>
              <w:t xml:space="preserve">  </w:t>
            </w:r>
          </w:p>
          <w:p>
            <w:pPr>
              <w:spacing w:line="360" w:lineRule="auto"/>
              <w:ind w:firstLine="420" w:firstLineChars="200"/>
              <w:rPr>
                <w:rFonts w:hint="eastAsia" w:eastAsia="幼圆" w:cs="幼圆"/>
                <w:color w:val="auto"/>
                <w:sz w:val="24"/>
                <w:szCs w:val="24"/>
                <w:lang w:eastAsia="zh-CN"/>
              </w:rPr>
            </w:pPr>
            <w:r>
              <w:rPr>
                <w:rFonts w:hint="eastAsia" w:ascii="宋体" w:hAnsi="宋体" w:cs="宋体"/>
                <w:color w:val="auto"/>
                <w:szCs w:val="24"/>
              </w:rPr>
              <w:t>不合格描述：2020.0</w:t>
            </w:r>
            <w:r>
              <w:rPr>
                <w:rFonts w:hint="eastAsia" w:ascii="宋体" w:hAnsi="宋体" w:cs="宋体"/>
                <w:color w:val="auto"/>
                <w:szCs w:val="24"/>
                <w:lang w:val="en-US" w:eastAsia="zh-CN"/>
              </w:rPr>
              <w:t>9</w:t>
            </w:r>
            <w:r>
              <w:rPr>
                <w:rFonts w:hint="eastAsia" w:ascii="宋体" w:hAnsi="宋体" w:cs="宋体"/>
                <w:color w:val="auto"/>
                <w:szCs w:val="24"/>
              </w:rPr>
              <w:t>.</w:t>
            </w:r>
            <w:r>
              <w:rPr>
                <w:rFonts w:hint="eastAsia" w:ascii="宋体" w:hAnsi="宋体" w:cs="宋体"/>
                <w:color w:val="auto"/>
                <w:szCs w:val="24"/>
                <w:lang w:val="en-US" w:eastAsia="zh-CN"/>
              </w:rPr>
              <w:t>14</w:t>
            </w:r>
            <w:r>
              <w:rPr>
                <w:rFonts w:hint="eastAsia" w:ascii="宋体" w:hAnsi="宋体" w:eastAsia="宋体"/>
                <w:color w:val="auto"/>
                <w:kern w:val="0"/>
                <w:sz w:val="21"/>
                <w:szCs w:val="21"/>
              </w:rPr>
              <w:t>“</w:t>
            </w:r>
            <w:r>
              <w:rPr>
                <w:rFonts w:hint="eastAsia" w:ascii="宋体" w:hAnsi="宋体" w:eastAsia="宋体"/>
                <w:color w:val="auto"/>
                <w:kern w:val="0"/>
                <w:sz w:val="21"/>
                <w:szCs w:val="21"/>
                <w:lang w:eastAsia="zh-CN"/>
              </w:rPr>
              <w:t>中华人民共和国土地管理法</w:t>
            </w:r>
            <w:r>
              <w:rPr>
                <w:rFonts w:hint="eastAsia" w:ascii="宋体" w:hAnsi="宋体" w:eastAsia="宋体"/>
                <w:color w:val="auto"/>
                <w:kern w:val="0"/>
                <w:sz w:val="21"/>
                <w:szCs w:val="21"/>
              </w:rPr>
              <w:t>”为失效版本</w:t>
            </w:r>
            <w:r>
              <w:rPr>
                <w:rFonts w:hint="eastAsia" w:ascii="宋体" w:hAnsi="宋体"/>
                <w:color w:val="auto"/>
                <w:kern w:val="0"/>
                <w:sz w:val="21"/>
                <w:szCs w:val="21"/>
                <w:lang w:eastAsia="zh-CN"/>
              </w:rPr>
              <w:t>，办公室相关人员未及时更新</w:t>
            </w:r>
            <w:r>
              <w:rPr>
                <w:rFonts w:hint="eastAsia" w:eastAsia="幼圆" w:cs="幼圆"/>
                <w:color w:val="auto"/>
                <w:sz w:val="24"/>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原因分析：</w:t>
            </w:r>
          </w:p>
          <w:p>
            <w:pPr>
              <w:spacing w:line="360" w:lineRule="auto"/>
              <w:ind w:firstLine="420" w:firstLineChars="200"/>
              <w:rPr>
                <w:rFonts w:ascii="宋体" w:hAnsi="宋体" w:cs="宋体"/>
                <w:color w:val="auto"/>
                <w:szCs w:val="24"/>
              </w:rPr>
            </w:pPr>
            <w:r>
              <w:rPr>
                <w:rFonts w:hint="eastAsia" w:ascii="宋体" w:hAnsi="宋体" w:cs="宋体"/>
                <w:color w:val="auto"/>
                <w:szCs w:val="24"/>
                <w:lang w:eastAsia="zh-CN"/>
              </w:rPr>
              <w:t>相关人员粗心，未及时更新</w:t>
            </w:r>
            <w:r>
              <w:rPr>
                <w:rFonts w:hint="eastAsia" w:ascii="宋体" w:hAnsi="宋体" w:eastAsia="宋体"/>
                <w:color w:val="auto"/>
                <w:kern w:val="0"/>
                <w:sz w:val="21"/>
                <w:szCs w:val="21"/>
              </w:rPr>
              <w:t>“</w:t>
            </w:r>
            <w:r>
              <w:rPr>
                <w:rFonts w:hint="eastAsia" w:ascii="宋体" w:hAnsi="宋体" w:eastAsia="宋体"/>
                <w:color w:val="auto"/>
                <w:kern w:val="0"/>
                <w:sz w:val="21"/>
                <w:szCs w:val="21"/>
                <w:lang w:eastAsia="zh-CN"/>
              </w:rPr>
              <w:t>中华人民共和国土地管理法</w:t>
            </w:r>
            <w:r>
              <w:rPr>
                <w:rFonts w:hint="eastAsia" w:ascii="宋体" w:hAnsi="宋体" w:eastAsia="宋体"/>
                <w:color w:val="auto"/>
                <w:kern w:val="0"/>
                <w:sz w:val="21"/>
                <w:szCs w:val="21"/>
              </w:rPr>
              <w:t>”</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责任部门负责人：张祥慧   日期：2020年0</w:t>
            </w:r>
            <w:r>
              <w:rPr>
                <w:rFonts w:hint="eastAsia" w:ascii="宋体" w:hAnsi="宋体" w:cs="宋体"/>
                <w:color w:val="auto"/>
                <w:szCs w:val="24"/>
                <w:lang w:val="en-US" w:eastAsia="zh-CN"/>
              </w:rPr>
              <w:t>9</w:t>
            </w:r>
            <w:r>
              <w:rPr>
                <w:rFonts w:hint="eastAsia" w:ascii="宋体" w:hAnsi="宋体" w:cs="宋体"/>
                <w:color w:val="auto"/>
                <w:szCs w:val="24"/>
              </w:rPr>
              <w:t>月</w:t>
            </w:r>
            <w:r>
              <w:rPr>
                <w:rFonts w:hint="eastAsia" w:ascii="宋体" w:hAnsi="宋体" w:cs="宋体"/>
                <w:color w:val="auto"/>
                <w:szCs w:val="24"/>
                <w:lang w:val="en-US" w:eastAsia="zh-CN"/>
              </w:rPr>
              <w:t>14</w:t>
            </w:r>
            <w:r>
              <w:rPr>
                <w:rFonts w:hint="eastAsia" w:ascii="宋体" w:hAnsi="宋体" w:cs="宋体"/>
                <w:color w:val="auto"/>
                <w:szCs w:val="24"/>
              </w:rPr>
              <w:t>日</w:t>
            </w:r>
          </w:p>
          <w:p>
            <w:pPr>
              <w:spacing w:line="360" w:lineRule="auto"/>
              <w:ind w:firstLine="420" w:firstLineChars="200"/>
              <w:rPr>
                <w:rFonts w:ascii="宋体" w:hAnsi="宋体" w:cs="宋体"/>
                <w:color w:val="auto"/>
                <w:szCs w:val="24"/>
              </w:rPr>
            </w:pPr>
            <w:r>
              <w:rPr>
                <w:rFonts w:hint="eastAsia" w:ascii="宋体" w:hAnsi="宋体" w:cs="宋体"/>
                <w:color w:val="auto"/>
                <w:szCs w:val="24"/>
              </w:rPr>
              <w:t>纠正措施：</w:t>
            </w:r>
            <w:r>
              <w:rPr>
                <w:rFonts w:hint="eastAsia" w:ascii="宋体" w:hAnsi="宋体" w:cs="宋体"/>
                <w:color w:val="auto"/>
                <w:szCs w:val="24"/>
                <w:lang w:eastAsia="zh-CN"/>
              </w:rPr>
              <w:t>立即更新</w:t>
            </w:r>
            <w:r>
              <w:rPr>
                <w:rFonts w:hint="eastAsia" w:ascii="宋体" w:hAnsi="宋体" w:eastAsia="宋体"/>
                <w:color w:val="auto"/>
                <w:kern w:val="0"/>
                <w:sz w:val="21"/>
                <w:szCs w:val="21"/>
              </w:rPr>
              <w:t>“</w:t>
            </w:r>
            <w:r>
              <w:rPr>
                <w:rFonts w:hint="eastAsia" w:ascii="宋体" w:hAnsi="宋体" w:eastAsia="宋体"/>
                <w:color w:val="auto"/>
                <w:kern w:val="0"/>
                <w:sz w:val="21"/>
                <w:szCs w:val="21"/>
                <w:lang w:eastAsia="zh-CN"/>
              </w:rPr>
              <w:t>中华人民共和国土地管理法</w:t>
            </w:r>
            <w:r>
              <w:rPr>
                <w:rFonts w:hint="eastAsia" w:ascii="宋体" w:hAnsi="宋体" w:eastAsia="宋体"/>
                <w:color w:val="auto"/>
                <w:kern w:val="0"/>
                <w:sz w:val="21"/>
                <w:szCs w:val="21"/>
              </w:rPr>
              <w:t>”</w:t>
            </w:r>
            <w:r>
              <w:rPr>
                <w:rFonts w:hint="eastAsia" w:ascii="宋体" w:hAnsi="宋体"/>
                <w:color w:val="auto"/>
                <w:kern w:val="0"/>
                <w:sz w:val="21"/>
                <w:szCs w:val="21"/>
                <w:lang w:eastAsia="zh-CN"/>
              </w:rPr>
              <w:t>到最新版本</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措施实施验证：已完</w:t>
            </w:r>
            <w:r>
              <w:rPr>
                <w:rFonts w:hint="eastAsia" w:ascii="宋体" w:hAnsi="宋体" w:eastAsia="宋体"/>
                <w:color w:val="auto"/>
                <w:kern w:val="0"/>
                <w:sz w:val="21"/>
                <w:szCs w:val="21"/>
              </w:rPr>
              <w:t>“</w:t>
            </w:r>
            <w:r>
              <w:rPr>
                <w:rFonts w:hint="eastAsia" w:ascii="宋体" w:hAnsi="宋体" w:eastAsia="宋体"/>
                <w:color w:val="auto"/>
                <w:kern w:val="0"/>
                <w:sz w:val="21"/>
                <w:szCs w:val="21"/>
                <w:lang w:eastAsia="zh-CN"/>
              </w:rPr>
              <w:t>中华人民共和国土地管理法</w:t>
            </w:r>
            <w:r>
              <w:rPr>
                <w:rFonts w:hint="eastAsia" w:ascii="宋体" w:hAnsi="宋体" w:eastAsia="宋体"/>
                <w:color w:val="auto"/>
                <w:kern w:val="0"/>
                <w:sz w:val="21"/>
                <w:szCs w:val="21"/>
              </w:rPr>
              <w:t>”</w:t>
            </w:r>
            <w:r>
              <w:rPr>
                <w:rFonts w:hint="eastAsia" w:ascii="宋体" w:hAnsi="宋体"/>
                <w:color w:val="auto"/>
                <w:kern w:val="0"/>
                <w:sz w:val="21"/>
                <w:szCs w:val="21"/>
                <w:lang w:eastAsia="zh-CN"/>
              </w:rPr>
              <w:t>版本的更新</w:t>
            </w:r>
            <w:r>
              <w:rPr>
                <w:rFonts w:hint="eastAsia" w:ascii="宋体" w:hAnsi="宋体" w:cs="宋体"/>
                <w:color w:val="auto"/>
                <w:szCs w:val="24"/>
              </w:rPr>
              <w:t>，并验证有效。</w:t>
            </w:r>
          </w:p>
          <w:p>
            <w:pPr>
              <w:spacing w:line="360" w:lineRule="auto"/>
              <w:ind w:firstLine="420" w:firstLineChars="200"/>
              <w:rPr>
                <w:rFonts w:ascii="宋体" w:hAnsi="宋体" w:cs="宋体"/>
                <w:color w:val="auto"/>
                <w:szCs w:val="24"/>
              </w:rPr>
            </w:pPr>
            <w:r>
              <w:rPr>
                <w:rFonts w:hint="eastAsia" w:ascii="宋体" w:hAnsi="宋体" w:cs="宋体"/>
                <w:color w:val="auto"/>
                <w:szCs w:val="24"/>
              </w:rPr>
              <w:t>验证结果：</w:t>
            </w:r>
            <w:r>
              <w:rPr>
                <w:rFonts w:hint="eastAsia" w:ascii="宋体" w:hAnsi="宋体" w:cs="宋体"/>
                <w:color w:val="auto"/>
                <w:szCs w:val="24"/>
                <w:lang w:eastAsia="zh-CN"/>
              </w:rPr>
              <w:t>经验证，效果良好</w:t>
            </w:r>
            <w:r>
              <w:rPr>
                <w:rFonts w:hint="eastAsia" w:ascii="宋体" w:hAnsi="宋体" w:cs="宋体"/>
                <w:color w:val="auto"/>
                <w:szCs w:val="24"/>
              </w:rPr>
              <w:t>。</w:t>
            </w:r>
            <w:r>
              <w:rPr>
                <w:rFonts w:hint="eastAsia" w:ascii="宋体" w:hAnsi="宋体" w:cs="宋体"/>
                <w:color w:val="auto"/>
                <w:szCs w:val="24"/>
              </w:rPr>
              <w:tab/>
            </w:r>
          </w:p>
          <w:p>
            <w:pPr>
              <w:spacing w:line="360" w:lineRule="auto"/>
              <w:ind w:firstLine="420" w:firstLineChars="200"/>
              <w:rPr>
                <w:rFonts w:ascii="宋体" w:hAnsi="宋体" w:cs="宋体"/>
                <w:color w:val="auto"/>
                <w:szCs w:val="24"/>
              </w:rPr>
            </w:pPr>
            <w:r>
              <w:rPr>
                <w:rFonts w:hint="eastAsia" w:ascii="宋体" w:hAnsi="宋体" w:cs="宋体"/>
                <w:color w:val="auto"/>
                <w:szCs w:val="24"/>
              </w:rPr>
              <w:t>验证人：</w:t>
            </w:r>
            <w:r>
              <w:rPr>
                <w:rFonts w:hint="eastAsia" w:ascii="宋体" w:hAnsi="宋体" w:cs="宋体"/>
                <w:color w:val="auto"/>
                <w:szCs w:val="24"/>
                <w:lang w:eastAsia="zh-CN"/>
              </w:rPr>
              <w:t>郎静</w:t>
            </w:r>
            <w:r>
              <w:rPr>
                <w:rFonts w:hint="eastAsia" w:ascii="宋体" w:hAnsi="宋体" w:cs="宋体"/>
                <w:color w:val="auto"/>
                <w:szCs w:val="24"/>
              </w:rPr>
              <w:t xml:space="preserve">    日期：2020年0</w:t>
            </w:r>
            <w:r>
              <w:rPr>
                <w:rFonts w:hint="eastAsia" w:ascii="宋体" w:hAnsi="宋体" w:cs="宋体"/>
                <w:color w:val="auto"/>
                <w:szCs w:val="24"/>
                <w:lang w:val="en-US" w:eastAsia="zh-CN"/>
              </w:rPr>
              <w:t>9</w:t>
            </w:r>
            <w:r>
              <w:rPr>
                <w:rFonts w:hint="eastAsia" w:ascii="宋体" w:hAnsi="宋体" w:cs="宋体"/>
                <w:color w:val="auto"/>
                <w:szCs w:val="24"/>
              </w:rPr>
              <w:t>月</w:t>
            </w:r>
            <w:r>
              <w:rPr>
                <w:rFonts w:hint="eastAsia" w:ascii="宋体" w:hAnsi="宋体" w:cs="宋体"/>
                <w:color w:val="auto"/>
                <w:szCs w:val="24"/>
                <w:lang w:val="en-US" w:eastAsia="zh-CN"/>
              </w:rPr>
              <w:t>14</w:t>
            </w:r>
            <w:r>
              <w:rPr>
                <w:rFonts w:hint="eastAsia" w:ascii="宋体" w:hAnsi="宋体" w:cs="宋体"/>
                <w:color w:val="auto"/>
                <w:szCs w:val="24"/>
              </w:rPr>
              <w:t>日</w:t>
            </w:r>
          </w:p>
          <w:p>
            <w:pPr>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纠正措施实施基本有效。</w:t>
            </w:r>
          </w:p>
        </w:tc>
        <w:tc>
          <w:tcPr>
            <w:tcW w:w="932"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bl>
    <w:p>
      <w:pPr>
        <w:pStyle w:val="8"/>
        <w:rPr>
          <w:rFonts w:ascii="隶书" w:hAnsi="宋体" w:eastAsia="隶书"/>
          <w:bCs/>
          <w:color w:val="auto"/>
          <w:sz w:val="36"/>
          <w:szCs w:val="36"/>
        </w:rPr>
      </w:pPr>
      <w:r>
        <w:rPr>
          <w:rFonts w:hint="eastAsia"/>
          <w:color w:val="auto"/>
        </w:rPr>
        <w:t xml:space="preserve">说明：不符合标注N  </w:t>
      </w:r>
    </w:p>
    <w:p>
      <w:pPr>
        <w:rPr>
          <w:rFonts w:ascii="隶书" w:hAnsi="宋体" w:eastAsia="隶书"/>
          <w:bCs/>
          <w:color w:val="auto"/>
          <w:sz w:val="36"/>
          <w:szCs w:val="36"/>
        </w:rPr>
      </w:pPr>
      <w:r>
        <w:rPr>
          <w:rFonts w:hint="eastAsia" w:ascii="隶书" w:hAnsi="宋体" w:eastAsia="隶书"/>
          <w:bCs/>
          <w:color w:val="auto"/>
          <w:sz w:val="36"/>
          <w:szCs w:val="36"/>
        </w:rPr>
        <w:br w:type="page"/>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21"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办公室</w:t>
            </w:r>
            <w:r>
              <w:rPr>
                <w:rFonts w:hint="eastAsia"/>
                <w:color w:val="auto"/>
                <w:sz w:val="24"/>
                <w:szCs w:val="24"/>
              </w:rPr>
              <w:t>，   主管领导：</w:t>
            </w:r>
            <w:r>
              <w:rPr>
                <w:rFonts w:hint="eastAsia"/>
                <w:color w:val="auto"/>
                <w:sz w:val="24"/>
                <w:szCs w:val="24"/>
                <w:lang w:eastAsia="zh-CN"/>
              </w:rPr>
              <w:t>张祥慧</w:t>
            </w:r>
            <w:r>
              <w:rPr>
                <w:rFonts w:hint="eastAsia"/>
                <w:color w:val="auto"/>
                <w:sz w:val="24"/>
                <w:szCs w:val="24"/>
              </w:rPr>
              <w:t xml:space="preserve">   陪同人员：</w:t>
            </w:r>
            <w:r>
              <w:rPr>
                <w:rFonts w:hint="eastAsia"/>
                <w:color w:val="auto"/>
                <w:sz w:val="24"/>
                <w:szCs w:val="24"/>
                <w:lang w:eastAsia="zh-CN"/>
              </w:rPr>
              <w:t>洪宏</w:t>
            </w:r>
          </w:p>
        </w:tc>
        <w:tc>
          <w:tcPr>
            <w:tcW w:w="968"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spacing w:before="120"/>
              <w:rPr>
                <w:rFonts w:hint="eastAsia" w:eastAsia="宋体"/>
                <w:color w:val="auto"/>
                <w:lang w:eastAsia="zh-CN"/>
              </w:rPr>
            </w:pPr>
            <w:r>
              <w:rPr>
                <w:rFonts w:hint="eastAsia"/>
                <w:color w:val="auto"/>
                <w:sz w:val="24"/>
                <w:szCs w:val="24"/>
              </w:rPr>
              <w:t>审核员：杨珍全</w:t>
            </w:r>
            <w:r>
              <w:rPr>
                <w:rFonts w:hint="eastAsia"/>
                <w:color w:val="auto"/>
                <w:sz w:val="24"/>
                <w:szCs w:val="24"/>
                <w:lang w:val="en-US" w:eastAsia="zh-CN"/>
              </w:rPr>
              <w:t xml:space="preserve">         </w:t>
            </w:r>
            <w:r>
              <w:rPr>
                <w:rFonts w:hint="eastAsia"/>
                <w:color w:val="auto"/>
                <w:sz w:val="24"/>
                <w:szCs w:val="24"/>
              </w:rPr>
              <w:t>审核时间：</w:t>
            </w:r>
            <w:r>
              <w:rPr>
                <w:rFonts w:hint="eastAsia"/>
                <w:color w:val="auto"/>
                <w:sz w:val="24"/>
                <w:szCs w:val="24"/>
                <w:lang w:eastAsia="zh-CN"/>
              </w:rPr>
              <w:t>2020.11.26</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21" w:type="dxa"/>
            <w:vAlign w:val="center"/>
          </w:tcPr>
          <w:p>
            <w:pPr>
              <w:spacing w:line="300" w:lineRule="exact"/>
              <w:rPr>
                <w:rFonts w:ascii="宋体" w:hAnsi="宋体" w:cs="新宋体"/>
                <w:color w:val="auto"/>
                <w:sz w:val="18"/>
                <w:szCs w:val="18"/>
              </w:rPr>
            </w:pPr>
            <w:r>
              <w:rPr>
                <w:rFonts w:hint="eastAsia" w:ascii="宋体" w:hAnsi="宋体" w:cs="宋体"/>
                <w:color w:val="auto"/>
                <w:szCs w:val="21"/>
              </w:rPr>
              <w:t>审核条款：</w:t>
            </w:r>
          </w:p>
        </w:tc>
        <w:tc>
          <w:tcPr>
            <w:tcW w:w="968"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621"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岗位职务说明书</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办公室</w:t>
            </w:r>
            <w:r>
              <w:rPr>
                <w:rFonts w:hint="eastAsia" w:ascii="宋体" w:hAnsi="宋体" w:cs="宋体"/>
                <w:color w:val="auto"/>
                <w:szCs w:val="21"/>
              </w:rPr>
              <w:t>的</w:t>
            </w:r>
            <w:r>
              <w:rPr>
                <w:rFonts w:hint="eastAsia" w:ascii="宋体" w:hAnsi="宋体" w:cs="宋体"/>
                <w:color w:val="auto"/>
                <w:szCs w:val="21"/>
                <w:lang w:eastAsia="zh-CN"/>
              </w:rPr>
              <w:t>岗位职务说明书</w:t>
            </w:r>
            <w:r>
              <w:rPr>
                <w:rFonts w:hint="eastAsia" w:ascii="宋体" w:hAnsi="宋体" w:cs="宋体"/>
                <w:color w:val="auto"/>
                <w:szCs w:val="21"/>
              </w:rPr>
              <w:t>，具体为：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（2）与服务有关的法律、法规的识别、收集、分发；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（3）负责内部评审的组织工作；</w:t>
            </w:r>
          </w:p>
          <w:p>
            <w:pPr>
              <w:spacing w:line="360" w:lineRule="auto"/>
              <w:rPr>
                <w:rFonts w:ascii="宋体" w:hAnsi="宋体" w:cs="宋体"/>
                <w:color w:val="auto"/>
                <w:szCs w:val="21"/>
              </w:rPr>
            </w:pPr>
            <w:r>
              <w:rPr>
                <w:rFonts w:hint="eastAsia" w:ascii="宋体" w:hAnsi="宋体" w:cs="宋体"/>
                <w:color w:val="auto"/>
                <w:szCs w:val="21"/>
              </w:rPr>
              <w:t>（4）负责</w:t>
            </w:r>
            <w:r>
              <w:rPr>
                <w:rFonts w:hint="eastAsia"/>
                <w:color w:val="auto"/>
              </w:rPr>
              <w:t>人力资源的管理以及培训管理工作</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（5）负责组织知识管理；</w:t>
            </w:r>
          </w:p>
          <w:p>
            <w:pPr>
              <w:spacing w:line="360" w:lineRule="auto"/>
              <w:rPr>
                <w:rFonts w:ascii="宋体" w:hAnsi="宋体" w:cs="宋体"/>
                <w:color w:val="auto"/>
                <w:szCs w:val="21"/>
              </w:rPr>
            </w:pPr>
            <w:r>
              <w:rPr>
                <w:rFonts w:hint="eastAsia" w:ascii="宋体" w:hAnsi="宋体" w:cs="宋体"/>
                <w:color w:val="auto"/>
                <w:szCs w:val="21"/>
              </w:rPr>
              <w:t>（6）负责后勤保障、基础设施（如办公场所、车辆、通讯等支持性设施）管理工作；</w:t>
            </w:r>
          </w:p>
          <w:p>
            <w:pPr>
              <w:spacing w:line="360" w:lineRule="auto"/>
              <w:rPr>
                <w:rFonts w:ascii="宋体" w:hAnsi="宋体" w:cs="宋体"/>
                <w:color w:val="auto"/>
                <w:szCs w:val="21"/>
              </w:rPr>
            </w:pPr>
            <w:r>
              <w:rPr>
                <w:rFonts w:hint="eastAsia" w:ascii="宋体" w:hAnsi="宋体" w:cs="宋体"/>
                <w:color w:val="auto"/>
                <w:szCs w:val="21"/>
              </w:rPr>
              <w:t>（7）负责对不可接受风险因素、重要环境因素的归口管理；</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6.1.3</w:t>
            </w:r>
          </w:p>
          <w:p>
            <w:pPr>
              <w:rPr>
                <w:rFonts w:ascii="宋体" w:hAnsi="宋体" w:cs="新宋体"/>
                <w:color w:val="auto"/>
                <w:szCs w:val="21"/>
              </w:rPr>
            </w:pPr>
          </w:p>
        </w:tc>
        <w:tc>
          <w:tcPr>
            <w:tcW w:w="10621"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合规性评价控制程序</w:t>
            </w:r>
            <w:r>
              <w:rPr>
                <w:rFonts w:hint="eastAsia" w:ascii="宋体" w:hAnsi="宋体" w:cs="宋体"/>
                <w:color w:val="auto"/>
                <w:szCs w:val="21"/>
              </w:rPr>
              <w:t>》，查有《</w:t>
            </w:r>
            <w:r>
              <w:rPr>
                <w:rFonts w:hint="eastAsia" w:ascii="宋体" w:hAnsi="宋体" w:cs="宋体"/>
                <w:color w:val="auto"/>
                <w:szCs w:val="21"/>
                <w:lang w:eastAsia="zh-CN"/>
              </w:rPr>
              <w:t>法律、法规及其他要求清单</w:t>
            </w:r>
            <w:r>
              <w:rPr>
                <w:rFonts w:hint="eastAsia" w:ascii="宋体" w:hAnsi="宋体" w:cs="宋体"/>
                <w:color w:val="auto"/>
                <w:szCs w:val="21"/>
              </w:rPr>
              <w:t>》，对本公司环境</w:t>
            </w:r>
            <w:r>
              <w:rPr>
                <w:rFonts w:hint="eastAsia" w:ascii="宋体" w:hAnsi="宋体" w:cs="宋体"/>
                <w:color w:val="auto"/>
                <w:szCs w:val="21"/>
                <w:lang w:eastAsia="zh-CN"/>
              </w:rPr>
              <w:t>、职业健康安全</w:t>
            </w:r>
            <w:r>
              <w:rPr>
                <w:rFonts w:hint="eastAsia" w:ascii="宋体" w:hAnsi="宋体" w:cs="宋体"/>
                <w:color w:val="auto"/>
                <w:szCs w:val="21"/>
              </w:rPr>
              <w:t>管理体系适用的法律法规和当地政府、行业要求进行了识别，包括环境标准、</w:t>
            </w:r>
            <w:r>
              <w:rPr>
                <w:rFonts w:hint="eastAsia" w:ascii="宋体" w:hAnsi="宋体" w:cs="宋体"/>
                <w:color w:val="auto"/>
                <w:szCs w:val="21"/>
                <w:lang w:eastAsia="zh-CN"/>
              </w:rPr>
              <w:t>安全</w:t>
            </w:r>
            <w:r>
              <w:rPr>
                <w:rFonts w:hint="eastAsia" w:ascii="宋体" w:hAnsi="宋体" w:cs="宋体"/>
                <w:color w:val="auto"/>
                <w:szCs w:val="21"/>
              </w:rPr>
              <w:t>标准等。</w:t>
            </w:r>
          </w:p>
          <w:p>
            <w:pPr>
              <w:spacing w:line="400" w:lineRule="exact"/>
              <w:rPr>
                <w:rFonts w:ascii="宋体" w:hAnsi="宋体" w:cs="宋体"/>
                <w:color w:val="auto"/>
                <w:szCs w:val="21"/>
              </w:rPr>
            </w:pPr>
            <w:r>
              <w:rPr>
                <w:rFonts w:hint="eastAsia" w:ascii="宋体" w:hAnsi="宋体" w:cs="宋体"/>
                <w:color w:val="auto"/>
                <w:szCs w:val="21"/>
              </w:rPr>
              <w:t>· 查见：2020年《</w:t>
            </w:r>
            <w:r>
              <w:rPr>
                <w:rFonts w:hint="eastAsia" w:ascii="宋体" w:hAnsi="宋体" w:cs="宋体"/>
                <w:color w:val="auto"/>
                <w:szCs w:val="21"/>
                <w:lang w:eastAsia="zh-CN"/>
              </w:rPr>
              <w:t>法律、法规及其他要求清单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3）与环境、职业健康安全管理相关的执行标准，查见：</w:t>
            </w:r>
          </w:p>
          <w:p>
            <w:pPr>
              <w:spacing w:line="400" w:lineRule="exact"/>
              <w:rPr>
                <w:rFonts w:ascii="宋体" w:hAnsi="宋体" w:cs="宋体"/>
                <w:color w:val="auto"/>
                <w:szCs w:val="21"/>
              </w:rPr>
            </w:pPr>
            <w:r>
              <w:rPr>
                <w:rFonts w:hint="eastAsia" w:ascii="宋体" w:hAnsi="宋体" w:cs="宋体"/>
                <w:color w:val="auto"/>
                <w:szCs w:val="21"/>
              </w:rPr>
              <w:t>中华人民共和国环境保护法</w:t>
            </w:r>
          </w:p>
          <w:p>
            <w:pPr>
              <w:spacing w:line="400" w:lineRule="exact"/>
              <w:rPr>
                <w:rFonts w:ascii="宋体" w:hAnsi="宋体" w:cs="宋体"/>
                <w:color w:val="auto"/>
                <w:szCs w:val="21"/>
              </w:rPr>
            </w:pPr>
            <w:r>
              <w:rPr>
                <w:rFonts w:hint="eastAsia" w:ascii="宋体" w:hAnsi="宋体" w:cs="宋体"/>
                <w:color w:val="auto"/>
                <w:szCs w:val="21"/>
              </w:rPr>
              <w:t>中华人民共和国固体废物污染环境防治法</w:t>
            </w:r>
          </w:p>
          <w:p>
            <w:pPr>
              <w:spacing w:line="400" w:lineRule="exact"/>
              <w:rPr>
                <w:rFonts w:ascii="宋体" w:hAnsi="宋体" w:cs="宋体"/>
                <w:color w:val="auto"/>
                <w:szCs w:val="21"/>
              </w:rPr>
            </w:pPr>
            <w:r>
              <w:rPr>
                <w:rFonts w:hint="eastAsia" w:ascii="宋体" w:hAnsi="宋体" w:cs="宋体"/>
                <w:color w:val="auto"/>
                <w:szCs w:val="21"/>
              </w:rPr>
              <w:t>中华人民共和国大气污染防治法</w:t>
            </w:r>
          </w:p>
          <w:p>
            <w:pPr>
              <w:spacing w:line="400" w:lineRule="exact"/>
              <w:rPr>
                <w:rFonts w:hint="eastAsia" w:ascii="宋体" w:hAnsi="宋体" w:cs="宋体"/>
                <w:color w:val="auto"/>
                <w:szCs w:val="21"/>
              </w:rPr>
            </w:pPr>
            <w:r>
              <w:rPr>
                <w:rFonts w:hint="eastAsia" w:ascii="宋体" w:hAnsi="宋体" w:cs="宋体"/>
                <w:color w:val="auto"/>
                <w:szCs w:val="21"/>
              </w:rPr>
              <w:t>中华人民共和国环境影响评价法等。</w:t>
            </w:r>
          </w:p>
          <w:p>
            <w:pPr>
              <w:spacing w:line="400" w:lineRule="exact"/>
              <w:rPr>
                <w:color w:val="auto"/>
              </w:rPr>
            </w:pPr>
            <w:r>
              <w:rPr>
                <w:rFonts w:hint="eastAsia" w:ascii="宋体" w:hAnsi="宋体" w:cs="宋体"/>
                <w:color w:val="auto"/>
                <w:szCs w:val="21"/>
              </w:rPr>
              <w:t>劳动防护用品监督管理规定等。</w:t>
            </w:r>
          </w:p>
          <w:p>
            <w:pPr>
              <w:spacing w:line="400" w:lineRule="exact"/>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eastAsia="zh-CN"/>
              </w:rPr>
              <w:t>法律、法规及其他要求清单</w:t>
            </w:r>
            <w:r>
              <w:rPr>
                <w:rFonts w:hint="eastAsia" w:ascii="宋体" w:hAnsi="宋体" w:cs="宋体"/>
                <w:color w:val="auto"/>
                <w:szCs w:val="21"/>
              </w:rPr>
              <w:t>》中列出了法规名称、颁布实施时间、适用条款等内容；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cs="新宋体"/>
                <w:color w:val="auto"/>
                <w:szCs w:val="21"/>
              </w:rPr>
            </w:pPr>
          </w:p>
        </w:tc>
        <w:tc>
          <w:tcPr>
            <w:tcW w:w="10621" w:type="dxa"/>
          </w:tcPr>
          <w:p>
            <w:pPr>
              <w:spacing w:line="400" w:lineRule="exact"/>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办公室</w:t>
            </w:r>
            <w:r>
              <w:rPr>
                <w:rFonts w:hint="eastAsia" w:ascii="宋体" w:hAnsi="宋体"/>
                <w:color w:val="auto"/>
                <w:szCs w:val="21"/>
              </w:rPr>
              <w:t>环境</w:t>
            </w:r>
            <w:r>
              <w:rPr>
                <w:rFonts w:hint="eastAsia" w:ascii="宋体" w:hAnsi="宋体"/>
                <w:color w:val="auto"/>
                <w:szCs w:val="21"/>
                <w:lang w:eastAsia="zh-CN"/>
              </w:rPr>
              <w:t>、职业健康安全</w:t>
            </w:r>
            <w:r>
              <w:rPr>
                <w:rFonts w:hint="eastAsia" w:ascii="宋体" w:hAnsi="宋体"/>
                <w:color w:val="auto"/>
                <w:szCs w:val="21"/>
              </w:rPr>
              <w:t>目标指标：  考核情况（2020年</w:t>
            </w:r>
            <w:r>
              <w:rPr>
                <w:rFonts w:hint="eastAsia" w:ascii="宋体" w:hAnsi="宋体"/>
                <w:color w:val="auto"/>
                <w:szCs w:val="21"/>
                <w:lang w:val="en-US" w:eastAsia="zh-CN"/>
              </w:rPr>
              <w:t>4</w:t>
            </w:r>
            <w:r>
              <w:rPr>
                <w:rFonts w:hint="eastAsia" w:ascii="宋体" w:hAnsi="宋体"/>
                <w:color w:val="auto"/>
                <w:szCs w:val="21"/>
              </w:rPr>
              <w:t>月-2020年</w:t>
            </w:r>
            <w:r>
              <w:rPr>
                <w:rFonts w:hint="eastAsia" w:ascii="宋体" w:hAnsi="宋体"/>
                <w:color w:val="auto"/>
                <w:szCs w:val="21"/>
                <w:lang w:val="en-US" w:eastAsia="zh-CN"/>
              </w:rPr>
              <w:t>11</w:t>
            </w:r>
            <w:r>
              <w:rPr>
                <w:rFonts w:hint="eastAsia" w:ascii="宋体" w:hAnsi="宋体"/>
                <w:color w:val="auto"/>
                <w:szCs w:val="21"/>
              </w:rPr>
              <w:t>月）</w:t>
            </w:r>
          </w:p>
          <w:p>
            <w:pPr>
              <w:numPr>
                <w:ilvl w:val="0"/>
                <w:numId w:val="3"/>
              </w:numPr>
              <w:spacing w:line="400" w:lineRule="exact"/>
              <w:rPr>
                <w:rFonts w:ascii="宋体" w:hAnsi="宋体"/>
                <w:color w:val="auto"/>
                <w:szCs w:val="21"/>
              </w:rPr>
            </w:pPr>
            <w:r>
              <w:rPr>
                <w:rFonts w:hint="eastAsia" w:ascii="宋体" w:hAnsi="宋体"/>
                <w:color w:val="auto"/>
                <w:szCs w:val="21"/>
              </w:rPr>
              <w:t xml:space="preserve">固体废弃物分类处理率100%；                         100%                 </w:t>
            </w:r>
          </w:p>
          <w:p>
            <w:pPr>
              <w:spacing w:line="400" w:lineRule="exact"/>
              <w:rPr>
                <w:rFonts w:ascii="宋体" w:hAnsi="宋体"/>
                <w:color w:val="auto"/>
                <w:szCs w:val="21"/>
              </w:rPr>
            </w:pPr>
            <w:r>
              <w:rPr>
                <w:rFonts w:hint="eastAsia" w:ascii="宋体" w:hAnsi="宋体"/>
                <w:color w:val="auto"/>
                <w:szCs w:val="21"/>
              </w:rPr>
              <w:t>2）</w:t>
            </w:r>
            <w:r>
              <w:rPr>
                <w:rFonts w:hint="eastAsia" w:ascii="宋体" w:hAnsi="宋体"/>
                <w:color w:val="auto"/>
                <w:szCs w:val="21"/>
                <w:lang w:eastAsia="zh-CN"/>
              </w:rPr>
              <w:t>火灾事故发生为零</w:t>
            </w:r>
            <w:r>
              <w:rPr>
                <w:rFonts w:hint="eastAsia" w:ascii="宋体" w:hAnsi="宋体"/>
                <w:color w:val="auto"/>
                <w:szCs w:val="21"/>
              </w:rPr>
              <w:t>；                                  0</w:t>
            </w:r>
          </w:p>
          <w:p>
            <w:pPr>
              <w:spacing w:line="400" w:lineRule="exact"/>
              <w:rPr>
                <w:rFonts w:hint="eastAsia" w:ascii="宋体" w:hAnsi="宋体"/>
                <w:color w:val="auto"/>
                <w:szCs w:val="21"/>
              </w:rPr>
            </w:pPr>
            <w:r>
              <w:rPr>
                <w:rFonts w:hint="eastAsia" w:ascii="宋体" w:hAnsi="宋体"/>
                <w:color w:val="auto"/>
                <w:szCs w:val="21"/>
              </w:rPr>
              <w:t>3）</w:t>
            </w:r>
            <w:r>
              <w:rPr>
                <w:rFonts w:hint="eastAsia" w:ascii="宋体" w:hAnsi="宋体"/>
                <w:color w:val="auto"/>
                <w:szCs w:val="21"/>
                <w:lang w:eastAsia="zh-CN"/>
              </w:rPr>
              <w:t>环境和安全项目资金及时支付率</w:t>
            </w:r>
            <w:r>
              <w:rPr>
                <w:rFonts w:hint="eastAsia" w:ascii="宋体" w:hAnsi="宋体"/>
                <w:color w:val="auto"/>
                <w:szCs w:val="21"/>
              </w:rPr>
              <w:t>100%；                 100%</w:t>
            </w:r>
          </w:p>
          <w:p>
            <w:pPr>
              <w:spacing w:line="400" w:lineRule="exact"/>
              <w:rPr>
                <w:color w:val="auto"/>
              </w:rPr>
            </w:pPr>
            <w:r>
              <w:rPr>
                <w:rFonts w:hint="eastAsia" w:ascii="宋体" w:hAnsi="宋体"/>
                <w:color w:val="auto"/>
                <w:szCs w:val="21"/>
                <w:lang w:val="en-US" w:eastAsia="zh-CN"/>
              </w:rPr>
              <w:t>4</w:t>
            </w:r>
            <w:r>
              <w:rPr>
                <w:rFonts w:hint="eastAsia" w:ascii="宋体" w:hAnsi="宋体"/>
                <w:color w:val="auto"/>
                <w:szCs w:val="21"/>
              </w:rPr>
              <w:t>）</w:t>
            </w:r>
            <w:r>
              <w:rPr>
                <w:rFonts w:hint="eastAsia" w:ascii="宋体" w:hAnsi="宋体"/>
                <w:color w:val="auto"/>
                <w:szCs w:val="21"/>
                <w:lang w:eastAsia="zh-CN"/>
              </w:rPr>
              <w:t>死亡、重大伤亡事故为零</w:t>
            </w: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0</w:t>
            </w:r>
          </w:p>
          <w:p>
            <w:pPr>
              <w:spacing w:line="400" w:lineRule="exact"/>
              <w:rPr>
                <w:rFonts w:ascii="宋体" w:hAnsi="宋体"/>
                <w:color w:val="auto"/>
                <w:szCs w:val="21"/>
              </w:rPr>
            </w:pPr>
            <w:r>
              <w:rPr>
                <w:rFonts w:hint="eastAsia" w:ascii="宋体" w:hAnsi="宋体"/>
                <w:color w:val="auto"/>
                <w:szCs w:val="21"/>
              </w:rPr>
              <w:t>考核均完成目标任务。</w:t>
            </w:r>
          </w:p>
          <w:p>
            <w:pPr>
              <w:spacing w:line="400" w:lineRule="exact"/>
              <w:rPr>
                <w:rFonts w:ascii="宋体" w:hAnsi="宋体"/>
                <w:color w:val="auto"/>
                <w:szCs w:val="21"/>
              </w:rPr>
            </w:pPr>
            <w:r>
              <w:rPr>
                <w:rFonts w:hint="eastAsia" w:ascii="宋体" w:hAnsi="宋体"/>
                <w:color w:val="auto"/>
                <w:szCs w:val="21"/>
              </w:rPr>
              <w:t>查见环境目标管理方案有时间期限、具体措施、责任部门。</w:t>
            </w:r>
          </w:p>
          <w:p>
            <w:pPr>
              <w:spacing w:line="400" w:lineRule="exact"/>
              <w:rPr>
                <w:rFonts w:ascii="宋体" w:hAnsi="宋体"/>
                <w:color w:val="auto"/>
                <w:szCs w:val="21"/>
              </w:rPr>
            </w:pPr>
            <w:r>
              <w:rPr>
                <w:rFonts w:hint="eastAsia" w:ascii="宋体" w:hAnsi="宋体"/>
                <w:color w:val="auto"/>
                <w:szCs w:val="21"/>
              </w:rPr>
              <w:t>抽查固体废弃物处理确定的管理方案：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1建立控制运行文件；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2确定控制部门和人员职责；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3组织控制岗位人员培训；</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4设置收集点或固废物回收容器,进行分类收集(可回收、不可回收、有毒有害)；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5识别可回收、不可回收、有毒有害废弃物；</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6对纸张尽可能进行双面利用；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7物资采购时，计划准确避免无计划采购；</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8对废弃物进行出售；</w:t>
            </w:r>
          </w:p>
          <w:p>
            <w:pPr>
              <w:spacing w:line="400" w:lineRule="exact"/>
              <w:rPr>
                <w:rFonts w:hint="eastAsia" w:ascii="宋体" w:hAnsi="宋体"/>
                <w:color w:val="auto"/>
                <w:szCs w:val="21"/>
              </w:rPr>
            </w:pPr>
            <w:r>
              <w:rPr>
                <w:rFonts w:hint="eastAsia" w:ascii="宋体" w:hAnsi="宋体" w:cs="宋体"/>
                <w:color w:val="auto"/>
                <w:szCs w:val="21"/>
              </w:rPr>
              <w:t>9</w:t>
            </w:r>
            <w:r>
              <w:rPr>
                <w:rFonts w:hint="eastAsia" w:ascii="宋体" w:hAnsi="宋体" w:cs="宋体"/>
                <w:color w:val="auto"/>
                <w:szCs w:val="21"/>
                <w:lang w:eastAsia="zh-CN"/>
              </w:rPr>
              <w:t>办公室</w:t>
            </w:r>
            <w:r>
              <w:rPr>
                <w:rFonts w:hint="eastAsia" w:ascii="宋体" w:hAnsi="宋体" w:cs="宋体"/>
                <w:color w:val="auto"/>
                <w:szCs w:val="21"/>
              </w:rPr>
              <w:t>组织每月对控制部门进行定期监控。</w:t>
            </w:r>
          </w:p>
          <w:p>
            <w:pPr>
              <w:spacing w:line="400" w:lineRule="exact"/>
              <w:rPr>
                <w:rFonts w:ascii="宋体" w:hAnsi="宋体"/>
                <w:color w:val="auto"/>
                <w:szCs w:val="21"/>
              </w:rPr>
            </w:pPr>
            <w:r>
              <w:rPr>
                <w:rFonts w:hint="eastAsia" w:ascii="宋体" w:hAnsi="宋体"/>
                <w:color w:val="auto"/>
                <w:szCs w:val="21"/>
              </w:rPr>
              <w:t>抽查潜在火灾确定的管理方案：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1建立消防检查管理制度；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2确定消防小组人员职责；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3按规定每日进行消防检查；</w:t>
            </w:r>
          </w:p>
          <w:p>
            <w:pPr>
              <w:tabs>
                <w:tab w:val="center" w:pos="3169"/>
              </w:tabs>
              <w:spacing w:line="400" w:lineRule="exact"/>
              <w:jc w:val="left"/>
              <w:rPr>
                <w:rFonts w:ascii="宋体" w:hAnsi="宋体" w:cs="宋体"/>
                <w:color w:val="auto"/>
                <w:szCs w:val="21"/>
                <w:lang w:val="en-GB"/>
              </w:rPr>
            </w:pPr>
            <w:r>
              <w:rPr>
                <w:rFonts w:hint="eastAsia" w:ascii="宋体" w:hAnsi="宋体" w:cs="宋体"/>
                <w:color w:val="auto"/>
                <w:szCs w:val="21"/>
              </w:rPr>
              <w:t>4 制定应急准备响应预案；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5进行消防演习。</w:t>
            </w:r>
          </w:p>
          <w:p>
            <w:pPr>
              <w:spacing w:line="400" w:lineRule="exact"/>
              <w:rPr>
                <w:rFonts w:ascii="宋体" w:hAnsi="宋体"/>
                <w:color w:val="auto"/>
                <w:szCs w:val="21"/>
              </w:rPr>
            </w:pPr>
            <w:r>
              <w:rPr>
                <w:rFonts w:hint="eastAsia" w:ascii="宋体" w:hAnsi="宋体"/>
                <w:color w:val="auto"/>
                <w:szCs w:val="21"/>
              </w:rPr>
              <w:t>查见职业健康安全目标管理方案有时间期限、具体措施、责任部门等。</w:t>
            </w:r>
          </w:p>
          <w:p>
            <w:pPr>
              <w:tabs>
                <w:tab w:val="left" w:pos="1080"/>
              </w:tabs>
              <w:spacing w:line="400" w:lineRule="exact"/>
              <w:rPr>
                <w:rFonts w:ascii="宋体" w:hAnsi="宋体"/>
                <w:color w:val="auto"/>
                <w:szCs w:val="21"/>
              </w:rPr>
            </w:pPr>
            <w:r>
              <w:rPr>
                <w:rFonts w:hint="eastAsia" w:ascii="宋体" w:hAnsi="宋体"/>
                <w:color w:val="auto"/>
                <w:szCs w:val="21"/>
              </w:rPr>
              <w:t>抽查摔伤、碰伤等意外伤害</w:t>
            </w:r>
            <w:r>
              <w:rPr>
                <w:rFonts w:hint="eastAsia" w:ascii="宋体" w:hAnsi="宋体"/>
                <w:color w:val="auto"/>
                <w:szCs w:val="21"/>
                <w:lang w:eastAsia="zh-CN"/>
              </w:rPr>
              <w:t>不可接受风险</w:t>
            </w:r>
            <w:r>
              <w:rPr>
                <w:rFonts w:hint="eastAsia" w:ascii="宋体" w:hAnsi="宋体"/>
                <w:color w:val="auto"/>
                <w:szCs w:val="21"/>
              </w:rPr>
              <w:t>的方法控制措施：</w:t>
            </w:r>
          </w:p>
          <w:p>
            <w:pPr>
              <w:numPr>
                <w:ilvl w:val="0"/>
                <w:numId w:val="0"/>
              </w:numPr>
              <w:spacing w:line="400" w:lineRule="exact"/>
              <w:rPr>
                <w:rFonts w:ascii="宋体" w:hAnsi="宋体"/>
                <w:color w:val="auto"/>
                <w:szCs w:val="21"/>
              </w:rPr>
            </w:pPr>
            <w:r>
              <w:rPr>
                <w:rFonts w:hint="eastAsia" w:ascii="宋体" w:hAnsi="宋体"/>
                <w:color w:val="auto"/>
                <w:szCs w:val="21"/>
              </w:rPr>
              <w:t>1制订管理制度</w:t>
            </w:r>
            <w:r>
              <w:rPr>
                <w:rFonts w:hint="eastAsia" w:ascii="宋体" w:hAnsi="宋体" w:cs="宋体"/>
                <w:color w:val="auto"/>
                <w:sz w:val="21"/>
                <w:szCs w:val="21"/>
                <w:highlight w:val="none"/>
                <w:lang w:val="en-US" w:eastAsia="zh-CN" w:bidi="ar"/>
              </w:rPr>
              <w:t>；</w:t>
            </w:r>
          </w:p>
          <w:p>
            <w:pPr>
              <w:tabs>
                <w:tab w:val="left" w:pos="1080"/>
              </w:tabs>
              <w:spacing w:line="400" w:lineRule="exact"/>
              <w:rPr>
                <w:rFonts w:ascii="宋体" w:hAnsi="宋体"/>
                <w:color w:val="auto"/>
                <w:szCs w:val="21"/>
              </w:rPr>
            </w:pPr>
            <w:r>
              <w:rPr>
                <w:rFonts w:hint="eastAsia" w:ascii="宋体" w:hAnsi="宋体"/>
                <w:color w:val="auto"/>
                <w:szCs w:val="21"/>
              </w:rPr>
              <w:t>2配置预防设施；</w:t>
            </w:r>
          </w:p>
          <w:p>
            <w:pPr>
              <w:tabs>
                <w:tab w:val="left" w:pos="1080"/>
              </w:tabs>
              <w:spacing w:line="400" w:lineRule="exact"/>
              <w:rPr>
                <w:rFonts w:ascii="宋体" w:hAnsi="宋体"/>
                <w:color w:val="auto"/>
                <w:szCs w:val="21"/>
              </w:rPr>
            </w:pPr>
            <w:r>
              <w:rPr>
                <w:rFonts w:hint="eastAsia" w:ascii="宋体" w:hAnsi="宋体"/>
                <w:color w:val="auto"/>
                <w:szCs w:val="21"/>
              </w:rPr>
              <w:t>3培训教育；</w:t>
            </w:r>
          </w:p>
          <w:p>
            <w:pPr>
              <w:tabs>
                <w:tab w:val="left" w:pos="1080"/>
              </w:tabs>
              <w:spacing w:line="400" w:lineRule="exact"/>
              <w:rPr>
                <w:rFonts w:ascii="宋体" w:hAnsi="宋体"/>
                <w:color w:val="auto"/>
                <w:szCs w:val="21"/>
              </w:rPr>
            </w:pPr>
            <w:r>
              <w:rPr>
                <w:rFonts w:hint="eastAsia" w:ascii="宋体" w:hAnsi="宋体"/>
                <w:color w:val="auto"/>
                <w:szCs w:val="21"/>
              </w:rPr>
              <w:t>4完善公司保险。</w:t>
            </w:r>
          </w:p>
          <w:p>
            <w:pPr>
              <w:spacing w:line="400" w:lineRule="exact"/>
              <w:rPr>
                <w:rFonts w:ascii="宋体" w:hAnsi="宋体"/>
                <w:color w:val="auto"/>
                <w:szCs w:val="21"/>
              </w:rPr>
            </w:pPr>
            <w:r>
              <w:rPr>
                <w:rFonts w:hint="eastAsia" w:ascii="宋体" w:hAnsi="宋体"/>
                <w:color w:val="auto"/>
                <w:szCs w:val="21"/>
              </w:rPr>
              <w:t>........</w:t>
            </w:r>
          </w:p>
          <w:p>
            <w:pPr>
              <w:spacing w:line="400" w:lineRule="atLeast"/>
              <w:jc w:val="left"/>
              <w:rPr>
                <w:rFonts w:ascii="宋体" w:hAnsi="宋体"/>
                <w:color w:val="auto"/>
                <w:szCs w:val="21"/>
              </w:rPr>
            </w:pPr>
            <w:r>
              <w:rPr>
                <w:rFonts w:hint="eastAsia" w:ascii="宋体" w:hAnsi="宋体"/>
                <w:color w:val="auto"/>
                <w:szCs w:val="21"/>
              </w:rPr>
              <w:t>查见职业健康安全管理方案共计有</w:t>
            </w:r>
            <w:r>
              <w:rPr>
                <w:rFonts w:hint="eastAsia" w:ascii="宋体" w:hAnsi="宋体"/>
                <w:color w:val="auto"/>
                <w:szCs w:val="21"/>
                <w:lang w:val="en-US" w:eastAsia="zh-CN"/>
              </w:rPr>
              <w:t>3</w:t>
            </w:r>
            <w:r>
              <w:rPr>
                <w:rFonts w:hint="eastAsia" w:ascii="宋体" w:hAnsi="宋体"/>
                <w:color w:val="auto"/>
                <w:szCs w:val="21"/>
              </w:rPr>
              <w:t>个，分别是火灾伤害，摔伤、碰伤等意外伤害，用电、交通重大伤亡事故。</w:t>
            </w:r>
          </w:p>
          <w:p>
            <w:pPr>
              <w:spacing w:line="400" w:lineRule="atLeast"/>
              <w:jc w:val="left"/>
              <w:rPr>
                <w:rFonts w:ascii="宋体" w:hAnsi="宋体" w:cs="宋体"/>
                <w:color w:val="auto"/>
                <w:szCs w:val="21"/>
              </w:rPr>
            </w:pPr>
            <w:r>
              <w:rPr>
                <w:rFonts w:hint="eastAsia" w:ascii="宋体" w:hAnsi="宋体"/>
                <w:color w:val="auto"/>
                <w:szCs w:val="21"/>
              </w:rPr>
              <w:t>方案针对目标及指标提出了管理措施，方案中有具体的实施时间及经费，有相应的实施主体。</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621"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办公室2020年</w:t>
            </w:r>
            <w:r>
              <w:rPr>
                <w:rFonts w:hint="eastAsia" w:ascii="宋体" w:hAnsi="宋体" w:cs="宋体"/>
                <w:color w:val="auto"/>
                <w:szCs w:val="21"/>
                <w:lang w:val="en-US" w:eastAsia="zh-CN"/>
              </w:rPr>
              <w:t>7</w:t>
            </w:r>
            <w:r>
              <w:rPr>
                <w:rFonts w:hint="eastAsia" w:ascii="宋体" w:hAnsi="宋体" w:cs="宋体"/>
                <w:color w:val="auto"/>
                <w:szCs w:val="21"/>
                <w:lang w:eastAsia="zh-CN"/>
              </w:rPr>
              <w:t>月</w:t>
            </w:r>
            <w:r>
              <w:rPr>
                <w:rFonts w:hint="eastAsia" w:ascii="宋体" w:hAnsi="宋体" w:cs="宋体"/>
                <w:color w:val="auto"/>
                <w:szCs w:val="21"/>
                <w:lang w:val="en-US" w:eastAsia="zh-CN"/>
              </w:rPr>
              <w:t>10</w:t>
            </w:r>
            <w:r>
              <w:rPr>
                <w:rFonts w:hint="eastAsia" w:ascii="宋体" w:hAnsi="宋体" w:cs="宋体"/>
                <w:color w:val="auto"/>
                <w:szCs w:val="21"/>
                <w:lang w:eastAsia="zh-CN"/>
              </w:rPr>
              <w:t>日</w:t>
            </w:r>
            <w:r>
              <w:rPr>
                <w:rFonts w:hint="eastAsia" w:ascii="宋体" w:hAnsi="宋体" w:cs="宋体"/>
                <w:color w:val="auto"/>
                <w:szCs w:val="21"/>
              </w:rPr>
              <w:t>组织了各个部门开展了环境因素的识别工作。</w:t>
            </w:r>
          </w:p>
          <w:p>
            <w:pPr>
              <w:spacing w:line="400" w:lineRule="atLeas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环境风险及环境因素识别评价表</w:t>
            </w:r>
            <w:r>
              <w:rPr>
                <w:rFonts w:hint="eastAsia" w:ascii="宋体" w:hAnsi="宋体" w:cs="宋体"/>
                <w:color w:val="auto"/>
                <w:szCs w:val="21"/>
              </w:rPr>
              <w:t>》和《</w:t>
            </w:r>
            <w:r>
              <w:rPr>
                <w:rFonts w:hint="eastAsia" w:ascii="宋体" w:hAnsi="宋体" w:cs="宋体"/>
                <w:color w:val="auto"/>
                <w:szCs w:val="21"/>
                <w:lang w:eastAsia="zh-CN"/>
              </w:rPr>
              <w:t>重要环境因素清单</w:t>
            </w:r>
            <w:r>
              <w:rPr>
                <w:rFonts w:hint="eastAsia" w:ascii="宋体" w:hAnsi="宋体" w:cs="宋体"/>
                <w:color w:val="auto"/>
                <w:szCs w:val="21"/>
              </w:rPr>
              <w:t>》，按照部门和作业场所进行识别并评价出公司重要环境因素有：</w:t>
            </w:r>
            <w:r>
              <w:rPr>
                <w:rFonts w:hint="eastAsia" w:ascii="宋体" w:hAnsi="宋体"/>
                <w:color w:val="auto"/>
                <w:szCs w:val="21"/>
              </w:rPr>
              <w:t>1、噪声的排放；2、废弃物的排放</w:t>
            </w:r>
            <w:r>
              <w:rPr>
                <w:rFonts w:hint="eastAsia" w:ascii="宋体" w:hAnsi="宋体"/>
                <w:color w:val="auto"/>
                <w:szCs w:val="21"/>
                <w:lang w:eastAsia="zh-CN"/>
              </w:rPr>
              <w:t>；</w:t>
            </w:r>
            <w:r>
              <w:rPr>
                <w:rFonts w:hint="eastAsia" w:ascii="宋体" w:hAnsi="宋体"/>
                <w:color w:val="auto"/>
                <w:szCs w:val="21"/>
                <w:lang w:val="en-US" w:eastAsia="zh-CN"/>
              </w:rPr>
              <w:t>3、潜在火灾的发生；4、资源消耗</w:t>
            </w:r>
            <w:r>
              <w:rPr>
                <w:rFonts w:hint="eastAsia" w:ascii="宋体" w:hAnsi="宋体" w:cs="宋体"/>
                <w:color w:val="auto"/>
                <w:szCs w:val="21"/>
              </w:rPr>
              <w:t>等</w:t>
            </w:r>
            <w:r>
              <w:rPr>
                <w:rFonts w:hint="eastAsia" w:ascii="宋体" w:hAnsi="宋体" w:cs="宋体"/>
                <w:color w:val="auto"/>
                <w:szCs w:val="21"/>
                <w:lang w:val="en-US" w:eastAsia="zh-CN"/>
              </w:rPr>
              <w:t>4</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w:t>
            </w:r>
            <w:r>
              <w:rPr>
                <w:rFonts w:hint="eastAsia" w:ascii="宋体" w:hAnsi="宋体" w:cs="宋体"/>
                <w:color w:val="auto"/>
                <w:szCs w:val="21"/>
                <w:lang w:eastAsia="zh-CN"/>
              </w:rPr>
              <w:t>环境风险及环境因素识别评价表</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w:t>
            </w:r>
            <w:r>
              <w:rPr>
                <w:rFonts w:hint="eastAsia" w:ascii="宋体" w:hAnsi="宋体"/>
                <w:color w:val="auto"/>
                <w:szCs w:val="21"/>
              </w:rPr>
              <w:t>能源的消耗</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B</w:t>
            </w:r>
            <w:r>
              <w:rPr>
                <w:rFonts w:hint="eastAsia" w:ascii="宋体" w:hAnsi="宋体" w:cs="宋体"/>
                <w:color w:val="auto"/>
                <w:szCs w:val="21"/>
              </w:rPr>
              <w:t>.</w:t>
            </w:r>
            <w:r>
              <w:rPr>
                <w:rFonts w:hint="eastAsia" w:ascii="宋体" w:hAnsi="宋体"/>
                <w:color w:val="auto"/>
                <w:szCs w:val="21"/>
              </w:rPr>
              <w:t>固体废弃物品、</w:t>
            </w:r>
            <w:r>
              <w:rPr>
                <w:rFonts w:hint="eastAsia" w:ascii="宋体" w:hAnsi="宋体" w:cs="宋体"/>
                <w:color w:val="auto"/>
                <w:szCs w:val="21"/>
              </w:rPr>
              <w:t>包装盒的丢弃；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.潜在火灾的发生等；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办公室</w:t>
            </w:r>
            <w:r>
              <w:rPr>
                <w:rFonts w:hint="eastAsia" w:ascii="宋体" w:hAnsi="宋体" w:cs="宋体"/>
                <w:color w:val="auto"/>
                <w:szCs w:val="21"/>
              </w:rPr>
              <w:t>及办公区域的《</w:t>
            </w:r>
            <w:r>
              <w:rPr>
                <w:rFonts w:hint="eastAsia" w:ascii="宋体" w:hAnsi="宋体" w:cs="宋体"/>
                <w:color w:val="auto"/>
                <w:szCs w:val="21"/>
                <w:lang w:eastAsia="zh-CN"/>
              </w:rPr>
              <w:t>环境风险及环境因素识别评价表</w:t>
            </w:r>
            <w:r>
              <w:rPr>
                <w:rFonts w:hint="eastAsia" w:ascii="宋体" w:hAnsi="宋体" w:cs="宋体"/>
                <w:color w:val="auto"/>
                <w:szCs w:val="21"/>
              </w:rPr>
              <w:t>》，涉及以下内容：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spacing w:line="360" w:lineRule="auto"/>
              <w:rPr>
                <w:rFonts w:ascii="宋体" w:hAnsi="宋体" w:cs="宋体"/>
                <w:color w:val="auto"/>
                <w:szCs w:val="21"/>
              </w:rPr>
            </w:pPr>
            <w:r>
              <w:rPr>
                <w:rFonts w:hint="eastAsia" w:ascii="宋体" w:hAnsi="宋体" w:cs="宋体"/>
                <w:color w:val="auto"/>
                <w:szCs w:val="21"/>
              </w:rPr>
              <w:t>识别基本清楚、全面。</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 xml:space="preserve">S6.1.2 </w:t>
            </w:r>
          </w:p>
        </w:tc>
        <w:tc>
          <w:tcPr>
            <w:tcW w:w="10621" w:type="dxa"/>
            <w:vAlign w:val="top"/>
          </w:tcPr>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危险源辨识、风险评价和风险控制程序</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atLeast"/>
              <w:jc w:val="left"/>
              <w:rPr>
                <w:rFonts w:ascii="宋体" w:hAnsi="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危险源识别和评价表</w:t>
            </w:r>
            <w:r>
              <w:rPr>
                <w:rFonts w:hint="eastAsia" w:ascii="宋体" w:hAnsi="宋体" w:cs="宋体"/>
                <w:color w:val="auto"/>
                <w:szCs w:val="21"/>
              </w:rPr>
              <w:t>》，危险源过程打分和小组评议共评价出公司不可接受风险：</w:t>
            </w:r>
            <w:r>
              <w:rPr>
                <w:rFonts w:hint="eastAsia" w:ascii="宋体" w:hAnsi="宋体" w:cs="宋体"/>
                <w:color w:val="auto"/>
                <w:szCs w:val="21"/>
                <w:lang w:val="en-US" w:eastAsia="zh-CN"/>
              </w:rPr>
              <w:t>3</w:t>
            </w:r>
            <w:r>
              <w:rPr>
                <w:rFonts w:hint="eastAsia" w:ascii="宋体" w:hAnsi="宋体" w:cs="宋体"/>
                <w:color w:val="auto"/>
                <w:szCs w:val="21"/>
              </w:rPr>
              <w:t>项，分别是：</w:t>
            </w:r>
            <w:r>
              <w:rPr>
                <w:rFonts w:hint="eastAsia" w:ascii="宋体" w:hAnsi="宋体"/>
                <w:color w:val="auto"/>
                <w:szCs w:val="21"/>
              </w:rPr>
              <w:t>1、火灾伤害；2、摔伤、碰伤等意外伤害；3、用电、交通重大伤亡事故。</w:t>
            </w:r>
          </w:p>
          <w:p>
            <w:pPr>
              <w:spacing w:line="400" w:lineRule="exact"/>
              <w:jc w:val="left"/>
              <w:rPr>
                <w:rFonts w:ascii="宋体" w:hAnsi="宋体" w:cs="宋体"/>
                <w:color w:val="auto"/>
                <w:szCs w:val="21"/>
              </w:rPr>
            </w:pP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w:t>
            </w:r>
            <w:r>
              <w:rPr>
                <w:rFonts w:hint="eastAsia" w:ascii="宋体" w:hAnsi="宋体"/>
                <w:color w:val="auto"/>
                <w:szCs w:val="21"/>
              </w:rPr>
              <w:t>1、火灾伤害；2、摔伤、碰伤等意外伤害；3、用电、交通重大伤亡事故</w:t>
            </w:r>
            <w:r>
              <w:rPr>
                <w:rFonts w:hint="eastAsia" w:ascii="宋体" w:hAnsi="宋体" w:cs="宋体"/>
                <w:color w:val="auto"/>
                <w:szCs w:val="21"/>
              </w:rPr>
              <w:t>等控制措施：</w:t>
            </w:r>
          </w:p>
          <w:p>
            <w:pPr>
              <w:spacing w:line="400" w:lineRule="exact"/>
              <w:jc w:val="left"/>
              <w:rPr>
                <w:rFonts w:ascii="宋体" w:hAnsi="宋体" w:cs="宋体"/>
                <w:color w:val="auto"/>
                <w:szCs w:val="21"/>
              </w:rPr>
            </w:pPr>
            <w:r>
              <w:rPr>
                <w:rFonts w:hint="eastAsia" w:ascii="宋体" w:hAnsi="宋体" w:cs="宋体"/>
                <w:color w:val="auto"/>
                <w:szCs w:val="21"/>
              </w:rPr>
              <w:t>杜绝火灾事故的方法措施：</w:t>
            </w:r>
          </w:p>
          <w:p>
            <w:pPr>
              <w:spacing w:line="400" w:lineRule="exact"/>
              <w:jc w:val="left"/>
              <w:rPr>
                <w:rFonts w:ascii="宋体" w:hAnsi="宋体" w:cs="宋体"/>
                <w:color w:val="auto"/>
                <w:szCs w:val="21"/>
              </w:rPr>
            </w:pPr>
            <w:r>
              <w:rPr>
                <w:rFonts w:hint="eastAsia" w:ascii="宋体" w:hAnsi="宋体" w:cs="宋体"/>
                <w:color w:val="auto"/>
                <w:szCs w:val="21"/>
              </w:rPr>
              <w:t>1办公室全面负责公司的防火安全工作；</w:t>
            </w:r>
          </w:p>
          <w:p>
            <w:pPr>
              <w:spacing w:line="400" w:lineRule="exact"/>
              <w:jc w:val="left"/>
              <w:rPr>
                <w:rFonts w:ascii="宋体" w:hAnsi="宋体" w:cs="宋体"/>
                <w:color w:val="auto"/>
                <w:szCs w:val="21"/>
              </w:rPr>
            </w:pPr>
            <w:r>
              <w:rPr>
                <w:rFonts w:hint="eastAsia" w:ascii="宋体" w:hAnsi="宋体" w:cs="宋体"/>
                <w:color w:val="auto"/>
                <w:szCs w:val="21"/>
              </w:rPr>
              <w:t>2办公室建立健全防火检查,事故应急制度,发现火险隐患,必须立即消除,不能立即消除的要限时整改；</w:t>
            </w:r>
          </w:p>
          <w:p>
            <w:pPr>
              <w:spacing w:line="400" w:lineRule="exact"/>
              <w:jc w:val="left"/>
              <w:rPr>
                <w:rFonts w:ascii="宋体" w:hAnsi="宋体" w:cs="宋体"/>
                <w:color w:val="auto"/>
                <w:szCs w:val="21"/>
              </w:rPr>
            </w:pPr>
            <w:r>
              <w:rPr>
                <w:rFonts w:hint="eastAsia" w:ascii="宋体" w:hAnsi="宋体" w:cs="宋体"/>
                <w:color w:val="auto"/>
                <w:szCs w:val="21"/>
              </w:rPr>
              <w:t>3办公区域内严禁抽烟，对于吸烟情况严禁随意丢烟头；</w:t>
            </w:r>
          </w:p>
          <w:p>
            <w:pPr>
              <w:spacing w:line="400" w:lineRule="exact"/>
              <w:jc w:val="left"/>
              <w:rPr>
                <w:rFonts w:ascii="宋体" w:hAnsi="宋体" w:cs="宋体"/>
                <w:color w:val="auto"/>
                <w:szCs w:val="21"/>
              </w:rPr>
            </w:pPr>
            <w:r>
              <w:rPr>
                <w:rFonts w:hint="eastAsia" w:ascii="宋体" w:hAnsi="宋体" w:cs="宋体"/>
                <w:color w:val="auto"/>
                <w:szCs w:val="21"/>
              </w:rPr>
              <w:t>4 配备齐作灭火设施，并每年最少组织一次消防演习；</w:t>
            </w:r>
          </w:p>
          <w:p>
            <w:pPr>
              <w:spacing w:line="400" w:lineRule="exact"/>
              <w:jc w:val="left"/>
              <w:rPr>
                <w:rFonts w:ascii="宋体" w:hAnsi="宋体" w:cs="宋体"/>
                <w:color w:val="auto"/>
                <w:szCs w:val="21"/>
              </w:rPr>
            </w:pPr>
            <w:r>
              <w:rPr>
                <w:rFonts w:hint="eastAsia" w:ascii="宋体" w:hAnsi="宋体" w:cs="宋体"/>
                <w:color w:val="auto"/>
                <w:szCs w:val="21"/>
              </w:rPr>
              <w:t>5严禁非电工人员随意接连电线；</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办公室</w:t>
            </w:r>
            <w:r>
              <w:rPr>
                <w:rFonts w:hint="eastAsia" w:ascii="宋体" w:hAnsi="宋体" w:cs="宋体"/>
                <w:color w:val="auto"/>
                <w:szCs w:val="21"/>
              </w:rPr>
              <w:t>及办公区域《</w:t>
            </w:r>
            <w:r>
              <w:rPr>
                <w:rFonts w:hint="eastAsia" w:ascii="宋体" w:hAnsi="宋体" w:cs="宋体"/>
                <w:color w:val="auto"/>
                <w:szCs w:val="21"/>
                <w:lang w:eastAsia="zh-CN"/>
              </w:rPr>
              <w:t>危险源识别和评价表</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lang w:eastAsia="zh-CN"/>
              </w:rPr>
              <w:t>2020年</w:t>
            </w:r>
            <w:r>
              <w:rPr>
                <w:rFonts w:hint="eastAsia" w:ascii="宋体" w:hAnsi="宋体" w:cs="宋体"/>
                <w:color w:val="auto"/>
                <w:szCs w:val="21"/>
                <w:lang w:val="en-US" w:eastAsia="zh-CN"/>
              </w:rPr>
              <w:t>7</w:t>
            </w:r>
            <w:r>
              <w:rPr>
                <w:rFonts w:hint="eastAsia" w:ascii="宋体" w:hAnsi="宋体" w:cs="宋体"/>
                <w:color w:val="auto"/>
                <w:szCs w:val="21"/>
                <w:lang w:eastAsia="zh-CN"/>
              </w:rPr>
              <w:t>月</w:t>
            </w:r>
            <w:r>
              <w:rPr>
                <w:rFonts w:hint="eastAsia" w:ascii="宋体" w:hAnsi="宋体" w:cs="宋体"/>
                <w:color w:val="auto"/>
                <w:szCs w:val="21"/>
                <w:lang w:val="en-US" w:eastAsia="zh-CN"/>
              </w:rPr>
              <w:t>10</w:t>
            </w:r>
            <w:r>
              <w:rPr>
                <w:rFonts w:hint="eastAsia" w:ascii="宋体" w:hAnsi="宋体" w:cs="宋体"/>
                <w:color w:val="auto"/>
                <w:szCs w:val="21"/>
                <w:lang w:eastAsia="zh-CN"/>
              </w:rPr>
              <w:t>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lang w:eastAsia="zh-CN"/>
              </w:rPr>
              <w:t>办公室</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办公设备发生故障，漏电导致的触电；线路老化漏电、人员吸烟引发火灾；发生交通事故伤人等危险源.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办公室</w:t>
            </w:r>
            <w:r>
              <w:rPr>
                <w:rFonts w:hint="eastAsia" w:ascii="宋体" w:hAnsi="宋体" w:cs="宋体"/>
                <w:color w:val="auto"/>
                <w:szCs w:val="21"/>
              </w:rPr>
              <w:t>及办公区域打分法确定了</w:t>
            </w:r>
            <w:r>
              <w:rPr>
                <w:rFonts w:hint="eastAsia" w:ascii="宋体" w:hAnsi="宋体" w:cs="宋体"/>
                <w:color w:val="auto"/>
                <w:szCs w:val="21"/>
                <w:lang w:val="en-US" w:eastAsia="zh-CN"/>
              </w:rPr>
              <w:t>2</w:t>
            </w:r>
            <w:r>
              <w:rPr>
                <w:rFonts w:hint="eastAsia" w:ascii="宋体" w:hAnsi="宋体" w:cs="宋体"/>
                <w:color w:val="auto"/>
                <w:szCs w:val="21"/>
              </w:rPr>
              <w:t>项不可接受风险：（1）线路短路、吸烟引发火灾</w:t>
            </w:r>
            <w:r>
              <w:rPr>
                <w:rFonts w:hint="eastAsia" w:ascii="宋体" w:hAnsi="宋体" w:cs="宋体"/>
                <w:color w:val="auto"/>
                <w:szCs w:val="21"/>
                <w:lang w:eastAsia="zh-CN"/>
              </w:rPr>
              <w:t>、</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）办公电器线路插头、开关使用不当引发</w:t>
            </w:r>
            <w:r>
              <w:rPr>
                <w:rFonts w:hint="eastAsia" w:ascii="宋体" w:hAnsi="宋体" w:cs="宋体"/>
                <w:color w:val="auto"/>
                <w:szCs w:val="21"/>
                <w:lang w:eastAsia="zh-CN"/>
              </w:rPr>
              <w:t>触电</w:t>
            </w:r>
            <w:r>
              <w:rPr>
                <w:rFonts w:hint="eastAsia" w:ascii="宋体" w:hAnsi="宋体" w:cs="宋体"/>
                <w:color w:val="auto"/>
                <w:szCs w:val="21"/>
              </w:rPr>
              <w:t>。</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每年参与公司组织的消防演练</w:t>
            </w:r>
          </w:p>
        </w:tc>
        <w:tc>
          <w:tcPr>
            <w:tcW w:w="968"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资源</w:t>
            </w:r>
          </w:p>
        </w:tc>
        <w:tc>
          <w:tcPr>
            <w:tcW w:w="960" w:type="dxa"/>
            <w:vAlign w:val="top"/>
          </w:tcPr>
          <w:p>
            <w:pPr>
              <w:rPr>
                <w:rFonts w:ascii="宋体" w:hAnsi="宋体"/>
                <w:color w:val="auto"/>
                <w:szCs w:val="21"/>
              </w:rPr>
            </w:pPr>
            <w:r>
              <w:rPr>
                <w:rFonts w:hint="eastAsia" w:ascii="宋体" w:hAnsi="宋体"/>
                <w:color w:val="auto"/>
                <w:szCs w:val="21"/>
              </w:rPr>
              <w:t>ES7.1</w:t>
            </w:r>
          </w:p>
          <w:p>
            <w:pPr>
              <w:rPr>
                <w:rFonts w:ascii="宋体" w:hAnsi="宋体"/>
                <w:color w:val="auto"/>
                <w:szCs w:val="21"/>
              </w:rPr>
            </w:pPr>
          </w:p>
          <w:p>
            <w:pPr>
              <w:rPr>
                <w:rFonts w:hint="eastAsia" w:ascii="宋体" w:hAnsi="宋体" w:eastAsia="宋体" w:cs="新宋体"/>
                <w:color w:val="auto"/>
                <w:kern w:val="2"/>
                <w:sz w:val="21"/>
                <w:szCs w:val="21"/>
                <w:lang w:val="en-US" w:eastAsia="zh-CN" w:bidi="ar-SA"/>
              </w:rPr>
            </w:pPr>
          </w:p>
        </w:tc>
        <w:tc>
          <w:tcPr>
            <w:tcW w:w="10621"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总经理对资源的配备比较重视，人力资源、设备和工作环境等可满足土地利用总体规划及其专项规划的编制、设计（资质许可范围内）；地形测量（资质许可范围内）的需要。</w:t>
            </w:r>
          </w:p>
        </w:tc>
        <w:tc>
          <w:tcPr>
            <w:tcW w:w="968"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能力</w:t>
            </w:r>
          </w:p>
        </w:tc>
        <w:tc>
          <w:tcPr>
            <w:tcW w:w="960" w:type="dxa"/>
            <w:vAlign w:val="top"/>
          </w:tcPr>
          <w:p>
            <w:pPr>
              <w:rPr>
                <w:rFonts w:ascii="宋体" w:hAnsi="宋体" w:cs="新宋体"/>
                <w:color w:val="auto"/>
                <w:szCs w:val="21"/>
              </w:rPr>
            </w:pPr>
            <w:r>
              <w:rPr>
                <w:rFonts w:hint="eastAsia" w:ascii="宋体" w:hAnsi="宋体" w:cs="新宋体"/>
                <w:color w:val="auto"/>
                <w:szCs w:val="21"/>
              </w:rPr>
              <w:t>ES7.2</w:t>
            </w:r>
          </w:p>
          <w:p>
            <w:pPr>
              <w:rPr>
                <w:rFonts w:hint="eastAsia" w:ascii="宋体" w:hAnsi="宋体" w:eastAsia="宋体" w:cs="新宋体"/>
                <w:color w:val="auto"/>
                <w:kern w:val="2"/>
                <w:sz w:val="21"/>
                <w:szCs w:val="21"/>
                <w:lang w:val="en-US" w:eastAsia="zh-CN" w:bidi="ar-SA"/>
              </w:rPr>
            </w:pPr>
          </w:p>
        </w:tc>
        <w:tc>
          <w:tcPr>
            <w:tcW w:w="10621"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公司对每个从事影响产品符合性要求及从事的工作影响管理体系绩效和有效性的工作人员的能力进行识别，制定培训制度、有计划有目的、系统地提供培训以满足这些需求。</w:t>
            </w:r>
          </w:p>
          <w:p>
            <w:pPr>
              <w:spacing w:line="360" w:lineRule="auto"/>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color w:val="auto"/>
              </w:rPr>
            </w:pPr>
            <w:r>
              <w:rPr>
                <w:rFonts w:hint="eastAsia"/>
                <w:color w:val="auto"/>
              </w:rPr>
              <w:t>查见公司员能力、资质要求</w:t>
            </w:r>
          </w:p>
          <w:p>
            <w:pPr>
              <w:spacing w:line="360" w:lineRule="auto"/>
              <w:rPr>
                <w:color w:val="auto"/>
              </w:rPr>
            </w:pPr>
            <w:r>
              <w:rPr>
                <w:rFonts w:hint="eastAsia"/>
                <w:color w:val="auto"/>
              </w:rPr>
              <w:t xml:space="preserve">姓名                  证书编号                       </w:t>
            </w:r>
            <w:r>
              <w:rPr>
                <w:rFonts w:hint="eastAsia"/>
                <w:color w:val="auto"/>
                <w:lang w:val="en-US" w:eastAsia="zh-CN"/>
              </w:rPr>
              <w:t xml:space="preserve">           </w:t>
            </w:r>
            <w:r>
              <w:rPr>
                <w:rFonts w:hint="eastAsia"/>
                <w:color w:val="auto"/>
              </w:rPr>
              <w:t xml:space="preserve">资质证书  </w:t>
            </w:r>
          </w:p>
          <w:p>
            <w:pPr>
              <w:spacing w:line="360" w:lineRule="auto"/>
              <w:rPr>
                <w:rFonts w:hint="eastAsia"/>
                <w:color w:val="auto"/>
                <w:lang w:val="en-US" w:eastAsia="zh-CN"/>
              </w:rPr>
            </w:pPr>
            <w:r>
              <w:rPr>
                <w:rFonts w:hint="eastAsia"/>
                <w:color w:val="auto"/>
                <w:lang w:eastAsia="zh-CN"/>
              </w:rPr>
              <w:t>千假假</w:t>
            </w:r>
            <w:r>
              <w:rPr>
                <w:rFonts w:hint="eastAsia"/>
                <w:color w:val="auto"/>
                <w:lang w:val="en-US" w:eastAsia="zh-CN"/>
              </w:rPr>
              <w:t xml:space="preserve">               GH20186105890                 中华人民共和国注册城乡规划师注册证书</w:t>
            </w:r>
          </w:p>
          <w:p>
            <w:pPr>
              <w:pStyle w:val="2"/>
              <w:rPr>
                <w:rFonts w:hint="eastAsia" w:cs="Times New Roman"/>
                <w:bCs w:val="0"/>
                <w:color w:val="auto"/>
                <w:spacing w:val="0"/>
                <w:kern w:val="2"/>
                <w:sz w:val="21"/>
                <w:szCs w:val="22"/>
                <w:lang w:val="en-US" w:eastAsia="zh-CN" w:bidi="ar-SA"/>
              </w:rPr>
            </w:pPr>
            <w:r>
              <w:rPr>
                <w:rFonts w:hint="eastAsia"/>
                <w:color w:val="auto"/>
                <w:lang w:val="en-US" w:eastAsia="zh-CN"/>
              </w:rPr>
              <w:t xml:space="preserve">杨云川            </w:t>
            </w:r>
            <w:r>
              <w:rPr>
                <w:rFonts w:hint="eastAsia" w:ascii="Times New Roman" w:hAnsi="Times New Roman" w:eastAsia="宋体" w:cs="Times New Roman"/>
                <w:bCs w:val="0"/>
                <w:color w:val="auto"/>
                <w:spacing w:val="0"/>
                <w:kern w:val="2"/>
                <w:sz w:val="21"/>
                <w:szCs w:val="22"/>
                <w:lang w:val="en-US" w:eastAsia="zh-CN" w:bidi="ar-SA"/>
              </w:rPr>
              <w:t>GH20175403628</w:t>
            </w:r>
            <w:r>
              <w:rPr>
                <w:rFonts w:hint="eastAsia" w:cs="Times New Roman"/>
                <w:bCs w:val="0"/>
                <w:color w:val="auto"/>
                <w:spacing w:val="0"/>
                <w:kern w:val="2"/>
                <w:sz w:val="21"/>
                <w:szCs w:val="22"/>
                <w:lang w:val="en-US" w:eastAsia="zh-CN" w:bidi="ar-SA"/>
              </w:rPr>
              <w:t xml:space="preserve">                 中华人民共和国注册城乡规划师注册证书</w:t>
            </w:r>
          </w:p>
          <w:p>
            <w:pPr>
              <w:pStyle w:val="2"/>
              <w:rPr>
                <w:rFonts w:hint="eastAsia" w:ascii="Times New Roman" w:hAnsi="Times New Roman" w:eastAsia="宋体" w:cs="Times New Roman"/>
                <w:bCs w:val="0"/>
                <w:color w:val="auto"/>
                <w:spacing w:val="0"/>
                <w:kern w:val="2"/>
                <w:sz w:val="21"/>
                <w:szCs w:val="22"/>
                <w:lang w:val="en-US" w:eastAsia="zh-CN" w:bidi="ar-SA"/>
              </w:rPr>
            </w:pPr>
            <w:r>
              <w:rPr>
                <w:rFonts w:hint="eastAsia" w:cs="Times New Roman"/>
                <w:bCs w:val="0"/>
                <w:color w:val="auto"/>
                <w:spacing w:val="0"/>
                <w:kern w:val="2"/>
                <w:sz w:val="21"/>
                <w:szCs w:val="22"/>
                <w:lang w:val="en-US" w:eastAsia="zh-CN" w:bidi="ar-SA"/>
              </w:rPr>
              <w:t xml:space="preserve">胡成斌               </w:t>
            </w:r>
            <w:r>
              <w:rPr>
                <w:rFonts w:hint="eastAsia" w:ascii="Times New Roman" w:hAnsi="Times New Roman" w:eastAsia="宋体" w:cs="Times New Roman"/>
                <w:bCs w:val="0"/>
                <w:color w:val="auto"/>
                <w:spacing w:val="0"/>
                <w:kern w:val="2"/>
                <w:sz w:val="21"/>
                <w:szCs w:val="22"/>
                <w:lang w:val="en-US" w:eastAsia="zh-CN" w:bidi="ar-SA"/>
              </w:rPr>
              <w:t xml:space="preserve">185000343（00） </w:t>
            </w:r>
            <w:r>
              <w:rPr>
                <w:rFonts w:hint="eastAsia" w:cs="Times New Roman"/>
                <w:bCs w:val="0"/>
                <w:color w:val="auto"/>
                <w:spacing w:val="0"/>
                <w:kern w:val="2"/>
                <w:sz w:val="21"/>
                <w:szCs w:val="22"/>
                <w:lang w:val="en-US" w:eastAsia="zh-CN" w:bidi="ar-SA"/>
              </w:rPr>
              <w:t xml:space="preserve">               </w:t>
            </w:r>
            <w:r>
              <w:rPr>
                <w:rFonts w:hint="eastAsia" w:ascii="Times New Roman" w:hAnsi="Times New Roman" w:eastAsia="宋体" w:cs="Times New Roman"/>
                <w:bCs w:val="0"/>
                <w:color w:val="auto"/>
                <w:spacing w:val="0"/>
                <w:kern w:val="2"/>
                <w:sz w:val="21"/>
                <w:szCs w:val="22"/>
                <w:lang w:val="en-US" w:eastAsia="zh-CN" w:bidi="ar-SA"/>
              </w:rPr>
              <w:t>中华人民共和国注册测绘师注册证</w:t>
            </w:r>
          </w:p>
          <w:p>
            <w:pPr>
              <w:pStyle w:val="2"/>
              <w:rPr>
                <w:rFonts w:hint="eastAsia" w:ascii="Times New Roman" w:hAnsi="Times New Roman" w:eastAsia="宋体" w:cs="Times New Roman"/>
                <w:bCs w:val="0"/>
                <w:color w:val="auto"/>
                <w:spacing w:val="0"/>
                <w:kern w:val="2"/>
                <w:sz w:val="21"/>
                <w:szCs w:val="22"/>
                <w:lang w:val="en-US" w:eastAsia="zh-CN" w:bidi="ar-SA"/>
              </w:rPr>
            </w:pPr>
            <w:r>
              <w:rPr>
                <w:rFonts w:hint="eastAsia" w:cs="Times New Roman"/>
                <w:bCs w:val="0"/>
                <w:color w:val="auto"/>
                <w:spacing w:val="0"/>
                <w:kern w:val="2"/>
                <w:sz w:val="21"/>
                <w:szCs w:val="22"/>
                <w:lang w:val="en-US" w:eastAsia="zh-CN" w:bidi="ar-SA"/>
              </w:rPr>
              <w:t xml:space="preserve">郑磊                 185000342（00）                </w:t>
            </w:r>
            <w:r>
              <w:rPr>
                <w:rFonts w:hint="eastAsia" w:ascii="Times New Roman" w:hAnsi="Times New Roman" w:eastAsia="宋体" w:cs="Times New Roman"/>
                <w:bCs w:val="0"/>
                <w:color w:val="auto"/>
                <w:spacing w:val="0"/>
                <w:kern w:val="2"/>
                <w:sz w:val="21"/>
                <w:szCs w:val="22"/>
                <w:lang w:val="en-US" w:eastAsia="zh-CN" w:bidi="ar-SA"/>
              </w:rPr>
              <w:t>中华人民共和国注册测绘师注册证</w:t>
            </w:r>
          </w:p>
          <w:p>
            <w:pPr>
              <w:pStyle w:val="2"/>
              <w:rPr>
                <w:rFonts w:hint="eastAsia" w:cs="Times New Roman"/>
                <w:bCs w:val="0"/>
                <w:color w:val="auto"/>
                <w:spacing w:val="0"/>
                <w:kern w:val="2"/>
                <w:sz w:val="21"/>
                <w:szCs w:val="22"/>
                <w:lang w:val="en-US" w:eastAsia="zh-CN" w:bidi="ar-SA"/>
              </w:rPr>
            </w:pPr>
            <w:r>
              <w:rPr>
                <w:rFonts w:hint="eastAsia" w:cs="Times New Roman"/>
                <w:bCs w:val="0"/>
                <w:color w:val="auto"/>
                <w:spacing w:val="0"/>
                <w:kern w:val="2"/>
                <w:sz w:val="21"/>
                <w:szCs w:val="22"/>
                <w:lang w:val="en-US" w:eastAsia="zh-CN" w:bidi="ar-SA"/>
              </w:rPr>
              <w:t>李晓勇               513030197402194411                         驾驶证</w:t>
            </w:r>
          </w:p>
          <w:p>
            <w:pPr>
              <w:pStyle w:val="2"/>
              <w:rPr>
                <w:rFonts w:hint="eastAsia" w:cs="Times New Roman"/>
                <w:bCs w:val="0"/>
                <w:color w:val="auto"/>
                <w:spacing w:val="0"/>
                <w:kern w:val="2"/>
                <w:sz w:val="21"/>
                <w:szCs w:val="22"/>
                <w:lang w:val="en-US" w:eastAsia="zh-CN" w:bidi="ar-SA"/>
              </w:rPr>
            </w:pPr>
            <w:r>
              <w:rPr>
                <w:rFonts w:hint="eastAsia" w:cs="Times New Roman"/>
                <w:bCs w:val="0"/>
                <w:color w:val="auto"/>
                <w:spacing w:val="0"/>
                <w:kern w:val="2"/>
                <w:sz w:val="21"/>
                <w:szCs w:val="22"/>
                <w:lang w:val="en-US" w:eastAsia="zh-CN" w:bidi="ar-SA"/>
              </w:rPr>
              <w:t>.........</w:t>
            </w:r>
          </w:p>
          <w:p>
            <w:pPr>
              <w:pStyle w:val="2"/>
              <w:rPr>
                <w:rFonts w:hint="default" w:cs="Times New Roman"/>
                <w:bCs w:val="0"/>
                <w:color w:val="auto"/>
                <w:spacing w:val="0"/>
                <w:kern w:val="2"/>
                <w:sz w:val="21"/>
                <w:szCs w:val="22"/>
                <w:lang w:val="en-US" w:eastAsia="zh-CN" w:bidi="ar-SA"/>
              </w:rPr>
            </w:pPr>
            <w:r>
              <w:rPr>
                <w:rFonts w:hint="eastAsia" w:cs="Times New Roman"/>
                <w:bCs w:val="0"/>
                <w:color w:val="auto"/>
                <w:spacing w:val="0"/>
                <w:kern w:val="2"/>
                <w:sz w:val="21"/>
                <w:szCs w:val="22"/>
                <w:lang w:val="en-US" w:eastAsia="zh-CN" w:bidi="ar-SA"/>
              </w:rPr>
              <w:t>以上人员资质证照已收集，见附件。</w:t>
            </w:r>
          </w:p>
          <w:p>
            <w:pPr>
              <w:pStyle w:val="2"/>
              <w:rPr>
                <w:rFonts w:hint="default" w:cs="Times New Roman"/>
                <w:bCs w:val="0"/>
                <w:color w:val="auto"/>
                <w:spacing w:val="0"/>
                <w:kern w:val="2"/>
                <w:sz w:val="21"/>
                <w:szCs w:val="22"/>
                <w:lang w:val="en-US" w:eastAsia="zh-CN" w:bidi="ar-SA"/>
              </w:rPr>
            </w:pPr>
          </w:p>
          <w:p>
            <w:pPr>
              <w:spacing w:line="360" w:lineRule="auto"/>
              <w:rPr>
                <w:rFonts w:hint="eastAsia"/>
                <w:color w:val="auto"/>
              </w:rPr>
            </w:pPr>
            <w:r>
              <w:rPr>
                <w:rFonts w:hint="eastAsia"/>
                <w:color w:val="auto"/>
              </w:rPr>
              <w:t>查见2020年度培训计划共</w:t>
            </w:r>
            <w:r>
              <w:rPr>
                <w:rFonts w:hint="eastAsia"/>
                <w:color w:val="auto"/>
                <w:lang w:val="en-US" w:eastAsia="zh-CN"/>
              </w:rPr>
              <w:t>10</w:t>
            </w:r>
            <w:r>
              <w:rPr>
                <w:rFonts w:hint="eastAsia"/>
                <w:color w:val="auto"/>
              </w:rPr>
              <w:t>次，已完成的培训记录</w:t>
            </w:r>
            <w:r>
              <w:rPr>
                <w:rFonts w:hint="eastAsia"/>
                <w:color w:val="auto"/>
                <w:lang w:val="en-US" w:eastAsia="zh-CN"/>
              </w:rPr>
              <w:t>7</w:t>
            </w:r>
            <w:r>
              <w:rPr>
                <w:rFonts w:hint="eastAsia"/>
                <w:color w:val="auto"/>
              </w:rPr>
              <w:t>次。</w:t>
            </w:r>
          </w:p>
          <w:p>
            <w:pPr>
              <w:pStyle w:val="2"/>
              <w:rPr>
                <w:rFonts w:hint="eastAsia" w:eastAsia="宋体"/>
                <w:color w:val="auto"/>
                <w:lang w:eastAsia="zh-CN"/>
              </w:rPr>
            </w:pPr>
            <w:r>
              <w:rPr>
                <w:rFonts w:hint="eastAsia"/>
                <w:color w:val="auto"/>
                <w:lang w:eastAsia="zh-CN"/>
              </w:rPr>
              <w:t>抽培训记录见：</w:t>
            </w:r>
          </w:p>
          <w:p>
            <w:pPr>
              <w:spacing w:line="360" w:lineRule="auto"/>
              <w:rPr>
                <w:color w:val="auto"/>
              </w:rPr>
            </w:pPr>
            <w:r>
              <w:rPr>
                <w:rFonts w:hint="eastAsia"/>
                <w:color w:val="auto"/>
              </w:rPr>
              <w:t>1）：2020.07.17 培训内容：1.环保法</w:t>
            </w:r>
            <w:r>
              <w:rPr>
                <w:rFonts w:hint="eastAsia"/>
                <w:color w:val="auto"/>
                <w:lang w:val="en-US" w:eastAsia="zh-CN"/>
              </w:rPr>
              <w:t xml:space="preserve"> </w:t>
            </w:r>
            <w:r>
              <w:rPr>
                <w:rFonts w:hint="eastAsia"/>
                <w:color w:val="auto"/>
              </w:rPr>
              <w:t>2.安全法3.贯输环保安全意识4.环境保护的重要性5.安全操作的重要性6.违反环境/安全法律法规的危害。培训老师：洪宏，培训人员：李晓华、洪宏、张祥慧、郎静、曾容、王珂；效果评价：培训后经口头提问考核，参加人员均能回答正确，达到培训的目的，培训具有有效性。评价人：李晓华。</w:t>
            </w:r>
          </w:p>
          <w:p>
            <w:pPr>
              <w:spacing w:line="360" w:lineRule="auto"/>
              <w:rPr>
                <w:rFonts w:hint="eastAsia"/>
                <w:color w:val="auto"/>
              </w:rPr>
            </w:pPr>
            <w:r>
              <w:rPr>
                <w:rFonts w:hint="eastAsia"/>
                <w:color w:val="auto"/>
              </w:rPr>
              <w:t>2）：2020.10.17 培训内容：1、应急预案内容；2、突发事件处理方法；</w:t>
            </w:r>
            <w:r>
              <w:rPr>
                <w:rFonts w:hint="eastAsia"/>
                <w:color w:val="auto"/>
                <w:lang w:val="en-US" w:eastAsia="zh-CN"/>
              </w:rPr>
              <w:t>3、外派人员应急事件处理方式及流程</w:t>
            </w:r>
            <w:r>
              <w:rPr>
                <w:rFonts w:hint="eastAsia"/>
                <w:color w:val="auto"/>
              </w:rPr>
              <w:t>。培训老师：洪宏。 参加培训人员：李晓华、洪宏、张祥慧、郎静、曾容、王珂。培训效果评价：培训后经口头提问考核，参加人员均能回答正确，达到培训的目的，培训具有有效性。评价人：李晓华。</w:t>
            </w:r>
          </w:p>
          <w:p>
            <w:pPr>
              <w:spacing w:line="360" w:lineRule="auto"/>
              <w:rPr>
                <w:color w:val="auto"/>
              </w:rPr>
            </w:pPr>
            <w:r>
              <w:rPr>
                <w:rFonts w:hint="eastAsia"/>
                <w:color w:val="auto"/>
                <w:lang w:val="en-US" w:eastAsia="zh-CN"/>
              </w:rPr>
              <w:t>3</w:t>
            </w:r>
            <w:r>
              <w:rPr>
                <w:rFonts w:hint="eastAsia"/>
                <w:color w:val="auto"/>
              </w:rPr>
              <w:t>）：2020.11.13 培训内容：1、《土地利用总体规划管理办法》（国土资源部部令第72号）；2、《乡镇土地利用总体规划（2006-2020年）》；</w:t>
            </w:r>
            <w:r>
              <w:rPr>
                <w:rFonts w:hint="eastAsia"/>
                <w:color w:val="auto"/>
                <w:lang w:val="en-US" w:eastAsia="zh-CN"/>
              </w:rPr>
              <w:t>3、岩土工程基本术语标准GB/T50279-98</w:t>
            </w:r>
            <w:r>
              <w:rPr>
                <w:rFonts w:hint="eastAsia"/>
                <w:color w:val="auto"/>
                <w:lang w:eastAsia="zh-CN"/>
              </w:rPr>
              <w:t>；</w:t>
            </w:r>
            <w:r>
              <w:rPr>
                <w:rFonts w:hint="eastAsia"/>
                <w:color w:val="auto"/>
                <w:lang w:val="en-US" w:eastAsia="zh-CN"/>
              </w:rPr>
              <w:t>4、冻土工程地质勘察规范GB50324-2001。</w:t>
            </w:r>
            <w:r>
              <w:rPr>
                <w:rFonts w:hint="eastAsia"/>
                <w:color w:val="auto"/>
              </w:rPr>
              <w:t>培训老师：洪宏。 参加培训人员：张祥慧、郎静、曾容、王珂。培训效果评价：培训后经口头提问考核，参加人员均能回答正确，达到培训的目的，培训具有有效性。评价人：李晓华。</w:t>
            </w:r>
          </w:p>
          <w:p>
            <w:pPr>
              <w:pStyle w:val="2"/>
              <w:rPr>
                <w:rFonts w:hint="default" w:eastAsia="宋体"/>
                <w:color w:val="auto"/>
                <w:lang w:val="en-US" w:eastAsia="zh-CN"/>
              </w:rPr>
            </w:pPr>
            <w:r>
              <w:rPr>
                <w:rFonts w:hint="eastAsia"/>
                <w:color w:val="auto"/>
                <w:lang w:val="en-US" w:eastAsia="zh-CN"/>
              </w:rPr>
              <w:t>.......</w:t>
            </w:r>
          </w:p>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color w:val="auto"/>
              </w:rPr>
              <w:t>公司人员能力管理符合要求。</w:t>
            </w:r>
          </w:p>
        </w:tc>
        <w:tc>
          <w:tcPr>
            <w:tcW w:w="968"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top"/>
          </w:tcPr>
          <w:p>
            <w:pPr>
              <w:adjustRightInd w:val="0"/>
              <w:snapToGrid w:val="0"/>
              <w:jc w:val="left"/>
              <w:rPr>
                <w:rFonts w:hint="eastAsia"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意识</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新宋体"/>
                <w:color w:val="auto"/>
                <w:szCs w:val="21"/>
              </w:rPr>
              <w:t>ES7.3</w:t>
            </w:r>
          </w:p>
        </w:tc>
        <w:tc>
          <w:tcPr>
            <w:tcW w:w="10621" w:type="dxa"/>
            <w:vAlign w:val="top"/>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公司通过宣导、培训、制度约束等方式确保员工能意识到他们从事的活动的相关性及重要性，以及他们对贯彻方针、达成目标及实现EO的有效性的积极贡献，以及其不符合EO要求的后果。</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w:t>
            </w:r>
            <w:r>
              <w:rPr>
                <w:color w:val="auto"/>
                <w:szCs w:val="21"/>
              </w:rPr>
              <w:t>经与员工</w:t>
            </w:r>
            <w:r>
              <w:rPr>
                <w:rFonts w:hint="eastAsia"/>
                <w:color w:val="auto"/>
                <w:szCs w:val="21"/>
                <w:lang w:eastAsia="zh-CN"/>
              </w:rPr>
              <w:t>胡成斌</w:t>
            </w:r>
            <w:r>
              <w:rPr>
                <w:rFonts w:hint="eastAsia" w:ascii="宋体" w:hAnsi="宋体"/>
                <w:color w:val="auto"/>
                <w:szCs w:val="21"/>
              </w:rPr>
              <w:t>沟通了解，基本具备以上必要环境和职业健康安全管理体系相关意识。</w:t>
            </w:r>
          </w:p>
        </w:tc>
        <w:tc>
          <w:tcPr>
            <w:tcW w:w="968"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top"/>
          </w:tcPr>
          <w:p>
            <w:pPr>
              <w:spacing w:line="400" w:lineRule="atLeast"/>
              <w:rPr>
                <w:rFonts w:hint="eastAsia" w:ascii="宋体" w:hAnsi="宋体" w:eastAsia="宋体" w:cs="宋体"/>
                <w:color w:val="auto"/>
                <w:kern w:val="2"/>
                <w:sz w:val="21"/>
                <w:szCs w:val="21"/>
                <w:lang w:val="en-US" w:eastAsia="zh-CN" w:bidi="ar-SA"/>
              </w:rPr>
            </w:pPr>
            <w:r>
              <w:rPr>
                <w:rFonts w:hint="eastAsia" w:ascii="宋体" w:hAnsi="宋体" w:cs="新宋体"/>
                <w:color w:val="auto"/>
                <w:szCs w:val="21"/>
              </w:rPr>
              <w:t>文件</w:t>
            </w:r>
          </w:p>
        </w:tc>
        <w:tc>
          <w:tcPr>
            <w:tcW w:w="960" w:type="dxa"/>
            <w:vAlign w:val="top"/>
          </w:tcPr>
          <w:p>
            <w:pPr>
              <w:rPr>
                <w:rFonts w:ascii="宋体" w:hAnsi="宋体" w:cs="新宋体"/>
                <w:color w:val="auto"/>
                <w:szCs w:val="21"/>
              </w:rPr>
            </w:pPr>
            <w:r>
              <w:rPr>
                <w:rFonts w:hint="eastAsia" w:ascii="宋体" w:hAnsi="宋体" w:cs="新宋体"/>
                <w:color w:val="auto"/>
                <w:szCs w:val="21"/>
              </w:rPr>
              <w:t>ES7.5</w:t>
            </w:r>
          </w:p>
          <w:p>
            <w:pPr>
              <w:rPr>
                <w:rFonts w:hint="eastAsia" w:ascii="宋体" w:hAnsi="宋体" w:eastAsia="宋体" w:cs="宋体"/>
                <w:color w:val="auto"/>
                <w:kern w:val="2"/>
                <w:sz w:val="21"/>
                <w:szCs w:val="21"/>
                <w:lang w:val="en-US" w:eastAsia="zh-CN" w:bidi="ar-SA"/>
              </w:rPr>
            </w:pPr>
          </w:p>
        </w:tc>
        <w:tc>
          <w:tcPr>
            <w:tcW w:w="10621" w:type="dxa"/>
            <w:vAlign w:val="top"/>
          </w:tcPr>
          <w:p>
            <w:pPr>
              <w:spacing w:line="400" w:lineRule="exac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文件控制程序</w:t>
            </w:r>
            <w:r>
              <w:rPr>
                <w:rFonts w:hint="eastAsia" w:ascii="宋体" w:hAnsi="宋体"/>
                <w:color w:val="auto"/>
                <w:szCs w:val="21"/>
              </w:rPr>
              <w:t>》，体系文件生效实施日期为2020年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日，文件规定了环境管理、职业健康文件的编制、审批、评审、编号、回收、发放、更改、换版、作废等的管理和控制。</w:t>
            </w:r>
          </w:p>
          <w:p>
            <w:pPr>
              <w:spacing w:line="400" w:lineRule="exact"/>
              <w:rPr>
                <w:rFonts w:ascii="宋体" w:hAnsi="宋体"/>
                <w:color w:val="auto"/>
                <w:szCs w:val="21"/>
              </w:rPr>
            </w:pPr>
            <w:r>
              <w:rPr>
                <w:rFonts w:hint="eastAsia" w:ascii="宋体" w:hAnsi="宋体"/>
                <w:color w:val="auto"/>
                <w:szCs w:val="21"/>
              </w:rPr>
              <w:t>· 查《</w:t>
            </w:r>
            <w:r>
              <w:rPr>
                <w:rFonts w:hint="eastAsia" w:ascii="宋体" w:hAnsi="宋体"/>
                <w:color w:val="auto"/>
                <w:szCs w:val="21"/>
                <w:lang w:eastAsia="zh-CN"/>
              </w:rPr>
              <w:t>文件控制程序</w:t>
            </w:r>
            <w:r>
              <w:rPr>
                <w:rFonts w:hint="eastAsia" w:ascii="宋体" w:hAnsi="宋体"/>
                <w:color w:val="auto"/>
                <w:szCs w:val="21"/>
              </w:rPr>
              <w:t>》，包括管理手册、程序文件，另有《规范文件》、《</w:t>
            </w:r>
            <w:r>
              <w:rPr>
                <w:rFonts w:hint="eastAsia" w:ascii="宋体" w:hAnsi="宋体"/>
                <w:color w:val="auto"/>
                <w:szCs w:val="21"/>
                <w:lang w:eastAsia="zh-CN"/>
              </w:rPr>
              <w:t>岗位职务说明书</w:t>
            </w:r>
            <w:r>
              <w:rPr>
                <w:rFonts w:hint="eastAsia" w:ascii="宋体" w:hAnsi="宋体"/>
                <w:color w:val="auto"/>
                <w:szCs w:val="21"/>
              </w:rPr>
              <w:t>》等作业文件。</w:t>
            </w:r>
          </w:p>
          <w:p>
            <w:pPr>
              <w:spacing w:line="400" w:lineRule="exact"/>
              <w:rPr>
                <w:rFonts w:ascii="宋体" w:hAnsi="宋体"/>
                <w:color w:val="auto"/>
                <w:szCs w:val="21"/>
              </w:rPr>
            </w:pPr>
            <w:r>
              <w:rPr>
                <w:rFonts w:hint="eastAsia" w:ascii="宋体" w:hAnsi="宋体"/>
                <w:color w:val="auto"/>
                <w:szCs w:val="21"/>
              </w:rPr>
              <w:t>· 查：《</w:t>
            </w:r>
            <w:r>
              <w:rPr>
                <w:rFonts w:hint="eastAsia" w:ascii="宋体" w:hAnsi="宋体"/>
                <w:color w:val="auto"/>
                <w:szCs w:val="21"/>
                <w:lang w:eastAsia="zh-CN"/>
              </w:rPr>
              <w:t>文件(图纸)发放、回收记录</w:t>
            </w:r>
            <w:r>
              <w:rPr>
                <w:rFonts w:hint="eastAsia" w:ascii="宋体" w:hAnsi="宋体"/>
                <w:color w:val="auto"/>
                <w:szCs w:val="21"/>
              </w:rPr>
              <w:t>》，抽查文件发放情况，有收文、发文的确认签字，符合文件发放规定。</w:t>
            </w:r>
          </w:p>
          <w:p>
            <w:pPr>
              <w:spacing w:line="400" w:lineRule="exact"/>
              <w:rPr>
                <w:rFonts w:ascii="宋体" w:hAnsi="宋体"/>
                <w:color w:val="auto"/>
                <w:szCs w:val="21"/>
              </w:rPr>
            </w:pPr>
            <w:r>
              <w:rPr>
                <w:rFonts w:hint="eastAsia" w:ascii="宋体" w:hAnsi="宋体"/>
                <w:color w:val="auto"/>
                <w:szCs w:val="21"/>
              </w:rPr>
              <w:t>· 查《</w:t>
            </w:r>
            <w:r>
              <w:rPr>
                <w:rFonts w:hint="eastAsia" w:ascii="宋体" w:hAnsi="宋体"/>
                <w:color w:val="auto"/>
                <w:szCs w:val="21"/>
                <w:lang w:eastAsia="zh-CN"/>
              </w:rPr>
              <w:t>法律、法规及其他要求清单</w:t>
            </w:r>
            <w:r>
              <w:rPr>
                <w:rFonts w:hint="eastAsia" w:ascii="宋体" w:hAnsi="宋体"/>
                <w:color w:val="auto"/>
                <w:szCs w:val="21"/>
              </w:rPr>
              <w:t>》，内容有国家和地方与环境和职业健康安全管理体系相关适用法律法规。</w:t>
            </w:r>
          </w:p>
          <w:p>
            <w:pPr>
              <w:spacing w:line="400" w:lineRule="exact"/>
              <w:rPr>
                <w:rFonts w:ascii="宋体" w:hAnsi="宋体"/>
                <w:color w:val="auto"/>
                <w:szCs w:val="21"/>
              </w:rPr>
            </w:pPr>
            <w:r>
              <w:rPr>
                <w:rFonts w:hint="eastAsia" w:ascii="宋体" w:hAnsi="宋体"/>
                <w:color w:val="auto"/>
                <w:szCs w:val="21"/>
              </w:rPr>
              <w:t>文件资料基本满足岗位工作需要，并为现行有效版本。</w:t>
            </w:r>
          </w:p>
          <w:p>
            <w:pPr>
              <w:spacing w:line="400" w:lineRule="exact"/>
              <w:ind w:firstLine="420" w:firstLineChars="200"/>
              <w:rPr>
                <w:rFonts w:ascii="宋体" w:hAnsi="宋体"/>
                <w:color w:val="auto"/>
                <w:szCs w:val="21"/>
              </w:rPr>
            </w:pPr>
            <w:r>
              <w:rPr>
                <w:rFonts w:hint="eastAsia" w:ascii="宋体" w:hAnsi="宋体"/>
                <w:color w:val="auto"/>
                <w:szCs w:val="21"/>
              </w:rPr>
              <w:t>查文件的评审及更新：管理评审时对文件的适宜性及可操作性进行评审：适宜、可操作。</w:t>
            </w:r>
          </w:p>
          <w:p>
            <w:pPr>
              <w:spacing w:line="400" w:lineRule="exact"/>
              <w:rPr>
                <w:rFonts w:ascii="宋体" w:hAnsi="宋体"/>
                <w:color w:val="auto"/>
                <w:szCs w:val="21"/>
              </w:rPr>
            </w:pPr>
            <w:r>
              <w:rPr>
                <w:rFonts w:hint="eastAsia" w:ascii="宋体" w:hAnsi="宋体"/>
                <w:color w:val="auto"/>
                <w:szCs w:val="21"/>
              </w:rPr>
              <w:t xml:space="preserve">   查文件的作废：暂无。</w:t>
            </w:r>
          </w:p>
          <w:p>
            <w:pPr>
              <w:spacing w:line="400" w:lineRule="exact"/>
              <w:ind w:firstLine="315" w:firstLineChars="150"/>
              <w:rPr>
                <w:rFonts w:ascii="宋体" w:hAnsi="宋体"/>
                <w:color w:val="auto"/>
                <w:szCs w:val="21"/>
              </w:rPr>
            </w:pPr>
            <w:r>
              <w:rPr>
                <w:rFonts w:hint="eastAsia" w:ascii="宋体" w:hAnsi="宋体"/>
                <w:color w:val="auto"/>
                <w:szCs w:val="21"/>
              </w:rPr>
              <w:t>电子文档需要责任部门留下发放记录，并告知换页处置要求。</w:t>
            </w:r>
          </w:p>
          <w:p>
            <w:pPr>
              <w:spacing w:line="400" w:lineRule="exact"/>
              <w:ind w:firstLine="315" w:firstLineChars="150"/>
              <w:rPr>
                <w:rFonts w:ascii="宋体" w:hAnsi="宋体"/>
                <w:color w:val="auto"/>
                <w:szCs w:val="21"/>
              </w:rPr>
            </w:pPr>
            <w:r>
              <w:rPr>
                <w:rFonts w:hint="eastAsia" w:ascii="宋体" w:hAnsi="宋体"/>
                <w:color w:val="auto"/>
                <w:szCs w:val="21"/>
              </w:rPr>
              <w:t>文件按需求和公司管理规定发放至有关部门和人员，查有发放记录，符合。</w:t>
            </w:r>
          </w:p>
          <w:p>
            <w:pPr>
              <w:spacing w:line="400" w:lineRule="exact"/>
              <w:rPr>
                <w:rFonts w:ascii="宋体" w:hAnsi="宋体"/>
                <w:color w:val="auto"/>
                <w:szCs w:val="21"/>
              </w:rPr>
            </w:pPr>
            <w:r>
              <w:rPr>
                <w:rFonts w:hint="eastAsia" w:ascii="宋体" w:hAnsi="宋体"/>
                <w:color w:val="auto"/>
                <w:szCs w:val="21"/>
              </w:rPr>
              <w:t xml:space="preserve"> ----有《</w:t>
            </w:r>
            <w:r>
              <w:rPr>
                <w:rFonts w:hint="eastAsia" w:ascii="宋体" w:hAnsi="宋体"/>
                <w:color w:val="auto"/>
                <w:szCs w:val="21"/>
                <w:lang w:eastAsia="zh-CN"/>
              </w:rPr>
              <w:t>记录控制程序</w:t>
            </w:r>
            <w:r>
              <w:rPr>
                <w:rFonts w:hint="eastAsia" w:ascii="宋体" w:hAnsi="宋体"/>
                <w:color w:val="auto"/>
                <w:szCs w:val="21"/>
              </w:rPr>
              <w:t>》，对记录表单的设计、编号、填写、贮存、保管、保护、检索、保存期限、到期处置等方面规定了要求并按此程序控制。</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olor w:val="auto"/>
                <w:szCs w:val="21"/>
              </w:rPr>
              <w:t>提供《记录清单》，记录文件清单规定了记录的名称、编号、存放部门、保存期限等内容。所规定的记录均涵盖，保存期限规定的合理。</w:t>
            </w:r>
          </w:p>
        </w:tc>
        <w:tc>
          <w:tcPr>
            <w:tcW w:w="968"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w:t>
            </w:r>
            <w:r>
              <w:rPr>
                <w:rFonts w:hint="eastAsia" w:ascii="宋体" w:hAnsi="宋体"/>
                <w:color w:val="auto"/>
                <w:szCs w:val="21"/>
                <w:lang w:val="en-US" w:eastAsia="zh-CN"/>
              </w:rPr>
              <w:t>S</w:t>
            </w:r>
            <w:r>
              <w:rPr>
                <w:rFonts w:hint="eastAsia" w:ascii="宋体" w:hAnsi="宋体"/>
                <w:color w:val="auto"/>
                <w:szCs w:val="21"/>
              </w:rPr>
              <w:t>8.1</w:t>
            </w:r>
          </w:p>
          <w:p>
            <w:pPr>
              <w:rPr>
                <w:rFonts w:ascii="宋体" w:hAnsi="宋体" w:cs="新宋体"/>
                <w:color w:val="auto"/>
                <w:szCs w:val="21"/>
              </w:rPr>
            </w:pPr>
          </w:p>
        </w:tc>
        <w:tc>
          <w:tcPr>
            <w:tcW w:w="10621" w:type="dxa"/>
          </w:tcPr>
          <w:p>
            <w:pPr>
              <w:rPr>
                <w:color w:val="auto"/>
              </w:rPr>
            </w:pPr>
            <w:r>
              <w:rPr>
                <w:color w:val="auto"/>
              </w:rPr>
              <w:t xml:space="preserve"> </w:t>
            </w:r>
            <w:r>
              <w:rPr>
                <w:rFonts w:hint="eastAsia"/>
                <w:color w:val="auto"/>
              </w:rPr>
              <w:t>组织制定了环境</w:t>
            </w:r>
            <w:r>
              <w:rPr>
                <w:rFonts w:hint="eastAsia"/>
                <w:color w:val="auto"/>
                <w:lang w:eastAsia="zh-CN"/>
              </w:rPr>
              <w:t>、</w:t>
            </w:r>
            <w:r>
              <w:rPr>
                <w:rFonts w:hint="eastAsia"/>
                <w:color w:val="auto"/>
              </w:rPr>
              <w:t>职业健康安全运行相关的控制程序及相应的控制准则，如废弃物排放控制、相关方环境安全管理办法、消防管理制度、火灾预防应急准备和响应管理等过程的运行准则。</w:t>
            </w:r>
          </w:p>
          <w:p>
            <w:pPr>
              <w:rPr>
                <w:color w:val="auto"/>
              </w:rPr>
            </w:pPr>
            <w:r>
              <w:rPr>
                <w:rFonts w:hint="eastAsia"/>
                <w:color w:val="auto"/>
              </w:rPr>
              <w:t xml:space="preserve"> 根据过程的运行准则，组织实施资源浪费控制</w:t>
            </w:r>
            <w:r>
              <w:rPr>
                <w:rFonts w:hint="eastAsia"/>
                <w:color w:val="auto"/>
                <w:lang w:eastAsia="zh-CN"/>
              </w:rPr>
              <w:t>、</w:t>
            </w:r>
            <w:r>
              <w:rPr>
                <w:rFonts w:hint="eastAsia"/>
                <w:color w:val="auto"/>
              </w:rPr>
              <w:t>火灾预防等过程的控制，职业健康安全事故防范等过程的控制，避免和减少了环境职业健康安全的损失。</w:t>
            </w:r>
          </w:p>
          <w:p>
            <w:pPr>
              <w:rPr>
                <w:color w:val="auto"/>
              </w:rPr>
            </w:pPr>
            <w:r>
              <w:rPr>
                <w:rFonts w:hint="eastAsia"/>
                <w:color w:val="auto"/>
              </w:rPr>
              <w:t xml:space="preserve"> 消防设施检查、火灾预防运行检查、安全环境检查等关键运行控制信息的证据都以记录或文件的方式保留。</w:t>
            </w:r>
          </w:p>
          <w:p>
            <w:pPr>
              <w:rPr>
                <w:color w:val="auto"/>
              </w:rPr>
            </w:pPr>
            <w:r>
              <w:rPr>
                <w:rFonts w:hint="eastAsia"/>
                <w:color w:val="auto"/>
              </w:rPr>
              <w:t xml:space="preserve"> 抽查环境运行的策划与控制实施</w:t>
            </w:r>
          </w:p>
          <w:p>
            <w:pPr>
              <w:rPr>
                <w:color w:val="auto"/>
              </w:rPr>
            </w:pPr>
            <w:r>
              <w:rPr>
                <w:rFonts w:hint="eastAsia"/>
                <w:color w:val="auto"/>
              </w:rPr>
              <w:t>1）固体废弃物排放的管控：</w:t>
            </w:r>
          </w:p>
          <w:p>
            <w:pPr>
              <w:pStyle w:val="18"/>
              <w:ind w:firstLine="0" w:firstLineChars="0"/>
              <w:rPr>
                <w:color w:val="auto"/>
              </w:rPr>
            </w:pPr>
            <w:r>
              <w:rPr>
                <w:rFonts w:hint="eastAsia"/>
                <w:color w:val="auto"/>
              </w:rPr>
              <w:t xml:space="preserve">   办公室要增设废弃物回收场地与设施，实现分类管理，并做出标识</w:t>
            </w:r>
            <w:r>
              <w:rPr>
                <w:rFonts w:hint="eastAsia"/>
                <w:color w:val="auto"/>
                <w:lang w:eastAsia="zh-CN"/>
              </w:rPr>
              <w:t>；复印机废墨盒、废电池等危废由供应商统一回收、处置；其他可回收利用的废弃物集中回收后，定期处置</w:t>
            </w:r>
            <w:r>
              <w:rPr>
                <w:rFonts w:hint="eastAsia"/>
                <w:color w:val="auto"/>
              </w:rPr>
              <w:t>。</w:t>
            </w:r>
          </w:p>
          <w:p>
            <w:pPr>
              <w:pStyle w:val="18"/>
              <w:ind w:firstLine="0" w:firstLineChars="0"/>
              <w:rPr>
                <w:color w:val="auto"/>
              </w:rPr>
            </w:pPr>
            <w:r>
              <w:rPr>
                <w:rFonts w:hint="eastAsia"/>
                <w:color w:val="auto"/>
              </w:rPr>
              <w:t>2）</w:t>
            </w:r>
            <w:r>
              <w:rPr>
                <w:rFonts w:hint="eastAsia"/>
                <w:color w:val="auto"/>
                <w:lang w:eastAsia="zh-CN"/>
              </w:rPr>
              <w:t>资源浪费</w:t>
            </w:r>
            <w:r>
              <w:rPr>
                <w:rFonts w:hint="eastAsia"/>
                <w:color w:val="auto"/>
              </w:rPr>
              <w:t>管控：</w:t>
            </w:r>
          </w:p>
          <w:p>
            <w:pPr>
              <w:rPr>
                <w:color w:val="auto"/>
              </w:rPr>
            </w:pPr>
            <w:r>
              <w:rPr>
                <w:rFonts w:hint="eastAsia"/>
                <w:color w:val="auto"/>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rPr>
            </w:pPr>
            <w:r>
              <w:rPr>
                <w:rFonts w:hint="eastAsia"/>
                <w:color w:val="auto"/>
              </w:rPr>
              <w:t>3）火灾预防：</w:t>
            </w:r>
          </w:p>
          <w:p>
            <w:pPr>
              <w:rPr>
                <w:color w:val="auto"/>
              </w:rPr>
            </w:pPr>
            <w:r>
              <w:rPr>
                <w:rFonts w:hint="eastAsia"/>
                <w:color w:val="auto"/>
              </w:rPr>
              <w:t xml:space="preserve">  张贴防火标识，购买灭火器等消防设施；</w:t>
            </w:r>
          </w:p>
          <w:p>
            <w:pPr>
              <w:rPr>
                <w:rFonts w:hint="eastAsia"/>
                <w:color w:val="auto"/>
              </w:rPr>
            </w:pPr>
            <w:r>
              <w:rPr>
                <w:rFonts w:hint="eastAsia"/>
                <w:color w:val="auto"/>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1）火灾的控制</w:t>
            </w:r>
          </w:p>
          <w:p>
            <w:pPr>
              <w:rPr>
                <w:rFonts w:ascii="宋体" w:hAnsi="宋体" w:cs="宋体"/>
                <w:color w:val="auto"/>
                <w:szCs w:val="21"/>
              </w:rPr>
            </w:pPr>
            <w:r>
              <w:rPr>
                <w:rFonts w:hint="eastAsia" w:ascii="宋体" w:hAnsi="宋体" w:cs="宋体"/>
                <w:color w:val="auto"/>
                <w:szCs w:val="21"/>
              </w:rPr>
              <w:t xml:space="preserve">  a） 消防设备的配置；b）消防小组的成立；c）应急准备预案的制定；d）岗前培训；e)消防演习。</w:t>
            </w:r>
          </w:p>
          <w:p>
            <w:pPr>
              <w:rPr>
                <w:rFonts w:hint="eastAsia" w:ascii="宋体" w:hAnsi="宋体" w:eastAsia="宋体" w:cs="宋体"/>
                <w:color w:val="auto"/>
                <w:szCs w:val="21"/>
                <w:lang w:eastAsia="zh-CN"/>
              </w:rPr>
            </w:pPr>
            <w:r>
              <w:rPr>
                <w:rFonts w:hint="eastAsia" w:ascii="宋体" w:hAnsi="宋体" w:cs="宋体"/>
                <w:color w:val="auto"/>
                <w:szCs w:val="21"/>
              </w:rPr>
              <w:t xml:space="preserve">  2）</w:t>
            </w:r>
            <w:r>
              <w:rPr>
                <w:rFonts w:hint="eastAsia" w:ascii="宋体" w:hAnsi="宋体" w:cs="宋体"/>
                <w:color w:val="auto"/>
                <w:szCs w:val="21"/>
                <w:lang w:eastAsia="zh-CN"/>
              </w:rPr>
              <w:t>摔伤、碰伤的控制：</w:t>
            </w:r>
          </w:p>
          <w:p>
            <w:pPr>
              <w:pStyle w:val="2"/>
              <w:rPr>
                <w:color w:val="auto"/>
              </w:rPr>
            </w:pPr>
            <w:r>
              <w:rPr>
                <w:rFonts w:hint="eastAsia" w:ascii="宋体" w:hAnsi="宋体" w:cs="宋体"/>
                <w:color w:val="auto"/>
                <w:szCs w:val="21"/>
              </w:rPr>
              <w:t xml:space="preserve">  制订管理制度</w:t>
            </w:r>
            <w:r>
              <w:rPr>
                <w:rFonts w:hint="eastAsia" w:ascii="宋体" w:hAnsi="宋体" w:cs="宋体"/>
                <w:color w:val="auto"/>
                <w:szCs w:val="21"/>
                <w:lang w:eastAsia="zh-CN"/>
              </w:rPr>
              <w:t>、配置预防设施、培训教育</w:t>
            </w:r>
            <w:r>
              <w:rPr>
                <w:rFonts w:hint="eastAsia" w:ascii="宋体" w:hAnsi="宋体" w:cs="宋体"/>
                <w:color w:val="auto"/>
                <w:szCs w:val="21"/>
              </w:rPr>
              <w:t>。</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tc>
        <w:tc>
          <w:tcPr>
            <w:tcW w:w="10621" w:type="dxa"/>
          </w:tcPr>
          <w:p>
            <w:pPr>
              <w:spacing w:line="400" w:lineRule="exact"/>
              <w:ind w:firstLine="210" w:firstLineChars="100"/>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应急准备和响应控制程序</w:t>
            </w:r>
            <w:r>
              <w:rPr>
                <w:rFonts w:hint="eastAsia" w:ascii="宋体" w:hAnsi="宋体" w:cs="宋体"/>
                <w:color w:val="auto"/>
                <w:szCs w:val="21"/>
              </w:rPr>
              <w:t>》、</w:t>
            </w:r>
            <w:r>
              <w:rPr>
                <w:rFonts w:hint="eastAsia" w:ascii="宋体" w:hAnsi="宋体"/>
                <w:color w:val="auto"/>
                <w:szCs w:val="21"/>
              </w:rPr>
              <w:t>公司拟定有《火灾、中暑应急预案》，2020年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日进行了</w:t>
            </w:r>
            <w:r>
              <w:rPr>
                <w:rFonts w:hint="eastAsia" w:ascii="宋体" w:hAnsi="宋体"/>
                <w:color w:val="auto"/>
                <w:szCs w:val="21"/>
                <w:lang w:eastAsia="zh-CN"/>
              </w:rPr>
              <w:t>火灾</w:t>
            </w:r>
            <w:r>
              <w:rPr>
                <w:rFonts w:hint="eastAsia" w:ascii="宋体" w:hAnsi="宋体"/>
                <w:color w:val="auto"/>
                <w:szCs w:val="21"/>
              </w:rPr>
              <w:t>应急演习。</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火灾</w:t>
            </w:r>
            <w:r>
              <w:rPr>
                <w:rFonts w:hint="eastAsia" w:ascii="宋体" w:hAnsi="宋体" w:cs="宋体"/>
                <w:color w:val="auto"/>
                <w:szCs w:val="21"/>
              </w:rPr>
              <w:t>演练实况记录：公司全体人员参加了</w:t>
            </w:r>
            <w:r>
              <w:rPr>
                <w:rFonts w:hint="eastAsia" w:ascii="宋体" w:hAnsi="宋体"/>
                <w:color w:val="auto"/>
                <w:szCs w:val="21"/>
              </w:rPr>
              <w:t>2020年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r>
              <w:rPr>
                <w:rFonts w:hint="eastAsia" w:ascii="宋体" w:hAnsi="宋体" w:cs="宋体"/>
                <w:color w:val="auto"/>
                <w:szCs w:val="21"/>
              </w:rPr>
              <w:t>在公司由</w:t>
            </w:r>
            <w:r>
              <w:rPr>
                <w:rFonts w:hint="eastAsia" w:ascii="宋体" w:hAnsi="宋体" w:cs="宋体"/>
                <w:color w:val="auto"/>
                <w:szCs w:val="21"/>
                <w:lang w:eastAsia="zh-CN"/>
              </w:rPr>
              <w:t>办公室</w:t>
            </w:r>
            <w:r>
              <w:rPr>
                <w:rFonts w:hint="eastAsia" w:ascii="宋体" w:hAnsi="宋体" w:cs="宋体"/>
                <w:color w:val="auto"/>
                <w:szCs w:val="21"/>
              </w:rPr>
              <w:t>组织的火灾消防演练。</w:t>
            </w:r>
          </w:p>
          <w:p>
            <w:pPr>
              <w:spacing w:line="400" w:lineRule="exact"/>
              <w:ind w:firstLine="210" w:firstLineChars="100"/>
              <w:rPr>
                <w:color w:val="auto"/>
              </w:rPr>
            </w:pPr>
            <w:r>
              <w:rPr>
                <w:rFonts w:hint="eastAsia" w:ascii="宋体" w:hAnsi="宋体" w:cs="宋体"/>
                <w:color w:val="auto"/>
                <w:szCs w:val="21"/>
              </w:rPr>
              <w:t>查，现场能提供以上演练记录及消防安全演习总结报告。通过这一次演练，提高了员工的火灾急救水平，增强了消防安全防护的意识，为今后的应急打下了良好的基础，切实地保证了员工的人身安全。</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 </w:t>
            </w:r>
          </w:p>
          <w:p>
            <w:pPr>
              <w:rPr>
                <w:rFonts w:ascii="宋体" w:hAnsi="宋体" w:cs="新宋体"/>
                <w:color w:val="auto"/>
                <w:szCs w:val="21"/>
              </w:rPr>
            </w:pPr>
          </w:p>
        </w:tc>
        <w:tc>
          <w:tcPr>
            <w:tcW w:w="10621" w:type="dxa"/>
          </w:tcPr>
          <w:p>
            <w:pPr>
              <w:spacing w:line="400" w:lineRule="exact"/>
              <w:rPr>
                <w:rFonts w:ascii="宋体" w:hAnsi="宋体" w:cs="宋体"/>
                <w:color w:val="auto"/>
                <w:szCs w:val="21"/>
              </w:rPr>
            </w:pPr>
            <w:r>
              <w:rPr>
                <w:rFonts w:hint="eastAsia" w:ascii="宋体" w:hAnsi="宋体" w:cs="宋体"/>
                <w:color w:val="auto"/>
                <w:szCs w:val="21"/>
              </w:rPr>
              <w:t>----有《</w:t>
            </w:r>
            <w:r>
              <w:rPr>
                <w:rFonts w:hint="eastAsia" w:ascii="宋体" w:hAnsi="宋体" w:cs="宋体"/>
                <w:color w:val="auto"/>
                <w:szCs w:val="21"/>
                <w:lang w:eastAsia="zh-CN"/>
              </w:rPr>
              <w:t>运行控制程序</w:t>
            </w:r>
            <w:r>
              <w:rPr>
                <w:rFonts w:hint="eastAsia" w:ascii="宋体" w:hAnsi="宋体" w:cs="宋体"/>
                <w:color w:val="auto"/>
                <w:szCs w:val="21"/>
              </w:rPr>
              <w:t>》和管理文件。</w:t>
            </w:r>
          </w:p>
          <w:p>
            <w:pPr>
              <w:spacing w:line="400" w:lineRule="exact"/>
              <w:rPr>
                <w:rFonts w:ascii="宋体" w:hAnsi="宋体" w:cs="宋体"/>
                <w:color w:val="auto"/>
                <w:szCs w:val="21"/>
              </w:rPr>
            </w:pPr>
            <w:r>
              <w:rPr>
                <w:rFonts w:hint="eastAsia" w:ascii="宋体" w:hAnsi="宋体" w:cs="宋体"/>
                <w:color w:val="auto"/>
                <w:szCs w:val="21"/>
              </w:rPr>
              <w:t>查公司环境运行检查记录表</w:t>
            </w:r>
          </w:p>
          <w:p>
            <w:pPr>
              <w:spacing w:line="400" w:lineRule="exact"/>
              <w:ind w:firstLine="210" w:firstLineChars="100"/>
              <w:rPr>
                <w:rFonts w:hint="eastAsia"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办公室</w:t>
            </w:r>
            <w:r>
              <w:rPr>
                <w:rFonts w:hint="eastAsia" w:ascii="宋体" w:hAnsi="宋体" w:cs="宋体"/>
                <w:color w:val="auto"/>
                <w:szCs w:val="21"/>
              </w:rPr>
              <w:t>组织人员对公司办公场所的环境方面的固体废弃物处理、生活垃圾处理等进行检查，检查结论：合格、检查人：</w:t>
            </w:r>
            <w:r>
              <w:rPr>
                <w:rFonts w:hint="eastAsia" w:ascii="宋体" w:hAnsi="宋体" w:cs="宋体"/>
                <w:color w:val="auto"/>
                <w:szCs w:val="21"/>
                <w:lang w:eastAsia="zh-CN"/>
              </w:rPr>
              <w:t>李晓华</w:t>
            </w:r>
            <w:r>
              <w:rPr>
                <w:rFonts w:hint="eastAsia" w:ascii="宋体" w:hAnsi="宋体" w:cs="宋体"/>
                <w:color w:val="auto"/>
                <w:szCs w:val="21"/>
              </w:rPr>
              <w:t>。提供有20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月至20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月份环境管理体系运行检查记录。</w:t>
            </w:r>
          </w:p>
          <w:p>
            <w:pPr>
              <w:spacing w:line="400" w:lineRule="exact"/>
              <w:rPr>
                <w:rFonts w:hint="eastAsia" w:ascii="宋体" w:hAnsi="宋体" w:cs="宋体"/>
                <w:color w:val="auto"/>
                <w:szCs w:val="21"/>
              </w:rPr>
            </w:pPr>
            <w:r>
              <w:rPr>
                <w:rFonts w:hint="eastAsia" w:ascii="宋体" w:hAnsi="宋体" w:cs="宋体"/>
                <w:color w:val="auto"/>
                <w:szCs w:val="21"/>
              </w:rPr>
              <w:t>环境运行检查记录较简单，检查表未明确被检查部门或场所，已向负责人提出，下次审核时关注。</w:t>
            </w:r>
          </w:p>
          <w:p>
            <w:pPr>
              <w:spacing w:line="400" w:lineRule="exact"/>
              <w:rPr>
                <w:rFonts w:hint="eastAsia"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查公司安全运行检查记录表</w:t>
            </w:r>
          </w:p>
          <w:p>
            <w:pPr>
              <w:spacing w:line="400" w:lineRule="exact"/>
              <w:ind w:firstLine="420" w:firstLineChars="2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办公室</w:t>
            </w:r>
            <w:r>
              <w:rPr>
                <w:rFonts w:hint="eastAsia" w:ascii="宋体" w:hAnsi="宋体" w:cs="宋体"/>
                <w:color w:val="auto"/>
                <w:szCs w:val="21"/>
              </w:rPr>
              <w:t>组织人员对公司办公场所的安全消防方面的消防器材保养和检查等进行检查，检查结论：合格。提供有2020年</w:t>
            </w:r>
            <w:r>
              <w:rPr>
                <w:rFonts w:hint="eastAsia" w:ascii="宋体" w:hAnsi="宋体" w:cs="宋体"/>
                <w:color w:val="auto"/>
                <w:szCs w:val="21"/>
                <w:lang w:val="en-US" w:eastAsia="zh-CN"/>
              </w:rPr>
              <w:t>4</w:t>
            </w:r>
            <w:r>
              <w:rPr>
                <w:rFonts w:hint="eastAsia" w:ascii="宋体" w:hAnsi="宋体" w:cs="宋体"/>
                <w:color w:val="auto"/>
                <w:szCs w:val="21"/>
              </w:rPr>
              <w:t>月至2020年</w:t>
            </w:r>
            <w:r>
              <w:rPr>
                <w:rFonts w:hint="eastAsia" w:ascii="宋体" w:hAnsi="宋体" w:cs="宋体"/>
                <w:color w:val="auto"/>
                <w:szCs w:val="21"/>
                <w:lang w:val="en-US" w:eastAsia="zh-CN"/>
              </w:rPr>
              <w:t>11</w:t>
            </w:r>
            <w:r>
              <w:rPr>
                <w:rFonts w:hint="eastAsia" w:ascii="宋体" w:hAnsi="宋体" w:cs="宋体"/>
                <w:color w:val="auto"/>
                <w:szCs w:val="21"/>
              </w:rPr>
              <w:t>月份的消防、安全管理活动运行检查表。</w:t>
            </w:r>
          </w:p>
          <w:p>
            <w:pPr>
              <w:spacing w:line="400" w:lineRule="exact"/>
              <w:rPr>
                <w:rFonts w:hint="eastAsia" w:ascii="宋体" w:hAnsi="宋体" w:cs="宋体"/>
                <w:color w:val="auto"/>
                <w:szCs w:val="21"/>
                <w:lang w:eastAsia="zh-CN"/>
              </w:rPr>
            </w:pPr>
            <w:r>
              <w:rPr>
                <w:rFonts w:hint="eastAsia" w:ascii="宋体" w:hAnsi="宋体" w:cs="宋体"/>
                <w:color w:val="auto"/>
                <w:szCs w:val="21"/>
              </w:rPr>
              <w:t xml:space="preserve"> </w:t>
            </w:r>
            <w:r>
              <w:rPr>
                <w:rFonts w:hint="eastAsia" w:ascii="宋体" w:hAnsi="宋体" w:cs="宋体"/>
                <w:color w:val="auto"/>
                <w:szCs w:val="21"/>
                <w:lang w:eastAsia="zh-CN"/>
              </w:rPr>
              <w:t>经现场核验生产经营范围内容暂不涉及职业危害因素，暂未提供有从业人员预防性健康检查合格证</w:t>
            </w:r>
          </w:p>
          <w:p>
            <w:pPr>
              <w:spacing w:line="400" w:lineRule="exact"/>
              <w:rPr>
                <w:rFonts w:hint="eastAsia" w:ascii="宋体" w:hAnsi="宋体" w:cs="宋体"/>
                <w:color w:val="auto"/>
                <w:szCs w:val="21"/>
                <w:lang w:eastAsia="zh-CN"/>
              </w:rPr>
            </w:pPr>
            <w:r>
              <w:rPr>
                <w:rFonts w:hint="eastAsia" w:ascii="宋体" w:hAnsi="宋体" w:cs="宋体"/>
                <w:color w:val="auto"/>
                <w:szCs w:val="21"/>
                <w:lang w:eastAsia="zh-CN"/>
              </w:rPr>
              <w:t>......</w:t>
            </w:r>
          </w:p>
          <w:p>
            <w:pPr>
              <w:spacing w:line="400" w:lineRule="exact"/>
              <w:rPr>
                <w:rFonts w:hint="eastAsia" w:ascii="宋体" w:hAnsi="宋体" w:cs="宋体"/>
                <w:color w:val="auto"/>
                <w:szCs w:val="21"/>
                <w:lang w:eastAsia="zh-CN"/>
              </w:rPr>
            </w:pPr>
            <w:r>
              <w:rPr>
                <w:rFonts w:hint="eastAsia" w:ascii="宋体" w:hAnsi="宋体" w:cs="宋体"/>
                <w:color w:val="auto"/>
                <w:szCs w:val="21"/>
                <w:lang w:val="en-US" w:eastAsia="zh-CN"/>
              </w:rPr>
              <w:t>2020年3月</w:t>
            </w:r>
            <w:r>
              <w:rPr>
                <w:rFonts w:hint="eastAsia" w:ascii="宋体" w:hAnsi="宋体" w:cs="宋体"/>
                <w:color w:val="auto"/>
                <w:szCs w:val="21"/>
                <w:lang w:eastAsia="zh-CN"/>
              </w:rPr>
              <w:t>以来没有发生过安全事故。</w:t>
            </w:r>
          </w:p>
          <w:p>
            <w:pPr>
              <w:spacing w:line="400" w:lineRule="exact"/>
              <w:rPr>
                <w:rFonts w:ascii="宋体" w:hAnsi="宋体" w:cs="宋体"/>
                <w:color w:val="auto"/>
                <w:szCs w:val="21"/>
              </w:rPr>
            </w:pPr>
            <w:r>
              <w:rPr>
                <w:rFonts w:hint="eastAsia" w:ascii="宋体" w:hAnsi="宋体" w:cs="宋体"/>
                <w:color w:val="auto"/>
                <w:szCs w:val="21"/>
                <w:lang w:eastAsia="zh-CN"/>
              </w:rPr>
              <w:t>监测设备：公司暂无职业健康安全监测设备。</w:t>
            </w:r>
            <w:r>
              <w:rPr>
                <w:rFonts w:hint="eastAsia" w:ascii="宋体" w:hAnsi="宋体" w:cs="宋体"/>
                <w:color w:val="auto"/>
                <w:szCs w:val="21"/>
              </w:rPr>
              <w:t>.........</w:t>
            </w:r>
          </w:p>
        </w:tc>
        <w:tc>
          <w:tcPr>
            <w:tcW w:w="968" w:type="dxa"/>
          </w:tcPr>
          <w:p>
            <w:pPr>
              <w:rPr>
                <w:color w:val="auto"/>
              </w:rPr>
            </w:pPr>
            <w:r>
              <w:rPr>
                <w:rFonts w:hint="eastAsia"/>
                <w:color w:val="auto"/>
              </w:rPr>
              <w:t>符合</w:t>
            </w: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 xml:space="preserve">9.1.2 </w:t>
            </w:r>
          </w:p>
          <w:p>
            <w:pPr>
              <w:rPr>
                <w:rFonts w:ascii="宋体" w:hAnsi="宋体" w:cs="新宋体"/>
                <w:color w:val="auto"/>
                <w:szCs w:val="21"/>
              </w:rPr>
            </w:pPr>
          </w:p>
        </w:tc>
        <w:tc>
          <w:tcPr>
            <w:tcW w:w="10621" w:type="dxa"/>
          </w:tcPr>
          <w:p>
            <w:pPr>
              <w:widowControl/>
              <w:spacing w:line="400" w:lineRule="exact"/>
              <w:jc w:val="left"/>
              <w:rPr>
                <w:rFonts w:ascii="宋体" w:hAnsi="宋体"/>
                <w:color w:val="auto"/>
                <w:szCs w:val="21"/>
              </w:rPr>
            </w:pPr>
            <w:r>
              <w:rPr>
                <w:rFonts w:hint="eastAsia" w:ascii="宋体" w:hAnsi="宋体"/>
                <w:color w:val="auto"/>
                <w:szCs w:val="21"/>
              </w:rPr>
              <w:t>----有《</w:t>
            </w:r>
            <w:r>
              <w:rPr>
                <w:rFonts w:hint="eastAsia" w:ascii="宋体" w:hAnsi="宋体"/>
                <w:color w:val="auto"/>
                <w:szCs w:val="21"/>
                <w:lang w:eastAsia="zh-CN"/>
              </w:rPr>
              <w:t>合规性评价控制程序</w:t>
            </w:r>
            <w:r>
              <w:rPr>
                <w:rFonts w:hint="eastAsia" w:ascii="宋体" w:hAnsi="宋体"/>
                <w:color w:val="auto"/>
                <w:szCs w:val="21"/>
              </w:rPr>
              <w:t>》，规定明确基本合理。</w:t>
            </w:r>
            <w:r>
              <w:rPr>
                <w:rFonts w:hint="eastAsia" w:ascii="宋体" w:hAnsi="宋体"/>
                <w:color w:val="auto"/>
                <w:szCs w:val="21"/>
                <w:lang w:eastAsia="zh-CN"/>
              </w:rPr>
              <w:t>办公室</w:t>
            </w:r>
            <w:r>
              <w:rPr>
                <w:rFonts w:hint="eastAsia" w:ascii="宋体" w:hAnsi="宋体"/>
                <w:color w:val="auto"/>
                <w:szCs w:val="21"/>
              </w:rPr>
              <w:t>组织对公司环境</w:t>
            </w:r>
            <w:r>
              <w:rPr>
                <w:rFonts w:hint="eastAsia" w:ascii="宋体" w:hAnsi="宋体"/>
                <w:color w:val="auto"/>
                <w:szCs w:val="21"/>
                <w:lang w:eastAsia="zh-CN"/>
              </w:rPr>
              <w:t>、</w:t>
            </w:r>
            <w:r>
              <w:rPr>
                <w:rFonts w:hint="eastAsia" w:ascii="宋体" w:hAnsi="宋体"/>
                <w:color w:val="auto"/>
                <w:szCs w:val="21"/>
              </w:rPr>
              <w:t>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w:t>
            </w:r>
          </w:p>
          <w:p>
            <w:pPr>
              <w:widowControl/>
              <w:spacing w:line="400" w:lineRule="exact"/>
              <w:jc w:val="left"/>
              <w:rPr>
                <w:rFonts w:ascii="宋体" w:hAnsi="宋体"/>
                <w:color w:val="auto"/>
                <w:szCs w:val="21"/>
              </w:rPr>
            </w:pPr>
            <w:r>
              <w:rPr>
                <w:rFonts w:hint="eastAsia" w:ascii="宋体" w:hAnsi="宋体"/>
                <w:color w:val="auto"/>
                <w:szCs w:val="21"/>
              </w:rPr>
              <w:t>由</w:t>
            </w:r>
            <w:r>
              <w:rPr>
                <w:rFonts w:hint="eastAsia" w:ascii="宋体" w:hAnsi="宋体"/>
                <w:color w:val="auto"/>
                <w:szCs w:val="21"/>
                <w:lang w:eastAsia="zh-CN"/>
              </w:rPr>
              <w:t>办公室</w:t>
            </w:r>
            <w:r>
              <w:rPr>
                <w:rFonts w:hint="eastAsia" w:ascii="宋体" w:hAnsi="宋体"/>
                <w:color w:val="auto"/>
                <w:szCs w:val="21"/>
              </w:rPr>
              <w:t>组织各部门于2020年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10</w:t>
            </w:r>
            <w:r>
              <w:rPr>
                <w:rFonts w:hint="eastAsia" w:ascii="宋体" w:hAnsi="宋体"/>
                <w:color w:val="auto"/>
                <w:szCs w:val="21"/>
              </w:rPr>
              <w:t>日对公司管理和经营活动中涉及的重要环境因素</w:t>
            </w:r>
            <w:r>
              <w:rPr>
                <w:rFonts w:hint="eastAsia" w:ascii="宋体" w:hAnsi="宋体"/>
                <w:color w:val="auto"/>
                <w:szCs w:val="21"/>
                <w:lang w:eastAsia="zh-CN"/>
              </w:rPr>
              <w:t>、</w:t>
            </w:r>
            <w:r>
              <w:rPr>
                <w:rFonts w:hint="eastAsia" w:ascii="宋体" w:hAnsi="宋体"/>
                <w:color w:val="auto"/>
                <w:szCs w:val="21"/>
              </w:rPr>
              <w:t>危险源</w:t>
            </w:r>
            <w:r>
              <w:rPr>
                <w:rFonts w:hint="eastAsia" w:ascii="宋体" w:hAnsi="宋体"/>
                <w:color w:val="auto"/>
                <w:szCs w:val="21"/>
                <w:lang w:eastAsia="zh-CN"/>
              </w:rPr>
              <w:t>、法律法规等</w:t>
            </w:r>
            <w:r>
              <w:rPr>
                <w:rFonts w:hint="eastAsia" w:ascii="宋体" w:hAnsi="宋体"/>
                <w:color w:val="auto"/>
                <w:szCs w:val="21"/>
              </w:rPr>
              <w:t>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rPr>
                <w:rFonts w:hint="eastAsia" w:eastAsia="宋体"/>
                <w:color w:val="auto"/>
                <w:sz w:val="28"/>
                <w:szCs w:val="28"/>
                <w:lang w:eastAsia="zh-CN"/>
              </w:rPr>
            </w:pPr>
            <w:r>
              <w:rPr>
                <w:rFonts w:hint="eastAsia" w:ascii="宋体" w:hAnsi="宋体"/>
                <w:color w:val="auto"/>
                <w:szCs w:val="21"/>
              </w:rPr>
              <w:t>评价人：</w:t>
            </w:r>
            <w:r>
              <w:rPr>
                <w:rFonts w:hint="eastAsia"/>
                <w:color w:val="auto"/>
                <w:lang w:eastAsia="zh-CN"/>
              </w:rPr>
              <w:t>洪宏</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hint="eastAsia" w:ascii="宋体" w:hAnsi="宋体" w:eastAsia="宋体"/>
                <w:color w:val="auto"/>
                <w:szCs w:val="21"/>
                <w:lang w:val="en-US" w:eastAsia="zh-CN"/>
              </w:rPr>
            </w:pPr>
            <w:r>
              <w:rPr>
                <w:rFonts w:hint="eastAsia" w:ascii="宋体" w:hAnsi="宋体"/>
                <w:color w:val="auto"/>
                <w:szCs w:val="21"/>
              </w:rPr>
              <w:t>E10.2</w:t>
            </w:r>
            <w:r>
              <w:rPr>
                <w:rFonts w:hint="eastAsia" w:ascii="宋体" w:hAnsi="宋体"/>
                <w:color w:val="auto"/>
                <w:szCs w:val="21"/>
                <w:lang w:val="en-US" w:eastAsia="zh-CN"/>
              </w:rPr>
              <w:t>；</w:t>
            </w:r>
            <w:r>
              <w:rPr>
                <w:rFonts w:hint="eastAsia" w:ascii="宋体" w:hAnsi="宋体"/>
                <w:color w:val="auto"/>
                <w:szCs w:val="21"/>
              </w:rPr>
              <w:t>S10.1</w:t>
            </w:r>
          </w:p>
          <w:p>
            <w:pPr>
              <w:rPr>
                <w:rFonts w:ascii="宋体" w:hAnsi="宋体" w:cs="新宋体"/>
                <w:color w:val="auto"/>
                <w:szCs w:val="21"/>
              </w:rPr>
            </w:pPr>
          </w:p>
        </w:tc>
        <w:tc>
          <w:tcPr>
            <w:tcW w:w="10621" w:type="dxa"/>
          </w:tcPr>
          <w:p>
            <w:pPr>
              <w:spacing w:line="400" w:lineRule="atLeast"/>
              <w:rPr>
                <w:color w:val="auto"/>
              </w:rPr>
            </w:pPr>
            <w:r>
              <w:rPr>
                <w:rFonts w:hint="eastAsia"/>
                <w:color w:val="auto"/>
              </w:rPr>
              <w:t>公司制定系列程序文件《</w:t>
            </w:r>
            <w:r>
              <w:rPr>
                <w:rFonts w:hint="eastAsia"/>
                <w:color w:val="auto"/>
                <w:lang w:eastAsia="zh-CN"/>
              </w:rPr>
              <w:t>管理评审控制程序</w:t>
            </w:r>
            <w:r>
              <w:rPr>
                <w:rFonts w:hint="eastAsia"/>
                <w:color w:val="auto"/>
              </w:rPr>
              <w:t>》、《</w:t>
            </w:r>
            <w:r>
              <w:rPr>
                <w:rFonts w:hint="eastAsia"/>
                <w:color w:val="auto"/>
                <w:lang w:eastAsia="zh-CN"/>
              </w:rPr>
              <w:t>纠正与预防控制程序</w:t>
            </w:r>
            <w:r>
              <w:rPr>
                <w:rFonts w:hint="eastAsia"/>
                <w:color w:val="auto"/>
              </w:rPr>
              <w:t>》及《</w:t>
            </w:r>
            <w:r>
              <w:rPr>
                <w:rFonts w:hint="eastAsia"/>
                <w:color w:val="auto"/>
                <w:lang w:eastAsia="zh-CN"/>
              </w:rPr>
              <w:t>内部审核控制程序</w:t>
            </w:r>
            <w:r>
              <w:rPr>
                <w:rFonts w:hint="eastAsia"/>
                <w:color w:val="auto"/>
              </w:rPr>
              <w:t>》等，对持续改进的过程予以规定，以实现环境管理</w:t>
            </w:r>
            <w:r>
              <w:rPr>
                <w:rFonts w:hint="eastAsia"/>
                <w:color w:val="auto"/>
                <w:lang w:eastAsia="zh-CN"/>
              </w:rPr>
              <w:t>、</w:t>
            </w:r>
            <w:r>
              <w:rPr>
                <w:rFonts w:hint="eastAsia" w:ascii="宋体" w:hAnsi="宋体"/>
                <w:color w:val="auto"/>
                <w:szCs w:val="21"/>
              </w:rPr>
              <w:t>职业健康安全</w:t>
            </w:r>
            <w:r>
              <w:rPr>
                <w:rFonts w:hint="eastAsia"/>
                <w:color w:val="auto"/>
              </w:rPr>
              <w:t>体系及产品符合性的持续改进。持续改进的过程包含持续改进的提出、立项、不合格的原因的分析、纠正措施的确定、跟踪和评价及负责部门和人员职责等。</w:t>
            </w:r>
          </w:p>
          <w:p>
            <w:pPr>
              <w:spacing w:line="400" w:lineRule="atLeast"/>
              <w:rPr>
                <w:color w:val="auto"/>
              </w:rPr>
            </w:pPr>
            <w:r>
              <w:rPr>
                <w:rFonts w:hint="eastAsia"/>
                <w:color w:val="auto"/>
              </w:rPr>
              <w:t>提供有改进、纠正和预防措施实施情况一览表</w:t>
            </w:r>
          </w:p>
          <w:p>
            <w:pPr>
              <w:spacing w:line="400" w:lineRule="atLeast"/>
              <w:ind w:firstLine="210" w:firstLineChars="100"/>
              <w:rPr>
                <w:color w:val="auto"/>
              </w:rPr>
            </w:pPr>
            <w:r>
              <w:rPr>
                <w:rFonts w:hint="eastAsia"/>
                <w:color w:val="auto"/>
              </w:rPr>
              <w:t>公司通过方针、目标的达成分析、内部审核结果、数据资料统计分析、纠正和预防措施和管理评审等方式，以推动环境管理</w:t>
            </w:r>
            <w:r>
              <w:rPr>
                <w:rFonts w:hint="eastAsia"/>
                <w:color w:val="auto"/>
                <w:lang w:eastAsia="zh-CN"/>
              </w:rPr>
              <w:t>、</w:t>
            </w:r>
            <w:r>
              <w:rPr>
                <w:rFonts w:hint="eastAsia" w:ascii="宋体" w:hAnsi="宋体"/>
                <w:color w:val="auto"/>
                <w:szCs w:val="21"/>
              </w:rPr>
              <w:t>职业健康安全</w:t>
            </w:r>
            <w:r>
              <w:rPr>
                <w:rFonts w:hint="eastAsia"/>
                <w:color w:val="auto"/>
              </w:rPr>
              <w:t>体系的持续改进。</w:t>
            </w:r>
          </w:p>
          <w:p>
            <w:pPr>
              <w:spacing w:line="400" w:lineRule="atLeast"/>
              <w:rPr>
                <w:color w:val="auto"/>
              </w:rPr>
            </w:pPr>
            <w:r>
              <w:rPr>
                <w:rFonts w:hint="eastAsia"/>
                <w:color w:val="auto"/>
              </w:rPr>
              <w:t>公司主要按策划的管理手册、程序文件等实施运行，主要采用内审、管理评审、数据分析、纠正和预防措施、方针和目标等来实现对环境</w:t>
            </w:r>
            <w:r>
              <w:rPr>
                <w:rFonts w:hint="eastAsia"/>
                <w:color w:val="auto"/>
                <w:lang w:eastAsia="zh-CN"/>
              </w:rPr>
              <w:t>、</w:t>
            </w:r>
            <w:r>
              <w:rPr>
                <w:rFonts w:hint="eastAsia" w:ascii="宋体" w:hAnsi="宋体"/>
                <w:color w:val="auto"/>
                <w:szCs w:val="21"/>
              </w:rPr>
              <w:t>职业健康安全</w:t>
            </w:r>
            <w:r>
              <w:rPr>
                <w:rFonts w:hint="eastAsia"/>
                <w:color w:val="auto"/>
              </w:rPr>
              <w:t>管理体系的改进，另外主要通过日常工作中发现的问题及时予以调整解决来实现。</w:t>
            </w:r>
          </w:p>
        </w:tc>
        <w:tc>
          <w:tcPr>
            <w:tcW w:w="968"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color w:val="auto"/>
                <w:szCs w:val="21"/>
              </w:rPr>
            </w:pPr>
            <w:r>
              <w:rPr>
                <w:rFonts w:hint="eastAsia" w:ascii="宋体" w:hAnsi="宋体"/>
                <w:color w:val="auto"/>
                <w:szCs w:val="21"/>
              </w:rPr>
              <w:t>EMS</w:t>
            </w:r>
            <w:r>
              <w:rPr>
                <w:rFonts w:hint="eastAsia" w:ascii="宋体" w:hAnsi="宋体"/>
                <w:color w:val="auto"/>
                <w:szCs w:val="21"/>
                <w:lang w:val="en-US" w:eastAsia="zh-CN"/>
              </w:rPr>
              <w:t>/</w:t>
            </w:r>
            <w:r>
              <w:rPr>
                <w:rFonts w:hint="eastAsia" w:ascii="宋体" w:hAnsi="宋体"/>
                <w:color w:val="auto"/>
                <w:szCs w:val="21"/>
              </w:rPr>
              <w:t>OHSMS运行控制相关财务支出证据</w:t>
            </w:r>
          </w:p>
        </w:tc>
        <w:tc>
          <w:tcPr>
            <w:tcW w:w="960" w:type="dxa"/>
          </w:tcPr>
          <w:p>
            <w:pPr>
              <w:rPr>
                <w:rFonts w:ascii="宋体" w:hAnsi="宋体" w:cs="新宋体"/>
                <w:color w:val="auto"/>
                <w:szCs w:val="21"/>
              </w:rPr>
            </w:pPr>
          </w:p>
        </w:tc>
        <w:tc>
          <w:tcPr>
            <w:tcW w:w="10621" w:type="dxa"/>
          </w:tcPr>
          <w:p>
            <w:pPr>
              <w:spacing w:line="400" w:lineRule="atLeast"/>
              <w:rPr>
                <w:rFonts w:hint="eastAsia"/>
                <w:color w:val="auto"/>
              </w:rPr>
            </w:pPr>
            <w:r>
              <w:rPr>
                <w:rFonts w:hint="eastAsia" w:ascii="宋体" w:hAnsi="宋体"/>
                <w:color w:val="auto"/>
                <w:szCs w:val="21"/>
              </w:rPr>
              <w:t>提供20</w:t>
            </w:r>
            <w:r>
              <w:rPr>
                <w:rFonts w:hint="eastAsia" w:ascii="宋体" w:hAnsi="宋体"/>
                <w:color w:val="auto"/>
                <w:szCs w:val="21"/>
                <w:lang w:val="en-US" w:eastAsia="zh-CN"/>
              </w:rPr>
              <w:t>20</w:t>
            </w:r>
            <w:r>
              <w:rPr>
                <w:rFonts w:hint="eastAsia" w:ascii="宋体" w:hAnsi="宋体"/>
                <w:color w:val="auto"/>
                <w:szCs w:val="21"/>
              </w:rPr>
              <w:t>年度</w:t>
            </w:r>
            <w:r>
              <w:rPr>
                <w:rFonts w:hint="eastAsia" w:ascii="宋体" w:hAnsi="宋体"/>
                <w:color w:val="auto"/>
                <w:szCs w:val="21"/>
                <w:lang w:val="en-US" w:eastAsia="zh-CN"/>
              </w:rPr>
              <w:t>4-11月</w:t>
            </w:r>
            <w:r>
              <w:rPr>
                <w:rFonts w:hint="eastAsia" w:ascii="宋体" w:hAnsi="宋体"/>
                <w:color w:val="auto"/>
                <w:szCs w:val="21"/>
              </w:rPr>
              <w:t>安全环保投入清单：支出项目有员工社保、环境安全培训费</w:t>
            </w:r>
            <w:r>
              <w:rPr>
                <w:rFonts w:hint="eastAsia" w:ascii="宋体" w:hAnsi="宋体"/>
                <w:color w:val="auto"/>
                <w:szCs w:val="21"/>
                <w:highlight w:val="none"/>
                <w:lang w:eastAsia="zh-CN"/>
              </w:rPr>
              <w:t>、固废垃圾外理、</w:t>
            </w:r>
            <w:r>
              <w:rPr>
                <w:rFonts w:hint="eastAsia" w:ascii="宋体" w:hAnsi="宋体"/>
                <w:color w:val="auto"/>
                <w:szCs w:val="21"/>
                <w:highlight w:val="none"/>
              </w:rPr>
              <w:t>灭火器等消防器材等共计19000元左右。</w:t>
            </w:r>
          </w:p>
        </w:tc>
        <w:tc>
          <w:tcPr>
            <w:tcW w:w="968" w:type="dxa"/>
          </w:tcPr>
          <w:p>
            <w:pPr>
              <w:rPr>
                <w:rFonts w:hint="eastAsia" w:eastAsia="宋体"/>
                <w:color w:val="auto"/>
                <w:lang w:eastAsia="zh-CN"/>
              </w:rPr>
            </w:pPr>
            <w:r>
              <w:rPr>
                <w:rFonts w:hint="eastAsia"/>
                <w:color w:val="auto"/>
                <w:lang w:eastAsia="zh-CN"/>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14"/>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1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规划设计部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郎静</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曾容</w:t>
            </w:r>
          </w:p>
        </w:tc>
        <w:tc>
          <w:tcPr>
            <w:tcW w:w="97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1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陈伟、董志凯     </w:t>
            </w:r>
            <w:r>
              <w:rPr>
                <w:rFonts w:hint="eastAsia"/>
                <w:sz w:val="24"/>
                <w:szCs w:val="24"/>
              </w:rPr>
              <w:t>审核时间：</w:t>
            </w:r>
            <w:r>
              <w:rPr>
                <w:rFonts w:hint="eastAsia"/>
                <w:sz w:val="24"/>
                <w:szCs w:val="24"/>
                <w:lang w:val="en-US" w:eastAsia="zh-CN"/>
              </w:rPr>
              <w:t>2020.12.12</w:t>
            </w:r>
          </w:p>
        </w:tc>
        <w:tc>
          <w:tcPr>
            <w:tcW w:w="9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14" w:type="dxa"/>
            <w:vAlign w:val="center"/>
          </w:tcPr>
          <w:p>
            <w:pPr>
              <w:rPr>
                <w:sz w:val="24"/>
                <w:szCs w:val="24"/>
              </w:rPr>
            </w:pPr>
            <w:r>
              <w:rPr>
                <w:rFonts w:hint="eastAsia"/>
                <w:sz w:val="24"/>
                <w:szCs w:val="24"/>
              </w:rPr>
              <w:t>审核条款：</w:t>
            </w:r>
          </w:p>
        </w:tc>
        <w:tc>
          <w:tcPr>
            <w:tcW w:w="9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r>
              <w:rPr>
                <w:rFonts w:hint="eastAsia" w:ascii="宋体" w:hAnsi="宋体" w:cs="新宋体"/>
                <w:szCs w:val="21"/>
                <w:lang w:eastAsia="zh-CN"/>
              </w:rPr>
              <w:t>（规划设计）</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 xml:space="preserve">Q8.1 </w:t>
            </w:r>
          </w:p>
        </w:tc>
        <w:tc>
          <w:tcPr>
            <w:tcW w:w="10614" w:type="dxa"/>
            <w:vAlign w:val="top"/>
          </w:tcPr>
          <w:p>
            <w:pPr>
              <w:rPr>
                <w:rFonts w:ascii="宋体" w:hAnsi="宋体"/>
                <w:szCs w:val="21"/>
              </w:rPr>
            </w:pPr>
            <w:r>
              <w:rPr>
                <w:rFonts w:hint="eastAsia" w:ascii="宋体" w:hAnsi="宋体"/>
                <w:szCs w:val="21"/>
              </w:rPr>
              <w:t>公司</w:t>
            </w:r>
            <w:r>
              <w:rPr>
                <w:rFonts w:hint="eastAsia" w:ascii="宋体" w:hAnsi="宋体"/>
                <w:szCs w:val="21"/>
                <w:lang w:eastAsia="zh-CN"/>
              </w:rPr>
              <w:t>规划设计部</w:t>
            </w:r>
            <w:r>
              <w:rPr>
                <w:rFonts w:hint="eastAsia" w:ascii="宋体" w:hAnsi="宋体"/>
                <w:szCs w:val="21"/>
              </w:rPr>
              <w:t>主要</w:t>
            </w:r>
            <w:r>
              <w:rPr>
                <w:rFonts w:hint="eastAsia" w:ascii="宋体" w:hAnsi="宋体"/>
                <w:szCs w:val="21"/>
                <w:lang w:val="en-US" w:eastAsia="zh-CN"/>
              </w:rPr>
              <w:t>任务</w:t>
            </w:r>
            <w:r>
              <w:rPr>
                <w:rFonts w:hint="eastAsia" w:ascii="宋体" w:hAnsi="宋体"/>
                <w:szCs w:val="21"/>
              </w:rPr>
              <w:t>：土地利用总体规划及其专项规划的编制、设计（资质许可范围内）</w:t>
            </w:r>
          </w:p>
          <w:p>
            <w:pPr>
              <w:spacing w:line="400" w:lineRule="exact"/>
              <w:rPr>
                <w:rFonts w:hint="eastAsia" w:ascii="宋体" w:hAnsi="宋体"/>
                <w:szCs w:val="21"/>
              </w:rPr>
            </w:pPr>
            <w:r>
              <w:rPr>
                <w:rFonts w:hint="eastAsia" w:ascii="宋体" w:hAnsi="宋体"/>
                <w:szCs w:val="21"/>
              </w:rPr>
              <w:t>公司产品执行标</w:t>
            </w:r>
            <w:r>
              <w:rPr>
                <w:rFonts w:hint="eastAsia" w:ascii="宋体" w:hAnsi="宋体"/>
                <w:szCs w:val="21"/>
                <w:highlight w:val="none"/>
              </w:rPr>
              <w:t>准：</w:t>
            </w:r>
            <w:r>
              <w:rPr>
                <w:rFonts w:hint="eastAsia"/>
                <w:b w:val="0"/>
                <w:bCs/>
                <w:sz w:val="21"/>
                <w:szCs w:val="21"/>
                <w:highlight w:val="none"/>
              </w:rPr>
              <w:t>《中华人民共和国土地管理法》《土地利用总体规划管理办法》《乡镇土地利用总体规划（2006-2020年）》</w:t>
            </w:r>
            <w:r>
              <w:rPr>
                <w:rFonts w:hint="eastAsia"/>
                <w:b w:val="0"/>
                <w:bCs/>
                <w:sz w:val="21"/>
                <w:szCs w:val="21"/>
                <w:highlight w:val="none"/>
                <w:lang w:eastAsia="zh-CN"/>
              </w:rPr>
              <w:t>、《</w:t>
            </w:r>
            <w:r>
              <w:rPr>
                <w:rFonts w:hint="eastAsia"/>
                <w:b w:val="0"/>
                <w:bCs/>
                <w:sz w:val="21"/>
                <w:szCs w:val="21"/>
                <w:highlight w:val="none"/>
                <w:lang w:val="en-US" w:eastAsia="zh-CN"/>
              </w:rPr>
              <w:t>测绘技术总结编写规定》</w:t>
            </w:r>
            <w:r>
              <w:rPr>
                <w:rFonts w:hint="eastAsia"/>
                <w:b w:val="0"/>
                <w:bCs/>
                <w:sz w:val="21"/>
                <w:szCs w:val="21"/>
                <w:highlight w:val="none"/>
              </w:rPr>
              <w:t>国家、重庆市以及</w:t>
            </w:r>
            <w:r>
              <w:rPr>
                <w:rFonts w:hint="eastAsia"/>
                <w:b w:val="0"/>
                <w:bCs/>
                <w:sz w:val="21"/>
                <w:szCs w:val="21"/>
                <w:highlight w:val="none"/>
                <w:lang w:val="en-US" w:eastAsia="zh-CN"/>
              </w:rPr>
              <w:t>区上有关规范</w:t>
            </w:r>
            <w:r>
              <w:rPr>
                <w:rFonts w:hint="eastAsia" w:ascii="宋体" w:hAnsi="宋体"/>
                <w:szCs w:val="21"/>
                <w:highlight w:val="none"/>
              </w:rPr>
              <w:t>等</w:t>
            </w:r>
            <w:r>
              <w:rPr>
                <w:rFonts w:hint="eastAsia" w:ascii="宋体" w:hAnsi="宋体"/>
                <w:szCs w:val="21"/>
                <w:highlight w:val="none"/>
                <w:lang w:val="en-US" w:eastAsia="zh-CN"/>
              </w:rPr>
              <w:t>法律法规和标准、合同规定要</w:t>
            </w:r>
            <w:r>
              <w:rPr>
                <w:rFonts w:hint="eastAsia" w:ascii="宋体" w:hAnsi="宋体"/>
                <w:szCs w:val="21"/>
                <w:lang w:val="en-US" w:eastAsia="zh-CN"/>
              </w:rPr>
              <w:t>求</w:t>
            </w:r>
            <w:r>
              <w:rPr>
                <w:rFonts w:hint="eastAsia" w:ascii="宋体" w:hAnsi="宋体"/>
                <w:szCs w:val="21"/>
              </w:rPr>
              <w:t>。</w:t>
            </w:r>
          </w:p>
          <w:p>
            <w:pPr>
              <w:spacing w:line="400" w:lineRule="exact"/>
              <w:rPr>
                <w:rFonts w:hint="eastAsia" w:ascii="宋体" w:hAnsi="宋体"/>
                <w:szCs w:val="21"/>
              </w:rPr>
            </w:pPr>
            <w:r>
              <w:rPr>
                <w:rFonts w:hint="eastAsia" w:ascii="宋体" w:hAnsi="宋体"/>
                <w:szCs w:val="21"/>
              </w:rPr>
              <w:t>规划设计流程</w:t>
            </w:r>
          </w:p>
          <w:p>
            <w:pPr>
              <w:spacing w:line="400" w:lineRule="exact"/>
              <w:rPr>
                <w:rFonts w:hint="eastAsia" w:ascii="宋体" w:hAnsi="宋体"/>
                <w:szCs w:val="21"/>
              </w:rPr>
            </w:pPr>
            <w:r>
              <w:rPr>
                <w:rFonts w:hint="eastAsia" w:ascii="宋体" w:hAnsi="宋体"/>
                <w:szCs w:val="21"/>
              </w:rPr>
              <w:t>签订合同→下派任务书→下派计划书→收集项目资料→现场外业调查→土地规划设计→现场复勘→专家评审→设计修改、上报→技术服务→客户验收</w:t>
            </w:r>
          </w:p>
          <w:p>
            <w:pPr>
              <w:spacing w:line="400" w:lineRule="exact"/>
              <w:rPr>
                <w:rFonts w:ascii="宋体" w:hAnsi="宋体"/>
                <w:szCs w:val="21"/>
              </w:rPr>
            </w:pPr>
            <w:r>
              <w:rPr>
                <w:rFonts w:hint="eastAsia" w:ascii="宋体" w:hAnsi="宋体"/>
                <w:szCs w:val="21"/>
                <w:lang w:eastAsia="zh-CN"/>
              </w:rPr>
              <w:t>规划设计部</w:t>
            </w:r>
            <w:r>
              <w:rPr>
                <w:rFonts w:hint="eastAsia" w:ascii="宋体" w:hAnsi="宋体"/>
                <w:szCs w:val="21"/>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a）确定产品和服务的要求；--产品标准、检测规范等。</w:t>
            </w:r>
          </w:p>
          <w:p>
            <w:pPr>
              <w:rPr>
                <w:rFonts w:ascii="宋体" w:hAnsi="宋体"/>
                <w:szCs w:val="21"/>
              </w:rPr>
            </w:pPr>
            <w:r>
              <w:rPr>
                <w:rFonts w:hint="eastAsia" w:ascii="宋体" w:hAnsi="宋体"/>
                <w:szCs w:val="21"/>
              </w:rPr>
              <w:t>b）建立过程准则以及产品和服务的接收准则；---产品标准、</w:t>
            </w:r>
            <w:r>
              <w:rPr>
                <w:rFonts w:hint="eastAsia"/>
              </w:rPr>
              <w:t>勘查</w:t>
            </w:r>
            <w:r>
              <w:rPr>
                <w:rFonts w:hint="eastAsia" w:ascii="宋体" w:hAnsi="宋体"/>
                <w:szCs w:val="21"/>
              </w:rPr>
              <w:t>规范。</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d）按照准则实施过程控制；---检测服务过程监控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hint="eastAsia" w:ascii="宋体" w:hAnsi="宋体" w:eastAsia="宋体"/>
                <w:szCs w:val="21"/>
                <w:lang w:eastAsia="zh-CN"/>
              </w:rPr>
            </w:pPr>
            <w:r>
              <w:rPr>
                <w:rFonts w:hint="eastAsia" w:ascii="宋体" w:hAnsi="宋体"/>
                <w:szCs w:val="21"/>
              </w:rPr>
              <w:t>----关键过程：</w:t>
            </w:r>
            <w:r>
              <w:rPr>
                <w:rFonts w:hint="eastAsia"/>
                <w:b w:val="0"/>
                <w:bCs/>
                <w:sz w:val="20"/>
              </w:rPr>
              <w:t>土地规划设计过程</w:t>
            </w:r>
            <w:r>
              <w:rPr>
                <w:rFonts w:hint="eastAsia"/>
                <w:lang w:eastAsia="zh-CN"/>
              </w:rPr>
              <w:t>。</w:t>
            </w:r>
          </w:p>
          <w:p>
            <w:pPr>
              <w:adjustRightInd w:val="0"/>
              <w:snapToGrid w:val="0"/>
              <w:spacing w:line="400" w:lineRule="exact"/>
              <w:rPr>
                <w:rFonts w:hint="eastAsia" w:ascii="宋体" w:hAnsi="宋体" w:eastAsia="宋体"/>
                <w:szCs w:val="21"/>
                <w:lang w:eastAsia="zh-CN"/>
              </w:rPr>
            </w:pPr>
            <w:r>
              <w:rPr>
                <w:rFonts w:hint="eastAsia" w:ascii="宋体" w:hAnsi="宋体"/>
                <w:szCs w:val="21"/>
              </w:rPr>
              <w:t>----外包过程：</w:t>
            </w:r>
            <w:r>
              <w:rPr>
                <w:rFonts w:hint="eastAsia" w:ascii="宋体" w:hAnsi="宋体"/>
                <w:szCs w:val="21"/>
                <w:lang w:val="en-US" w:eastAsia="zh-CN"/>
              </w:rPr>
              <w:t>无</w:t>
            </w:r>
          </w:p>
          <w:p>
            <w:pPr>
              <w:rPr>
                <w:rFonts w:ascii="宋体" w:hAnsi="宋体" w:eastAsia="宋体" w:cs="Times New Roman"/>
                <w:kern w:val="2"/>
                <w:sz w:val="21"/>
                <w:szCs w:val="21"/>
                <w:lang w:val="en-US" w:eastAsia="zh-CN" w:bidi="ar-SA"/>
              </w:rPr>
            </w:pPr>
            <w:r>
              <w:rPr>
                <w:rFonts w:hint="eastAsia" w:ascii="宋体" w:hAnsi="宋体"/>
                <w:szCs w:val="21"/>
              </w:rPr>
              <w:t>----经确认：暂无策划的更改。</w:t>
            </w:r>
          </w:p>
        </w:tc>
        <w:tc>
          <w:tcPr>
            <w:tcW w:w="97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top"/>
          </w:tcPr>
          <w:p>
            <w:pPr>
              <w:rPr>
                <w:rFonts w:hint="eastAsia" w:ascii="宋体" w:hAnsi="宋体"/>
                <w:szCs w:val="21"/>
                <w:lang w:val="en-US" w:eastAsia="zh-CN"/>
              </w:rPr>
            </w:pPr>
            <w:r>
              <w:rPr>
                <w:rFonts w:hint="eastAsia" w:ascii="宋体" w:hAnsi="宋体"/>
                <w:szCs w:val="21"/>
              </w:rPr>
              <w:t>总则</w:t>
            </w:r>
          </w:p>
        </w:tc>
        <w:tc>
          <w:tcPr>
            <w:tcW w:w="960" w:type="dxa"/>
            <w:vAlign w:val="top"/>
          </w:tcPr>
          <w:p>
            <w:pPr>
              <w:rPr>
                <w:rFonts w:hint="eastAsia" w:ascii="宋体" w:hAnsi="宋体"/>
                <w:szCs w:val="21"/>
                <w:lang w:val="en-US" w:eastAsia="zh-CN"/>
              </w:rPr>
            </w:pPr>
            <w:r>
              <w:rPr>
                <w:rFonts w:hint="eastAsia" w:ascii="宋体" w:hAnsi="宋体"/>
                <w:szCs w:val="21"/>
              </w:rPr>
              <w:t>Q8.3.1</w:t>
            </w:r>
          </w:p>
        </w:tc>
        <w:tc>
          <w:tcPr>
            <w:tcW w:w="10614" w:type="dxa"/>
            <w:vAlign w:val="top"/>
          </w:tcPr>
          <w:p>
            <w:pPr>
              <w:rPr>
                <w:rFonts w:hint="eastAsia" w:ascii="宋体" w:hAnsi="宋体"/>
                <w:szCs w:val="21"/>
              </w:rPr>
            </w:pPr>
            <w:r>
              <w:rPr>
                <w:rFonts w:hint="eastAsia" w:ascii="宋体" w:hAnsi="宋体"/>
                <w:szCs w:val="21"/>
              </w:rPr>
              <w:t>公司制定了《</w:t>
            </w:r>
            <w:r>
              <w:rPr>
                <w:rFonts w:hint="eastAsia" w:ascii="宋体" w:hAnsi="宋体"/>
                <w:szCs w:val="21"/>
                <w:lang w:eastAsia="zh-CN"/>
              </w:rPr>
              <w:t>设计开发控制程序</w:t>
            </w:r>
            <w:r>
              <w:rPr>
                <w:rFonts w:hint="eastAsia" w:ascii="宋体" w:hAnsi="宋体"/>
                <w:szCs w:val="21"/>
              </w:rPr>
              <w:t>》,对公司产品的设计、开发的全过程控制进行了规定。文件规定由本部门负责编制设计和开发文件及设计过程的管理工作。</w:t>
            </w:r>
          </w:p>
          <w:p>
            <w:pPr>
              <w:rPr>
                <w:rFonts w:hint="default" w:ascii="宋体" w:hAnsi="宋体"/>
                <w:szCs w:val="21"/>
                <w:lang w:val="en-US" w:eastAsia="zh-CN"/>
              </w:rPr>
            </w:pPr>
            <w:r>
              <w:rPr>
                <w:rFonts w:hint="eastAsia" w:ascii="宋体" w:hAnsi="宋体"/>
                <w:szCs w:val="21"/>
              </w:rPr>
              <w:t>查见土地利用总体规划及其专项规划的编制、设计资料，抽样为大足区</w:t>
            </w:r>
            <w:r>
              <w:rPr>
                <w:rFonts w:hint="eastAsia" w:ascii="宋体" w:hAnsi="宋体"/>
                <w:szCs w:val="21"/>
                <w:lang w:val="en-US" w:eastAsia="zh-CN"/>
              </w:rPr>
              <w:t>中敖镇永和村</w:t>
            </w:r>
            <w:r>
              <w:rPr>
                <w:rFonts w:hint="eastAsia" w:ascii="宋体" w:hAnsi="宋体"/>
                <w:szCs w:val="21"/>
              </w:rPr>
              <w:t>土地整理项目规划设计</w:t>
            </w:r>
            <w:r>
              <w:rPr>
                <w:rFonts w:hint="eastAsia" w:ascii="宋体" w:hAnsi="宋体"/>
                <w:szCs w:val="21"/>
                <w:lang w:val="en-US" w:eastAsia="zh-CN"/>
              </w:rPr>
              <w:t>项目</w:t>
            </w:r>
            <w:r>
              <w:rPr>
                <w:rFonts w:hint="eastAsia" w:ascii="宋体" w:hAnsi="宋体"/>
                <w:szCs w:val="21"/>
                <w:lang w:eastAsia="zh-CN"/>
              </w:rPr>
              <w:t>。</w:t>
            </w:r>
            <w:r>
              <w:rPr>
                <w:rFonts w:hint="eastAsia" w:ascii="宋体" w:hAnsi="宋体"/>
                <w:szCs w:val="21"/>
                <w:lang w:val="en-US" w:eastAsia="zh-CN"/>
              </w:rPr>
              <w:t>签订单位：</w:t>
            </w:r>
            <w:r>
              <w:rPr>
                <w:rFonts w:hint="eastAsia" w:ascii="宋体" w:hAnsi="宋体"/>
                <w:szCs w:val="21"/>
                <w:highlight w:val="none"/>
                <w:lang w:val="en-US" w:eastAsia="zh-CN"/>
              </w:rPr>
              <w:t>重庆市大足区农村土地整治中心</w:t>
            </w:r>
            <w:r>
              <w:rPr>
                <w:rFonts w:hint="eastAsia" w:ascii="宋体" w:hAnsi="宋体"/>
                <w:szCs w:val="21"/>
                <w:lang w:val="en-US" w:eastAsia="zh-CN"/>
              </w:rPr>
              <w:t>，起止时间：2020年10月至2021年12月。</w:t>
            </w:r>
          </w:p>
        </w:tc>
        <w:tc>
          <w:tcPr>
            <w:tcW w:w="975" w:type="dxa"/>
            <w:vAlign w:val="top"/>
          </w:tcPr>
          <w:p>
            <w:pPr>
              <w:pStyle w:val="2"/>
              <w:rPr>
                <w:rFonts w:hint="eastAsia" w:ascii="宋体" w:hAnsi="宋体" w:eastAsia="宋体" w:cs="宋体"/>
                <w:bCs/>
                <w:spacing w:val="10"/>
                <w:kern w:val="2"/>
                <w:sz w:val="24"/>
                <w:szCs w:val="24"/>
                <w:lang w:val="en-US" w:eastAsia="zh-CN" w:bidi="ar-SA"/>
              </w:rPr>
            </w:pPr>
            <w:r>
              <w:rPr>
                <w:rFonts w:hint="eastAsia" w:ascii="宋体" w:hAnsi="宋体" w:eastAsia="宋体" w:cs="宋体"/>
                <w:sz w:val="24"/>
                <w:szCs w:val="24"/>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设计和开发的策划</w:t>
            </w:r>
          </w:p>
        </w:tc>
        <w:tc>
          <w:tcPr>
            <w:tcW w:w="960" w:type="dxa"/>
            <w:vAlign w:val="top"/>
          </w:tcPr>
          <w:p>
            <w:pPr>
              <w:rPr>
                <w:rFonts w:hint="eastAsia" w:ascii="宋体" w:hAnsi="宋体"/>
                <w:szCs w:val="21"/>
                <w:lang w:val="en-US" w:eastAsia="zh-CN"/>
              </w:rPr>
            </w:pPr>
            <w:r>
              <w:rPr>
                <w:rFonts w:hint="eastAsia" w:ascii="宋体" w:hAnsi="宋体"/>
                <w:szCs w:val="21"/>
              </w:rPr>
              <w:t>Q8.3.2</w:t>
            </w:r>
          </w:p>
        </w:tc>
        <w:tc>
          <w:tcPr>
            <w:tcW w:w="10614" w:type="dxa"/>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r>
              <w:rPr>
                <w:rFonts w:hint="eastAsia"/>
              </w:rPr>
              <w:t>公司</w:t>
            </w:r>
            <w:r>
              <w:rPr>
                <w:rFonts w:hint="eastAsia"/>
                <w:lang w:eastAsia="zh-CN"/>
              </w:rPr>
              <w:t>业务部</w:t>
            </w:r>
            <w:r>
              <w:rPr>
                <w:rFonts w:hint="eastAsia"/>
              </w:rPr>
              <w:t>进行</w:t>
            </w:r>
            <w:r>
              <w:rPr>
                <w:rFonts w:hint="eastAsia"/>
                <w:lang w:val="en-US" w:eastAsia="zh-CN"/>
              </w:rPr>
              <w:t>竞争性磋商</w:t>
            </w:r>
            <w:r>
              <w:rPr>
                <w:rFonts w:hint="eastAsia"/>
                <w:lang w:eastAsia="zh-CN"/>
              </w:rPr>
              <w:t>，</w:t>
            </w:r>
            <w:r>
              <w:rPr>
                <w:rFonts w:hint="eastAsia"/>
                <w:lang w:val="en-US" w:eastAsia="zh-CN"/>
              </w:rPr>
              <w:t>争取到大</w:t>
            </w:r>
            <w:r>
              <w:rPr>
                <w:rFonts w:hint="eastAsia"/>
              </w:rPr>
              <w:t>足区</w:t>
            </w:r>
            <w:r>
              <w:rPr>
                <w:rFonts w:hint="eastAsia"/>
                <w:lang w:val="en-US" w:eastAsia="zh-CN"/>
              </w:rPr>
              <w:t>中敖镇永和村</w:t>
            </w:r>
            <w:r>
              <w:rPr>
                <w:rFonts w:hint="eastAsia"/>
              </w:rPr>
              <w:t>土地整理项目规划设计</w:t>
            </w:r>
            <w:r>
              <w:rPr>
                <w:rFonts w:hint="eastAsia"/>
                <w:lang w:val="en-US" w:eastAsia="zh-CN"/>
              </w:rPr>
              <w:t>的标书项目，</w:t>
            </w:r>
            <w:r>
              <w:rPr>
                <w:rFonts w:hint="eastAsia"/>
              </w:rPr>
              <w:t>根据</w:t>
            </w:r>
            <w:r>
              <w:rPr>
                <w:rFonts w:hint="eastAsia"/>
                <w:lang w:val="en-US" w:eastAsia="zh-CN"/>
              </w:rPr>
              <w:t>重庆市大足区农村土地整治中心</w:t>
            </w:r>
            <w:r>
              <w:rPr>
                <w:rFonts w:hint="eastAsia"/>
              </w:rPr>
              <w:t>要求，</w:t>
            </w:r>
            <w:r>
              <w:rPr>
                <w:rFonts w:hint="eastAsia"/>
                <w:lang w:val="en-US" w:eastAsia="zh-CN"/>
              </w:rPr>
              <w:t>向规划设计部反应，由规划设计部提出《设计任务书》</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查《设计任务书》：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项目来源说明：竞争性磋商。</w:t>
            </w:r>
          </w:p>
          <w:p>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项目名称</w:t>
            </w:r>
            <w:r>
              <w:rPr>
                <w:rFonts w:hint="eastAsia"/>
                <w:lang w:val="en-US" w:eastAsia="zh-CN"/>
              </w:rPr>
              <w:t>：</w:t>
            </w:r>
            <w:r>
              <w:rPr>
                <w:rFonts w:hint="default"/>
                <w:lang w:val="en-US" w:eastAsia="zh-CN"/>
              </w:rPr>
              <w:t>大足区中敖镇永和村土地整理项目规划设计项目</w:t>
            </w:r>
            <w:r>
              <w:rPr>
                <w:rFonts w:hint="eastAsia"/>
                <w:lang w:val="en-US" w:eastAsia="zh-CN"/>
              </w:rPr>
              <w:t>；</w:t>
            </w:r>
            <w:r>
              <w:rPr>
                <w:rFonts w:hint="default"/>
                <w:lang w:val="en-US" w:eastAsia="zh-CN"/>
              </w:rPr>
              <w:t>起止日期</w:t>
            </w:r>
            <w:r>
              <w:rPr>
                <w:rFonts w:hint="eastAsia"/>
                <w:lang w:val="en-US" w:eastAsia="zh-CN"/>
              </w:rPr>
              <w:t>：</w:t>
            </w:r>
            <w:r>
              <w:rPr>
                <w:rFonts w:hint="default"/>
                <w:lang w:val="en-US" w:eastAsia="zh-CN"/>
              </w:rPr>
              <w:t>2020.10-2021.12</w:t>
            </w:r>
            <w:r>
              <w:rPr>
                <w:rFonts w:hint="eastAsia"/>
                <w:lang w:val="en-US" w:eastAsia="zh-CN"/>
              </w:rPr>
              <w:t>；预算费用：500万元。</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依据的标准、法律法规及技术协议的主要内容：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1、《中华人民共和国土地管理法》（2004年8月28日通过）；</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2、《土地利用总体规划管理办法》（国土资源部部令第72号）；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3、《乡镇土地利用总体规划（2006-2020年）》；</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4、项目区踏勘资料及听证材料、调整区域基础资料等。</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国家、重庆市以及大足区有关规范要求等</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default"/>
                <w:lang w:val="en-US" w:eastAsia="zh-CN"/>
              </w:rPr>
              <w:t>大足区中敖镇永和村土地整理项目合同等</w:t>
            </w:r>
            <w:r>
              <w:rPr>
                <w:rFonts w:hint="eastAsia"/>
                <w:lang w:val="en-US" w:eastAsia="zh-CN"/>
              </w:rPr>
              <w:t>。</w:t>
            </w:r>
          </w:p>
          <w:p>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设计内容：</w:t>
            </w:r>
          </w:p>
          <w:p>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r>
              <w:rPr>
                <w:rFonts w:hint="default"/>
                <w:lang w:val="en-US" w:eastAsia="zh-CN"/>
              </w:rPr>
              <w:t>编制大足区中敖镇永和村土地整理项目规划，达到</w:t>
            </w:r>
            <w:r>
              <w:rPr>
                <w:rFonts w:hint="eastAsia"/>
                <w:lang w:val="en-US" w:eastAsia="zh-CN"/>
              </w:rPr>
              <w:t>合同</w:t>
            </w:r>
            <w:r>
              <w:rPr>
                <w:rFonts w:hint="default"/>
                <w:lang w:val="en-US" w:eastAsia="zh-CN"/>
              </w:rPr>
              <w:t>客户要求的功能</w:t>
            </w:r>
            <w:r>
              <w:rPr>
                <w:rFonts w:hint="eastAsia"/>
                <w:lang w:val="en-US" w:eastAsia="zh-CN"/>
              </w:rPr>
              <w:t>。</w:t>
            </w:r>
          </w:p>
          <w:p>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r>
              <w:rPr>
                <w:rFonts w:hint="eastAsia"/>
              </w:rPr>
              <w:t xml:space="preserve">设计部门及项目负责人：规划设计部  </w:t>
            </w:r>
            <w:r>
              <w:rPr>
                <w:rFonts w:hint="eastAsia"/>
                <w:lang w:val="en-US" w:eastAsia="zh-CN"/>
              </w:rPr>
              <w:t>彭伟</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p>
            <w:pPr>
              <w:pStyle w:val="5"/>
              <w:rPr>
                <w:rFonts w:hint="default"/>
                <w:lang w:val="en-US" w:eastAsia="zh-CN"/>
              </w:rPr>
            </w:pPr>
            <w:r>
              <w:rPr>
                <w:rFonts w:hint="eastAsia"/>
                <w:lang w:val="en-US" w:eastAsia="zh-CN"/>
              </w:rPr>
              <w:t>负责人签名：郎静    总经理批准：李晓华                日期： 2020.10.11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设计任务书经批准后，由规划设计部编制设计开发计划书</w:t>
            </w:r>
          </w:p>
          <w:p>
            <w:pPr>
              <w:pStyle w:val="5"/>
              <w:rPr>
                <w:rFonts w:hint="eastAsia"/>
                <w:lang w:val="en-US" w:eastAsia="zh-CN"/>
              </w:rPr>
            </w:pPr>
            <w:r>
              <w:rPr>
                <w:rFonts w:hint="eastAsia"/>
                <w:lang w:val="en-US" w:eastAsia="zh-CN"/>
              </w:rPr>
              <w:t>查《设计开发计划书》：</w:t>
            </w:r>
          </w:p>
          <w:p>
            <w:pPr>
              <w:pStyle w:val="5"/>
              <w:rPr>
                <w:rFonts w:hint="eastAsia"/>
                <w:lang w:val="en-US" w:eastAsia="zh-CN"/>
              </w:rPr>
            </w:pPr>
            <w:r>
              <w:rPr>
                <w:rFonts w:hint="eastAsia"/>
                <w:lang w:val="en-US" w:eastAsia="zh-CN"/>
              </w:rPr>
              <w:t>项目名称：大足区中敖镇永和村土地整理项目规划设计项目；起止日期：2020.10-2021.12</w:t>
            </w:r>
          </w:p>
          <w:p>
            <w:pPr>
              <w:pStyle w:val="5"/>
              <w:rPr>
                <w:rFonts w:hint="eastAsia"/>
                <w:lang w:val="en-US" w:eastAsia="zh-CN"/>
              </w:rPr>
            </w:pPr>
            <w:r>
              <w:rPr>
                <w:rFonts w:hint="eastAsia"/>
                <w:lang w:val="en-US" w:eastAsia="zh-CN"/>
              </w:rPr>
              <w:t>设计类型：土地整理规划；预算费用：500万</w:t>
            </w:r>
          </w:p>
          <w:p>
            <w:pPr>
              <w:pStyle w:val="5"/>
              <w:rPr>
                <w:rFonts w:hint="eastAsia"/>
                <w:lang w:val="en-US" w:eastAsia="zh-CN"/>
              </w:rPr>
            </w:pPr>
            <w:r>
              <w:rPr>
                <w:rFonts w:hint="eastAsia"/>
                <w:lang w:val="en-US" w:eastAsia="zh-CN"/>
              </w:rPr>
              <w:t xml:space="preserve">负责人：郎静，职责：项目组长 </w:t>
            </w:r>
          </w:p>
          <w:p>
            <w:pPr>
              <w:pStyle w:val="5"/>
              <w:rPr>
                <w:rFonts w:hint="eastAsia"/>
                <w:lang w:val="en-US" w:eastAsia="zh-CN"/>
              </w:rPr>
            </w:pPr>
            <w:r>
              <w:rPr>
                <w:rFonts w:hint="eastAsia"/>
                <w:lang w:val="en-US" w:eastAsia="zh-CN"/>
              </w:rPr>
              <w:t>现场执行：彭伟</w:t>
            </w:r>
            <w:r>
              <w:rPr>
                <w:rFonts w:hint="eastAsia"/>
                <w:lang w:val="en-US" w:eastAsia="zh-CN"/>
              </w:rPr>
              <w:tab/>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资源配置要求：设计开发电脑2台、办公设施、技术人员2人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设计开发阶段的划分及主要内容</w:t>
            </w:r>
            <w:r>
              <w:rPr>
                <w:rFonts w:hint="eastAsia"/>
                <w:lang w:val="en-US" w:eastAsia="zh-CN"/>
              </w:rPr>
              <w:tab/>
            </w:r>
            <w:r>
              <w:rPr>
                <w:rFonts w:hint="eastAsia"/>
                <w:lang w:val="en-US" w:eastAsia="zh-CN"/>
              </w:rPr>
              <w:t>实施人</w:t>
            </w:r>
            <w:r>
              <w:rPr>
                <w:rFonts w:hint="eastAsia"/>
                <w:lang w:val="en-US" w:eastAsia="zh-CN"/>
              </w:rPr>
              <w:tab/>
            </w:r>
            <w:r>
              <w:rPr>
                <w:rFonts w:hint="eastAsia"/>
                <w:lang w:val="en-US" w:eastAsia="zh-CN"/>
              </w:rPr>
              <w:t>负责人</w:t>
            </w:r>
            <w:r>
              <w:rPr>
                <w:rFonts w:hint="eastAsia"/>
                <w:lang w:val="en-US" w:eastAsia="zh-CN"/>
              </w:rPr>
              <w:tab/>
            </w:r>
            <w:r>
              <w:rPr>
                <w:rFonts w:hint="eastAsia"/>
                <w:lang w:val="en-US" w:eastAsia="zh-CN"/>
              </w:rPr>
              <w:t>完成期限</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xml:space="preserve">资料收集                       </w:t>
            </w:r>
            <w:r>
              <w:rPr>
                <w:rFonts w:hint="eastAsia"/>
                <w:lang w:val="en-US" w:eastAsia="zh-CN"/>
              </w:rPr>
              <w:tab/>
            </w:r>
            <w:r>
              <w:rPr>
                <w:rFonts w:hint="eastAsia"/>
                <w:lang w:val="en-US" w:eastAsia="zh-CN"/>
              </w:rPr>
              <w:t>彭伟</w:t>
            </w:r>
            <w:r>
              <w:rPr>
                <w:rFonts w:hint="eastAsia"/>
                <w:lang w:val="en-US" w:eastAsia="zh-CN"/>
              </w:rPr>
              <w:tab/>
            </w:r>
            <w:r>
              <w:rPr>
                <w:rFonts w:hint="eastAsia"/>
                <w:lang w:val="en-US" w:eastAsia="zh-CN"/>
              </w:rPr>
              <w:t>郎静</w:t>
            </w:r>
            <w:r>
              <w:rPr>
                <w:rFonts w:hint="eastAsia"/>
                <w:lang w:val="en-US" w:eastAsia="zh-CN"/>
              </w:rPr>
              <w:tab/>
            </w:r>
            <w:r>
              <w:rPr>
                <w:rFonts w:hint="eastAsia"/>
                <w:lang w:val="en-US" w:eastAsia="zh-CN"/>
              </w:rPr>
              <w:t>2020.10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外业调查</w:t>
            </w:r>
            <w:r>
              <w:rPr>
                <w:rFonts w:hint="eastAsia"/>
                <w:lang w:val="en-US" w:eastAsia="zh-CN"/>
              </w:rPr>
              <w:tab/>
            </w:r>
            <w:r>
              <w:rPr>
                <w:rFonts w:hint="eastAsia"/>
                <w:lang w:val="en-US" w:eastAsia="zh-CN"/>
              </w:rPr>
              <w:t xml:space="preserve">                    彭伟</w:t>
            </w:r>
            <w:r>
              <w:rPr>
                <w:rFonts w:hint="eastAsia"/>
                <w:lang w:val="en-US" w:eastAsia="zh-CN"/>
              </w:rPr>
              <w:tab/>
            </w:r>
            <w:r>
              <w:rPr>
                <w:rFonts w:hint="eastAsia"/>
                <w:lang w:val="en-US" w:eastAsia="zh-CN"/>
              </w:rPr>
              <w:t>郎静</w:t>
            </w:r>
            <w:r>
              <w:rPr>
                <w:rFonts w:hint="eastAsia"/>
                <w:lang w:val="en-US" w:eastAsia="zh-CN"/>
              </w:rPr>
              <w:tab/>
            </w:r>
            <w:r>
              <w:rPr>
                <w:rFonts w:hint="eastAsia"/>
                <w:lang w:val="en-US" w:eastAsia="zh-CN"/>
              </w:rPr>
              <w:t>2020.10</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报告编制和制图</w:t>
            </w:r>
            <w:r>
              <w:rPr>
                <w:rFonts w:hint="eastAsia"/>
                <w:lang w:val="en-US" w:eastAsia="zh-CN"/>
              </w:rPr>
              <w:tab/>
            </w:r>
            <w:r>
              <w:rPr>
                <w:rFonts w:hint="eastAsia"/>
                <w:lang w:val="en-US" w:eastAsia="zh-CN"/>
              </w:rPr>
              <w:t xml:space="preserve">                彭伟</w:t>
            </w:r>
            <w:r>
              <w:rPr>
                <w:rFonts w:hint="eastAsia"/>
                <w:lang w:val="en-US" w:eastAsia="zh-CN"/>
              </w:rPr>
              <w:tab/>
            </w:r>
            <w:r>
              <w:rPr>
                <w:rFonts w:hint="eastAsia"/>
                <w:lang w:val="en-US" w:eastAsia="zh-CN"/>
              </w:rPr>
              <w:t>郎静</w:t>
            </w:r>
            <w:r>
              <w:rPr>
                <w:rFonts w:hint="eastAsia"/>
                <w:lang w:val="en-US" w:eastAsia="zh-CN"/>
              </w:rPr>
              <w:tab/>
            </w:r>
            <w:r>
              <w:rPr>
                <w:rFonts w:hint="eastAsia"/>
                <w:lang w:val="en-US" w:eastAsia="zh-CN"/>
              </w:rPr>
              <w:t>2020.10~2020.11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专家评审</w:t>
            </w:r>
            <w:r>
              <w:rPr>
                <w:rFonts w:hint="eastAsia"/>
                <w:lang w:val="en-US" w:eastAsia="zh-CN"/>
              </w:rPr>
              <w:tab/>
            </w:r>
            <w:r>
              <w:rPr>
                <w:rFonts w:hint="eastAsia"/>
                <w:lang w:val="en-US" w:eastAsia="zh-CN"/>
              </w:rPr>
              <w:t xml:space="preserve">                    ——</w:t>
            </w:r>
            <w:r>
              <w:rPr>
                <w:rFonts w:hint="eastAsia"/>
                <w:lang w:val="en-US" w:eastAsia="zh-CN"/>
              </w:rPr>
              <w:tab/>
            </w:r>
            <w:r>
              <w:rPr>
                <w:rFonts w:hint="eastAsia"/>
                <w:lang w:val="en-US" w:eastAsia="zh-CN"/>
              </w:rPr>
              <w:t>郎静</w:t>
            </w:r>
            <w:r>
              <w:rPr>
                <w:rFonts w:hint="eastAsia"/>
                <w:lang w:val="en-US" w:eastAsia="zh-CN"/>
              </w:rPr>
              <w:tab/>
            </w:r>
            <w:r>
              <w:rPr>
                <w:rFonts w:hint="eastAsia"/>
                <w:lang w:val="en-US" w:eastAsia="zh-CN"/>
              </w:rPr>
              <w:t>2020.12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修改</w:t>
            </w:r>
            <w:r>
              <w:rPr>
                <w:rFonts w:hint="eastAsia"/>
                <w:lang w:val="en-US" w:eastAsia="zh-CN"/>
              </w:rPr>
              <w:tab/>
            </w:r>
            <w:r>
              <w:rPr>
                <w:rFonts w:hint="eastAsia"/>
                <w:lang w:val="en-US" w:eastAsia="zh-CN"/>
              </w:rPr>
              <w:t xml:space="preserve">                        彭伟</w:t>
            </w:r>
            <w:r>
              <w:rPr>
                <w:rFonts w:hint="eastAsia"/>
                <w:lang w:val="en-US" w:eastAsia="zh-CN"/>
              </w:rPr>
              <w:tab/>
            </w:r>
            <w:r>
              <w:rPr>
                <w:rFonts w:hint="eastAsia"/>
                <w:lang w:val="en-US" w:eastAsia="zh-CN"/>
              </w:rPr>
              <w:t>郎静</w:t>
            </w:r>
            <w:r>
              <w:rPr>
                <w:rFonts w:hint="eastAsia"/>
                <w:lang w:val="en-US" w:eastAsia="zh-CN"/>
              </w:rPr>
              <w:tab/>
            </w:r>
            <w:r>
              <w:rPr>
                <w:rFonts w:hint="eastAsia"/>
                <w:lang w:val="en-US" w:eastAsia="zh-CN"/>
              </w:rPr>
              <w:t>2021.1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 xml:space="preserve">上报                        </w:t>
            </w:r>
            <w:r>
              <w:rPr>
                <w:rFonts w:hint="eastAsia"/>
                <w:lang w:val="en-US" w:eastAsia="zh-CN"/>
              </w:rPr>
              <w:tab/>
            </w:r>
            <w:r>
              <w:rPr>
                <w:rFonts w:hint="eastAsia"/>
                <w:lang w:val="en-US" w:eastAsia="zh-CN"/>
              </w:rPr>
              <w:t>彭伟</w:t>
            </w:r>
            <w:r>
              <w:rPr>
                <w:rFonts w:hint="eastAsia"/>
                <w:lang w:val="en-US" w:eastAsia="zh-CN"/>
              </w:rPr>
              <w:tab/>
            </w:r>
            <w:r>
              <w:rPr>
                <w:rFonts w:hint="eastAsia"/>
                <w:lang w:val="en-US" w:eastAsia="zh-CN"/>
              </w:rPr>
              <w:t>郎静</w:t>
            </w:r>
            <w:r>
              <w:rPr>
                <w:rFonts w:hint="eastAsia"/>
                <w:lang w:val="en-US" w:eastAsia="zh-CN"/>
              </w:rPr>
              <w:tab/>
            </w:r>
            <w:r>
              <w:rPr>
                <w:rFonts w:hint="eastAsia"/>
                <w:lang w:val="en-US" w:eastAsia="zh-CN"/>
              </w:rPr>
              <w:t>2021.3</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r>
              <w:rPr>
                <w:rFonts w:hint="eastAsia"/>
                <w:lang w:val="en-US" w:eastAsia="zh-CN"/>
              </w:rPr>
              <w:t>交付</w:t>
            </w:r>
            <w:r>
              <w:rPr>
                <w:rFonts w:hint="eastAsia"/>
                <w:lang w:val="en-US" w:eastAsia="zh-CN"/>
              </w:rPr>
              <w:tab/>
            </w:r>
            <w:r>
              <w:rPr>
                <w:rFonts w:hint="eastAsia"/>
                <w:lang w:val="en-US" w:eastAsia="zh-CN"/>
              </w:rPr>
              <w:t xml:space="preserve">                        彭伟</w:t>
            </w:r>
            <w:r>
              <w:rPr>
                <w:rFonts w:hint="eastAsia"/>
                <w:lang w:val="en-US" w:eastAsia="zh-CN"/>
              </w:rPr>
              <w:tab/>
            </w:r>
            <w:r>
              <w:rPr>
                <w:rFonts w:hint="eastAsia"/>
                <w:lang w:val="en-US" w:eastAsia="zh-CN"/>
              </w:rPr>
              <w:t>郎静</w:t>
            </w:r>
            <w:r>
              <w:rPr>
                <w:rFonts w:hint="eastAsia"/>
                <w:lang w:val="en-US" w:eastAsia="zh-CN"/>
              </w:rPr>
              <w:tab/>
            </w:r>
            <w:r>
              <w:rPr>
                <w:rFonts w:hint="eastAsia"/>
                <w:lang w:val="en-US" w:eastAsia="zh-CN"/>
              </w:rPr>
              <w:t>2021.3</w:t>
            </w:r>
          </w:p>
          <w:p>
            <w:pPr>
              <w:pStyle w:val="5"/>
              <w:rPr>
                <w:rFonts w:hint="eastAsia"/>
                <w:lang w:val="en-US" w:eastAsia="zh-CN"/>
              </w:rPr>
            </w:pPr>
            <w:r>
              <w:rPr>
                <w:rFonts w:hint="eastAsia"/>
                <w:lang w:val="en-US" w:eastAsia="zh-CN"/>
              </w:rPr>
              <w:t>编制：彭伟；审核：郎静；批准：曾容</w:t>
            </w:r>
          </w:p>
        </w:tc>
        <w:tc>
          <w:tcPr>
            <w:tcW w:w="975" w:type="dxa"/>
            <w:vAlign w:val="top"/>
          </w:tcPr>
          <w:p>
            <w:pPr>
              <w:pStyle w:val="2"/>
              <w:rPr>
                <w:rFonts w:hint="default"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szCs w:val="21"/>
                <w:lang w:val="en-US" w:eastAsia="zh-CN"/>
              </w:rPr>
            </w:pPr>
            <w:r>
              <w:rPr>
                <w:rFonts w:hint="eastAsia" w:ascii="宋体" w:hAnsi="宋体"/>
                <w:szCs w:val="21"/>
              </w:rPr>
              <w:t>设计和开发的输入</w:t>
            </w:r>
          </w:p>
        </w:tc>
        <w:tc>
          <w:tcPr>
            <w:tcW w:w="960" w:type="dxa"/>
            <w:vAlign w:val="top"/>
          </w:tcPr>
          <w:p>
            <w:pPr>
              <w:rPr>
                <w:rFonts w:hint="eastAsia" w:ascii="宋体" w:hAnsi="宋体"/>
                <w:szCs w:val="21"/>
                <w:lang w:val="en-US" w:eastAsia="zh-CN"/>
              </w:rPr>
            </w:pPr>
            <w:r>
              <w:rPr>
                <w:rFonts w:hint="eastAsia" w:ascii="宋体" w:hAnsi="宋体"/>
                <w:szCs w:val="21"/>
              </w:rPr>
              <w:t>Q8.3.3</w:t>
            </w:r>
          </w:p>
        </w:tc>
        <w:tc>
          <w:tcPr>
            <w:tcW w:w="10614" w:type="dxa"/>
            <w:vAlign w:val="top"/>
          </w:tcPr>
          <w:p>
            <w:pPr>
              <w:rPr>
                <w:rFonts w:hint="eastAsia" w:ascii="宋体" w:hAnsi="宋体"/>
                <w:szCs w:val="21"/>
              </w:rPr>
            </w:pPr>
            <w:r>
              <w:rPr>
                <w:rFonts w:hint="eastAsia" w:ascii="宋体" w:hAnsi="宋体"/>
                <w:szCs w:val="21"/>
                <w:lang w:eastAsia="zh-CN"/>
              </w:rPr>
              <w:t>规划设计部</w:t>
            </w:r>
            <w:r>
              <w:rPr>
                <w:rFonts w:hint="eastAsia" w:ascii="宋体" w:hAnsi="宋体"/>
                <w:szCs w:val="21"/>
              </w:rPr>
              <w:t>根据《</w:t>
            </w:r>
            <w:r>
              <w:rPr>
                <w:rFonts w:hint="eastAsia" w:ascii="宋体" w:hAnsi="宋体"/>
                <w:szCs w:val="21"/>
                <w:lang w:eastAsia="zh-CN"/>
              </w:rPr>
              <w:t>设计开发控制程序</w:t>
            </w:r>
            <w:r>
              <w:rPr>
                <w:rFonts w:hint="eastAsia" w:ascii="宋体" w:hAnsi="宋体"/>
                <w:szCs w:val="21"/>
              </w:rPr>
              <w:t>》及《设计开发计划书》的要求，编制了《设计和开发输入清单》</w:t>
            </w:r>
          </w:p>
          <w:p>
            <w:pPr>
              <w:rPr>
                <w:rFonts w:hint="eastAsia" w:ascii="宋体" w:hAnsi="宋体"/>
                <w:szCs w:val="21"/>
                <w:lang w:eastAsia="zh-CN"/>
              </w:rPr>
            </w:pPr>
            <w:r>
              <w:rPr>
                <w:rFonts w:hint="eastAsia" w:ascii="宋体" w:hAnsi="宋体"/>
                <w:szCs w:val="21"/>
                <w:lang w:val="en-US" w:eastAsia="zh-CN"/>
              </w:rPr>
              <w:t>1.</w:t>
            </w:r>
            <w:r>
              <w:rPr>
                <w:rFonts w:hint="eastAsia" w:ascii="宋体" w:hAnsi="宋体"/>
                <w:szCs w:val="21"/>
                <w:lang w:eastAsia="zh-CN"/>
              </w:rPr>
              <w:t xml:space="preserve">依据的标准 </w:t>
            </w:r>
          </w:p>
          <w:p>
            <w:pPr>
              <w:rPr>
                <w:rFonts w:hint="eastAsia" w:ascii="宋体" w:hAnsi="宋体"/>
                <w:szCs w:val="21"/>
                <w:lang w:eastAsia="zh-CN"/>
              </w:rPr>
            </w:pPr>
            <w:r>
              <w:rPr>
                <w:rFonts w:hint="eastAsia" w:ascii="宋体" w:hAnsi="宋体"/>
                <w:szCs w:val="21"/>
                <w:lang w:val="en-US" w:eastAsia="zh-CN"/>
              </w:rPr>
              <w:t>2.</w:t>
            </w:r>
            <w:r>
              <w:rPr>
                <w:rFonts w:hint="eastAsia" w:ascii="宋体" w:hAnsi="宋体"/>
                <w:szCs w:val="21"/>
                <w:lang w:eastAsia="zh-CN"/>
              </w:rPr>
              <w:t>客户</w:t>
            </w:r>
            <w:r>
              <w:rPr>
                <w:rFonts w:hint="eastAsia" w:ascii="宋体" w:hAnsi="宋体"/>
                <w:szCs w:val="21"/>
                <w:lang w:val="en-US" w:eastAsia="zh-CN"/>
              </w:rPr>
              <w:t>对项目的成果</w:t>
            </w:r>
            <w:r>
              <w:rPr>
                <w:rFonts w:hint="eastAsia" w:ascii="宋体" w:hAnsi="宋体"/>
                <w:szCs w:val="21"/>
                <w:lang w:eastAsia="zh-CN"/>
              </w:rPr>
              <w:t>要求</w:t>
            </w:r>
          </w:p>
          <w:p>
            <w:pPr>
              <w:rPr>
                <w:rFonts w:hint="eastAsia" w:ascii="宋体" w:hAnsi="宋体"/>
                <w:szCs w:val="21"/>
                <w:lang w:eastAsia="zh-CN"/>
              </w:rPr>
            </w:pPr>
            <w:r>
              <w:rPr>
                <w:rFonts w:hint="eastAsia" w:ascii="宋体" w:hAnsi="宋体"/>
                <w:szCs w:val="21"/>
                <w:lang w:val="en-US" w:eastAsia="zh-CN"/>
              </w:rPr>
              <w:t>3.</w:t>
            </w:r>
            <w:r>
              <w:rPr>
                <w:rFonts w:hint="eastAsia" w:ascii="宋体" w:hAnsi="宋体"/>
                <w:szCs w:val="21"/>
                <w:lang w:eastAsia="zh-CN"/>
              </w:rPr>
              <w:t>项目区踏勘资料及听证材料、调整区域基础资料</w:t>
            </w:r>
          </w:p>
          <w:p>
            <w:pPr>
              <w:rPr>
                <w:rFonts w:hint="eastAsia" w:ascii="宋体" w:hAnsi="宋体"/>
                <w:szCs w:val="21"/>
                <w:lang w:eastAsia="zh-CN"/>
              </w:rPr>
            </w:pPr>
            <w:r>
              <w:rPr>
                <w:rFonts w:hint="eastAsia" w:ascii="宋体" w:hAnsi="宋体"/>
                <w:szCs w:val="21"/>
                <w:lang w:val="en-US" w:eastAsia="zh-CN"/>
              </w:rPr>
              <w:t>4.</w:t>
            </w:r>
            <w:r>
              <w:rPr>
                <w:rFonts w:hint="eastAsia" w:ascii="宋体" w:hAnsi="宋体"/>
                <w:szCs w:val="21"/>
                <w:lang w:eastAsia="zh-CN"/>
              </w:rPr>
              <w:t>项目开发计划</w:t>
            </w:r>
          </w:p>
          <w:p>
            <w:pPr>
              <w:rPr>
                <w:rFonts w:hint="eastAsia" w:ascii="宋体" w:hAnsi="宋体"/>
                <w:szCs w:val="21"/>
                <w:lang w:val="en-US" w:eastAsia="zh-CN"/>
              </w:rPr>
            </w:pPr>
          </w:p>
          <w:p>
            <w:pPr>
              <w:rPr>
                <w:rFonts w:hint="eastAsia" w:ascii="宋体" w:hAnsi="宋体"/>
                <w:szCs w:val="21"/>
                <w:lang w:eastAsia="zh-CN"/>
              </w:rPr>
            </w:pPr>
            <w:r>
              <w:rPr>
                <w:rFonts w:hint="eastAsia" w:ascii="宋体" w:hAnsi="宋体"/>
                <w:szCs w:val="21"/>
                <w:lang w:val="en-US" w:eastAsia="zh-CN"/>
              </w:rPr>
              <w:t>1.查：</w:t>
            </w:r>
            <w:r>
              <w:rPr>
                <w:rFonts w:hint="eastAsia" w:ascii="宋体" w:hAnsi="宋体"/>
                <w:szCs w:val="21"/>
                <w:lang w:eastAsia="zh-CN"/>
              </w:rPr>
              <w:t>依据的标准：</w:t>
            </w:r>
          </w:p>
          <w:p>
            <w:pPr>
              <w:rPr>
                <w:rFonts w:hint="default" w:ascii="宋体" w:hAnsi="宋体"/>
                <w:szCs w:val="21"/>
                <w:lang w:val="en-US" w:eastAsia="zh-CN"/>
              </w:rPr>
            </w:pPr>
            <w:r>
              <w:rPr>
                <w:rFonts w:hint="default" w:ascii="宋体" w:hAnsi="宋体"/>
                <w:szCs w:val="21"/>
                <w:lang w:val="en-US" w:eastAsia="zh-CN"/>
              </w:rPr>
              <w:t>1</w:t>
            </w:r>
            <w:r>
              <w:rPr>
                <w:rFonts w:hint="eastAsia" w:ascii="宋体" w:hAnsi="宋体"/>
                <w:szCs w:val="21"/>
                <w:lang w:val="en-US" w:eastAsia="zh-CN"/>
              </w:rPr>
              <w:t>）</w:t>
            </w:r>
            <w:r>
              <w:rPr>
                <w:rFonts w:hint="default" w:ascii="宋体" w:hAnsi="宋体"/>
                <w:szCs w:val="21"/>
                <w:lang w:val="en-US" w:eastAsia="zh-CN"/>
              </w:rPr>
              <w:t>《中华人民共和国土地管理法》（2004年8月28日通过）；</w:t>
            </w:r>
          </w:p>
          <w:p>
            <w:pPr>
              <w:rPr>
                <w:rFonts w:hint="default" w:ascii="宋体" w:hAnsi="宋体"/>
                <w:szCs w:val="21"/>
                <w:lang w:val="en-US" w:eastAsia="zh-CN"/>
              </w:rPr>
            </w:pPr>
            <w:r>
              <w:rPr>
                <w:rFonts w:hint="default" w:ascii="宋体" w:hAnsi="宋体"/>
                <w:szCs w:val="21"/>
                <w:lang w:val="en-US" w:eastAsia="zh-CN"/>
              </w:rPr>
              <w:t>2</w:t>
            </w:r>
            <w:r>
              <w:rPr>
                <w:rFonts w:hint="eastAsia" w:ascii="宋体" w:hAnsi="宋体"/>
                <w:szCs w:val="21"/>
                <w:lang w:val="en-US" w:eastAsia="zh-CN"/>
              </w:rPr>
              <w:t>）</w:t>
            </w:r>
            <w:r>
              <w:rPr>
                <w:rFonts w:hint="default" w:ascii="宋体" w:hAnsi="宋体"/>
                <w:szCs w:val="21"/>
                <w:lang w:val="en-US" w:eastAsia="zh-CN"/>
              </w:rPr>
              <w:t>《土地利用总体规划管理办法》（国土资源部部令第72号）；</w:t>
            </w:r>
          </w:p>
          <w:p>
            <w:pPr>
              <w:rPr>
                <w:rFonts w:hint="default" w:ascii="宋体" w:hAnsi="宋体"/>
                <w:szCs w:val="21"/>
                <w:lang w:val="en-US" w:eastAsia="zh-CN"/>
              </w:rPr>
            </w:pPr>
            <w:r>
              <w:rPr>
                <w:rFonts w:hint="default" w:ascii="宋体" w:hAnsi="宋体"/>
                <w:szCs w:val="21"/>
                <w:lang w:val="en-US" w:eastAsia="zh-CN"/>
              </w:rPr>
              <w:t>3</w:t>
            </w:r>
            <w:r>
              <w:rPr>
                <w:rFonts w:hint="eastAsia" w:ascii="宋体" w:hAnsi="宋体"/>
                <w:szCs w:val="21"/>
                <w:lang w:val="en-US" w:eastAsia="zh-CN"/>
              </w:rPr>
              <w:t>）</w:t>
            </w:r>
            <w:r>
              <w:rPr>
                <w:rFonts w:hint="default" w:ascii="宋体" w:hAnsi="宋体"/>
                <w:szCs w:val="21"/>
                <w:lang w:val="en-US" w:eastAsia="zh-CN"/>
              </w:rPr>
              <w:t>《乡镇土地利用总体规划（2006-2020年）》；</w:t>
            </w:r>
          </w:p>
          <w:p>
            <w:pPr>
              <w:rPr>
                <w:rFonts w:hint="default"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lang w:val="en-US" w:eastAsia="zh-CN"/>
              </w:rPr>
              <w:t>查：</w:t>
            </w:r>
            <w:r>
              <w:rPr>
                <w:rFonts w:hint="eastAsia" w:ascii="宋体" w:hAnsi="宋体"/>
                <w:szCs w:val="21"/>
                <w:lang w:eastAsia="zh-CN"/>
              </w:rPr>
              <w:t>客户</w:t>
            </w:r>
            <w:r>
              <w:rPr>
                <w:rFonts w:hint="eastAsia" w:ascii="宋体" w:hAnsi="宋体"/>
                <w:szCs w:val="21"/>
                <w:lang w:val="en-US" w:eastAsia="zh-CN"/>
              </w:rPr>
              <w:t>对项目的成果</w:t>
            </w:r>
            <w:r>
              <w:rPr>
                <w:rFonts w:hint="eastAsia" w:ascii="宋体" w:hAnsi="宋体"/>
                <w:szCs w:val="21"/>
                <w:lang w:eastAsia="zh-CN"/>
              </w:rPr>
              <w:t>要求：</w:t>
            </w:r>
          </w:p>
          <w:p>
            <w:pPr>
              <w:rPr>
                <w:rFonts w:hint="eastAsia" w:ascii="宋体" w:hAnsi="宋体"/>
                <w:szCs w:val="21"/>
                <w:lang w:eastAsia="zh-CN"/>
              </w:rPr>
            </w:pPr>
            <w:r>
              <w:rPr>
                <w:rFonts w:hint="eastAsia" w:ascii="宋体" w:hAnsi="宋体"/>
                <w:szCs w:val="21"/>
                <w:lang w:eastAsia="zh-CN"/>
              </w:rPr>
              <w:t>1）提供项目可行性研究/初步设计和预算文本/实施方案；</w:t>
            </w:r>
          </w:p>
          <w:p>
            <w:pPr>
              <w:rPr>
                <w:rFonts w:hint="eastAsia" w:ascii="宋体" w:hAnsi="宋体"/>
                <w:szCs w:val="21"/>
                <w:lang w:eastAsia="zh-CN"/>
              </w:rPr>
            </w:pPr>
            <w:r>
              <w:rPr>
                <w:rFonts w:hint="eastAsia" w:ascii="宋体" w:hAnsi="宋体"/>
                <w:szCs w:val="21"/>
                <w:lang w:eastAsia="zh-CN"/>
              </w:rPr>
              <w:t>2）提供项目预算文本；</w:t>
            </w:r>
          </w:p>
          <w:p>
            <w:pPr>
              <w:rPr>
                <w:rFonts w:hint="eastAsia" w:ascii="宋体" w:hAnsi="宋体"/>
                <w:szCs w:val="21"/>
                <w:lang w:eastAsia="zh-CN"/>
              </w:rPr>
            </w:pPr>
            <w:r>
              <w:rPr>
                <w:rFonts w:hint="eastAsia" w:ascii="宋体" w:hAnsi="宋体"/>
                <w:szCs w:val="21"/>
                <w:lang w:eastAsia="zh-CN"/>
              </w:rPr>
              <w:t>3）提供项目公示规划图(含现状图、工程布局图)、工程单体图等；</w:t>
            </w:r>
          </w:p>
          <w:p>
            <w:pPr>
              <w:rPr>
                <w:rFonts w:hint="eastAsia" w:ascii="宋体" w:hAnsi="宋体"/>
                <w:szCs w:val="21"/>
                <w:lang w:eastAsia="zh-CN"/>
              </w:rPr>
            </w:pPr>
            <w:r>
              <w:rPr>
                <w:rFonts w:hint="eastAsia" w:ascii="宋体" w:hAnsi="宋体"/>
                <w:szCs w:val="21"/>
                <w:lang w:eastAsia="zh-CN"/>
              </w:rPr>
              <w:t>4）提供项目工程变更设计图纸及相关变更资料。</w:t>
            </w:r>
          </w:p>
          <w:p>
            <w:pPr>
              <w:rPr>
                <w:rFonts w:hint="eastAsia" w:ascii="宋体" w:hAnsi="宋体" w:eastAsia="宋体"/>
                <w:color w:val="000000"/>
                <w:sz w:val="24"/>
                <w:szCs w:val="24"/>
                <w:lang w:eastAsia="zh-CN"/>
              </w:rPr>
            </w:pPr>
            <w:r>
              <w:rPr>
                <w:rFonts w:hint="eastAsia" w:ascii="宋体" w:hAnsi="宋体"/>
                <w:szCs w:val="21"/>
                <w:lang w:val="en-US" w:eastAsia="zh-CN"/>
              </w:rPr>
              <w:t>3.查：项目区踏勘资料及听证材料、调整区域基础资料：</w:t>
            </w:r>
          </w:p>
          <w:p>
            <w:pPr>
              <w:rPr>
                <w:rFonts w:hint="eastAsia" w:ascii="宋体" w:hAnsi="宋体"/>
                <w:szCs w:val="21"/>
                <w:lang w:val="en-US" w:eastAsia="zh-CN"/>
              </w:rPr>
            </w:pPr>
            <w:r>
              <w:rPr>
                <w:rFonts w:hint="eastAsia" w:ascii="宋体" w:hAnsi="宋体"/>
                <w:szCs w:val="21"/>
                <w:lang w:val="en-US" w:eastAsia="zh-CN"/>
              </w:rPr>
              <w:t xml:space="preserve"> ①现场踏勘草图及村民意见                  </w:t>
            </w:r>
          </w:p>
          <w:p>
            <w:pPr>
              <w:rPr>
                <w:rFonts w:hint="eastAsia" w:ascii="宋体" w:hAnsi="宋体"/>
                <w:szCs w:val="21"/>
                <w:lang w:val="en-US" w:eastAsia="zh-CN"/>
              </w:rPr>
            </w:pPr>
            <w:r>
              <w:rPr>
                <w:rFonts w:hint="eastAsia" w:ascii="宋体" w:hAnsi="宋体"/>
                <w:szCs w:val="21"/>
                <w:lang w:val="en-US" w:eastAsia="zh-CN"/>
              </w:rPr>
              <w:t xml:space="preserve"> ②大足区2018年度等别成果</w:t>
            </w:r>
          </w:p>
          <w:p>
            <w:pPr>
              <w:rPr>
                <w:rFonts w:hint="eastAsia" w:ascii="宋体" w:hAnsi="宋体"/>
                <w:szCs w:val="21"/>
                <w:lang w:val="en-US" w:eastAsia="zh-CN"/>
              </w:rPr>
            </w:pPr>
            <w:r>
              <w:rPr>
                <w:rFonts w:hint="eastAsia" w:ascii="宋体" w:hAnsi="宋体"/>
                <w:szCs w:val="21"/>
                <w:lang w:val="en-US" w:eastAsia="zh-CN"/>
              </w:rPr>
              <w:t xml:space="preserve"> ③大足区中敖镇永和村土地整理项目前期测绘成果资料。</w:t>
            </w:r>
          </w:p>
          <w:p>
            <w:pPr>
              <w:rPr>
                <w:rFonts w:hint="eastAsia" w:ascii="宋体" w:hAnsi="宋体"/>
                <w:szCs w:val="21"/>
                <w:lang w:eastAsia="zh-CN"/>
              </w:rPr>
            </w:pPr>
            <w:r>
              <w:rPr>
                <w:rFonts w:hint="eastAsia" w:ascii="宋体" w:hAnsi="宋体"/>
                <w:szCs w:val="21"/>
                <w:lang w:val="en-US" w:eastAsia="zh-CN"/>
              </w:rPr>
              <w:t>4.查：</w:t>
            </w:r>
            <w:r>
              <w:rPr>
                <w:rFonts w:hint="eastAsia" w:ascii="宋体" w:hAnsi="宋体"/>
                <w:szCs w:val="21"/>
              </w:rPr>
              <w:t>项目开发计划</w:t>
            </w:r>
            <w:r>
              <w:rPr>
                <w:rFonts w:hint="eastAsia" w:ascii="宋体" w:hAnsi="宋体"/>
                <w:szCs w:val="21"/>
                <w:lang w:eastAsia="zh-CN"/>
              </w:rPr>
              <w:t>：</w:t>
            </w:r>
            <w:r>
              <w:rPr>
                <w:rFonts w:hint="eastAsia" w:ascii="宋体" w:hAnsi="宋体"/>
                <w:szCs w:val="21"/>
                <w:lang w:val="en-US" w:eastAsia="zh-CN"/>
              </w:rPr>
              <w:t>见</w:t>
            </w:r>
            <w:r>
              <w:rPr>
                <w:rFonts w:hint="eastAsia" w:ascii="宋体" w:hAnsi="宋体"/>
                <w:szCs w:val="21"/>
              </w:rPr>
              <w:t>《设计开发计划书》</w:t>
            </w:r>
            <w:r>
              <w:rPr>
                <w:rFonts w:hint="eastAsia" w:ascii="宋体" w:hAnsi="宋体"/>
                <w:szCs w:val="21"/>
                <w:lang w:eastAsia="zh-CN"/>
              </w:rPr>
              <w:t>。</w:t>
            </w:r>
          </w:p>
          <w:p>
            <w:pPr>
              <w:rPr>
                <w:rFonts w:hint="eastAsia" w:ascii="宋体" w:hAnsi="宋体"/>
                <w:szCs w:val="21"/>
                <w:lang w:val="en-US" w:eastAsia="zh-CN"/>
              </w:rPr>
            </w:pPr>
            <w:r>
              <w:rPr>
                <w:rFonts w:hint="eastAsia" w:ascii="宋体" w:hAnsi="宋体"/>
                <w:szCs w:val="21"/>
                <w:lang w:val="en-US" w:eastAsia="zh-CN"/>
              </w:rPr>
              <w:t>根据设计输入资料进行了评审</w:t>
            </w:r>
          </w:p>
          <w:p>
            <w:pPr>
              <w:rPr>
                <w:rFonts w:hint="default" w:ascii="宋体" w:hAnsi="宋体"/>
                <w:szCs w:val="21"/>
                <w:lang w:val="en-US" w:eastAsia="zh-CN"/>
              </w:rPr>
            </w:pPr>
            <w:r>
              <w:rPr>
                <w:rFonts w:hint="eastAsia" w:ascii="宋体" w:hAnsi="宋体"/>
                <w:szCs w:val="21"/>
                <w:lang w:val="en-US" w:eastAsia="zh-CN"/>
              </w:rPr>
              <w:t>评审时间：2020.10</w:t>
            </w:r>
          </w:p>
          <w:p>
            <w:pPr>
              <w:rPr>
                <w:rFonts w:hint="default" w:ascii="宋体" w:hAnsi="宋体"/>
                <w:szCs w:val="21"/>
                <w:lang w:val="en-US" w:eastAsia="zh-CN"/>
              </w:rPr>
            </w:pPr>
            <w:r>
              <w:rPr>
                <w:rFonts w:hint="default" w:ascii="宋体" w:hAnsi="宋体"/>
                <w:szCs w:val="21"/>
                <w:lang w:val="en-US" w:eastAsia="zh-CN"/>
              </w:rPr>
              <w:t>评审过程描述：</w:t>
            </w:r>
          </w:p>
          <w:p>
            <w:pPr>
              <w:rPr>
                <w:rFonts w:hint="default" w:ascii="宋体" w:hAnsi="宋体"/>
                <w:szCs w:val="21"/>
                <w:lang w:val="en-US" w:eastAsia="zh-CN"/>
              </w:rPr>
            </w:pPr>
            <w:r>
              <w:rPr>
                <w:rFonts w:hint="default" w:ascii="宋体" w:hAnsi="宋体"/>
                <w:szCs w:val="21"/>
                <w:lang w:val="en-US" w:eastAsia="zh-CN"/>
              </w:rPr>
              <w:t>彭伟对大足区中敖镇永和村土地整理项目进行的外业调查较为详尽，基本摸清楚了现场实地情况，对于项目现场实际与客户提供资料不符之处已标志清楚，且现场与客户相关人员确认。</w:t>
            </w:r>
          </w:p>
          <w:p>
            <w:pPr>
              <w:rPr>
                <w:rFonts w:hint="default" w:ascii="宋体" w:hAnsi="宋体"/>
                <w:szCs w:val="21"/>
                <w:lang w:val="en-US" w:eastAsia="zh-CN"/>
              </w:rPr>
            </w:pPr>
            <w:r>
              <w:rPr>
                <w:rFonts w:hint="default" w:ascii="宋体" w:hAnsi="宋体"/>
                <w:szCs w:val="21"/>
                <w:lang w:val="en-US" w:eastAsia="zh-CN"/>
              </w:rPr>
              <w:t>经与会人员评审，一致认同外业调查情况详实，满足规划方案编制要求。可进行下一步方案编制。</w:t>
            </w:r>
          </w:p>
          <w:p>
            <w:pPr>
              <w:rPr>
                <w:rFonts w:hint="default" w:ascii="宋体" w:hAnsi="宋体"/>
                <w:szCs w:val="21"/>
                <w:lang w:val="en-US" w:eastAsia="zh-CN"/>
              </w:rPr>
            </w:pPr>
            <w:r>
              <w:rPr>
                <w:rFonts w:hint="default" w:ascii="宋体" w:hAnsi="宋体"/>
                <w:szCs w:val="21"/>
                <w:lang w:val="en-US" w:eastAsia="zh-CN"/>
              </w:rPr>
              <w:t>改进建议：</w:t>
            </w:r>
            <w:r>
              <w:rPr>
                <w:rFonts w:hint="eastAsia" w:ascii="宋体" w:hAnsi="宋体"/>
                <w:szCs w:val="21"/>
                <w:lang w:val="en-US" w:eastAsia="zh-CN"/>
              </w:rPr>
              <w:t>无</w:t>
            </w:r>
          </w:p>
          <w:p>
            <w:pPr>
              <w:rPr>
                <w:rFonts w:hint="default" w:ascii="宋体" w:hAnsi="宋体"/>
                <w:szCs w:val="21"/>
                <w:lang w:val="en-US" w:eastAsia="zh-CN"/>
              </w:rPr>
            </w:pPr>
          </w:p>
          <w:p>
            <w:pPr>
              <w:rPr>
                <w:rFonts w:hint="default" w:ascii="宋体" w:hAnsi="宋体"/>
                <w:szCs w:val="21"/>
                <w:lang w:val="en-US" w:eastAsia="zh-CN"/>
              </w:rPr>
            </w:pPr>
            <w:r>
              <w:rPr>
                <w:rFonts w:hint="eastAsia" w:ascii="宋体" w:hAnsi="宋体"/>
                <w:szCs w:val="21"/>
              </w:rPr>
              <w:t>编制</w:t>
            </w:r>
            <w:r>
              <w:rPr>
                <w:rFonts w:hint="eastAsia" w:ascii="宋体" w:hAnsi="宋体"/>
                <w:szCs w:val="21"/>
                <w:lang w:eastAsia="zh-CN"/>
              </w:rPr>
              <w:t>：</w:t>
            </w:r>
            <w:r>
              <w:rPr>
                <w:rFonts w:hint="eastAsia" w:ascii="宋体" w:hAnsi="宋体"/>
                <w:szCs w:val="21"/>
              </w:rPr>
              <w:t>彭伟</w:t>
            </w:r>
            <w:r>
              <w:rPr>
                <w:rFonts w:hint="eastAsia" w:ascii="宋体" w:hAnsi="宋体"/>
                <w:szCs w:val="21"/>
                <w:lang w:eastAsia="zh-CN"/>
              </w:rPr>
              <w:t>，</w:t>
            </w:r>
            <w:r>
              <w:rPr>
                <w:rFonts w:hint="eastAsia" w:ascii="宋体" w:hAnsi="宋体"/>
                <w:szCs w:val="21"/>
              </w:rPr>
              <w:t>批准</w:t>
            </w:r>
            <w:r>
              <w:rPr>
                <w:rFonts w:hint="eastAsia" w:ascii="宋体" w:hAnsi="宋体"/>
                <w:szCs w:val="21"/>
                <w:lang w:eastAsia="zh-CN"/>
              </w:rPr>
              <w:t>：</w:t>
            </w:r>
            <w:r>
              <w:rPr>
                <w:rFonts w:hint="eastAsia" w:ascii="宋体" w:hAnsi="宋体"/>
                <w:szCs w:val="21"/>
              </w:rPr>
              <w:t>郎静</w:t>
            </w:r>
          </w:p>
          <w:p>
            <w:pPr>
              <w:rPr>
                <w:rFonts w:hint="eastAsia" w:ascii="宋体" w:hAnsi="宋体"/>
                <w:szCs w:val="21"/>
                <w:lang w:val="en-US" w:eastAsia="zh-CN"/>
              </w:rPr>
            </w:pPr>
            <w:r>
              <w:rPr>
                <w:rFonts w:hint="eastAsia" w:ascii="宋体" w:hAnsi="宋体"/>
                <w:szCs w:val="21"/>
              </w:rPr>
              <w:t>输入清单中输入内容较详尽,基本符合标准的要求。</w:t>
            </w:r>
          </w:p>
        </w:tc>
        <w:tc>
          <w:tcPr>
            <w:tcW w:w="975" w:type="dxa"/>
            <w:vAlign w:val="top"/>
          </w:tcPr>
          <w:p>
            <w:pPr>
              <w:pStyle w:val="2"/>
              <w:rPr>
                <w:rFonts w:hint="default"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rPr>
            </w:pPr>
            <w:r>
              <w:rPr>
                <w:rFonts w:hint="eastAsia"/>
              </w:rPr>
              <w:t>设计和开发的控制</w:t>
            </w:r>
          </w:p>
          <w:p>
            <w:pPr>
              <w:pStyle w:val="5"/>
              <w:rPr>
                <w:rFonts w:hint="eastAsia"/>
                <w:lang w:val="en-US" w:eastAsia="zh-CN"/>
              </w:rPr>
            </w:pPr>
          </w:p>
        </w:tc>
        <w:tc>
          <w:tcPr>
            <w:tcW w:w="960" w:type="dxa"/>
            <w:vAlign w:val="top"/>
          </w:tcPr>
          <w:p>
            <w:pPr>
              <w:rPr>
                <w:rFonts w:hint="eastAsia"/>
              </w:rPr>
            </w:pPr>
            <w:r>
              <w:rPr>
                <w:rFonts w:hint="eastAsia"/>
              </w:rPr>
              <w:t>Q8.3.4</w:t>
            </w:r>
          </w:p>
          <w:p>
            <w:pPr>
              <w:pStyle w:val="5"/>
              <w:rPr>
                <w:rFonts w:hint="default" w:eastAsia="宋体"/>
                <w:lang w:val="en-US" w:eastAsia="zh-CN"/>
              </w:rPr>
            </w:pPr>
            <w:r>
              <w:rPr>
                <w:rFonts w:hint="eastAsia" w:ascii="Times New Roman" w:hAnsi="Times New Roman" w:eastAsia="宋体" w:cs="Times New Roman"/>
                <w:kern w:val="2"/>
                <w:sz w:val="21"/>
                <w:szCs w:val="22"/>
                <w:lang w:val="en-US" w:eastAsia="zh-CN" w:bidi="ar-SA"/>
              </w:rPr>
              <w:t>Q8.6</w:t>
            </w:r>
          </w:p>
        </w:tc>
        <w:tc>
          <w:tcPr>
            <w:tcW w:w="10614" w:type="dxa"/>
            <w:vAlign w:val="top"/>
          </w:tcPr>
          <w:p>
            <w:pPr>
              <w:rPr>
                <w:rFonts w:hint="eastAsia" w:ascii="宋体" w:hAnsi="宋体"/>
                <w:szCs w:val="21"/>
              </w:rPr>
            </w:pPr>
            <w:r>
              <w:rPr>
                <w:rFonts w:hint="eastAsia" w:ascii="宋体" w:hAnsi="宋体"/>
                <w:szCs w:val="21"/>
              </w:rPr>
              <w:t>《</w:t>
            </w:r>
            <w:r>
              <w:rPr>
                <w:rFonts w:hint="eastAsia" w:ascii="宋体" w:hAnsi="宋体"/>
                <w:szCs w:val="21"/>
                <w:lang w:eastAsia="zh-CN"/>
              </w:rPr>
              <w:t>设计开发控制程序</w:t>
            </w:r>
            <w:r>
              <w:rPr>
                <w:rFonts w:hint="eastAsia" w:ascii="宋体" w:hAnsi="宋体"/>
                <w:szCs w:val="21"/>
              </w:rPr>
              <w:t>》中规定，在开发的适当阶段应依据所策划的安排对设计和开发进行系统的评审。</w:t>
            </w:r>
          </w:p>
          <w:p>
            <w:pPr>
              <w:rPr>
                <w:rFonts w:hint="eastAsia" w:ascii="宋体" w:hAnsi="宋体"/>
                <w:szCs w:val="21"/>
              </w:rPr>
            </w:pPr>
            <w:r>
              <w:rPr>
                <w:rFonts w:hint="eastAsia" w:ascii="宋体" w:hAnsi="宋体"/>
                <w:szCs w:val="21"/>
              </w:rPr>
              <w:t>对设计和开发的各关键阶段均均进行了评审．评审严格按照计划的安排进行。</w:t>
            </w:r>
          </w:p>
          <w:p>
            <w:pPr>
              <w:rPr>
                <w:rFonts w:hint="eastAsia" w:ascii="宋体" w:hAnsi="宋体"/>
                <w:szCs w:val="21"/>
                <w:lang w:val="en-US" w:eastAsia="zh-CN"/>
              </w:rPr>
            </w:pPr>
            <w:r>
              <w:rPr>
                <w:rFonts w:hint="eastAsia" w:ascii="宋体" w:hAnsi="宋体"/>
                <w:szCs w:val="21"/>
                <w:lang w:val="en-US" w:eastAsia="zh-CN"/>
              </w:rPr>
              <w:t>查：</w:t>
            </w:r>
            <w:r>
              <w:rPr>
                <w:rFonts w:hint="eastAsia" w:ascii="宋体" w:hAnsi="宋体"/>
                <w:szCs w:val="21"/>
              </w:rPr>
              <w:t>（1）提供有</w:t>
            </w:r>
            <w:r>
              <w:rPr>
                <w:rFonts w:hint="eastAsia" w:ascii="宋体" w:hAnsi="宋体"/>
                <w:szCs w:val="21"/>
                <w:lang w:eastAsia="zh-CN"/>
              </w:rPr>
              <w:t>《规划方案编制成果评审报告》</w:t>
            </w:r>
            <w:r>
              <w:rPr>
                <w:rFonts w:hint="eastAsia" w:ascii="宋体" w:hAnsi="宋体"/>
                <w:szCs w:val="21"/>
              </w:rPr>
              <w:t>：</w:t>
            </w:r>
            <w:r>
              <w:rPr>
                <w:rFonts w:hint="eastAsia" w:ascii="宋体" w:hAnsi="宋体"/>
                <w:szCs w:val="21"/>
                <w:lang w:val="en-US" w:eastAsia="zh-CN"/>
              </w:rPr>
              <w:t xml:space="preserve"> </w:t>
            </w:r>
          </w:p>
          <w:p>
            <w:pPr>
              <w:rPr>
                <w:rFonts w:hint="eastAsia" w:ascii="宋体" w:hAnsi="宋体"/>
                <w:szCs w:val="21"/>
              </w:rPr>
            </w:pPr>
            <w:r>
              <w:rPr>
                <w:rFonts w:hint="eastAsia" w:ascii="宋体" w:hAnsi="宋体"/>
                <w:szCs w:val="21"/>
              </w:rPr>
              <w:t>提供有评审的记录，评审人：</w:t>
            </w:r>
            <w:r>
              <w:rPr>
                <w:rFonts w:hint="eastAsia" w:ascii="宋体" w:hAnsi="宋体"/>
                <w:szCs w:val="21"/>
                <w:lang w:val="en-US" w:eastAsia="zh-CN"/>
              </w:rPr>
              <w:t>规划设计部所有员工，管理者代表，总经理</w:t>
            </w:r>
            <w:r>
              <w:rPr>
                <w:rFonts w:hint="eastAsia" w:ascii="宋体" w:hAnsi="宋体"/>
                <w:szCs w:val="21"/>
              </w:rPr>
              <w:t>等</w:t>
            </w:r>
          </w:p>
          <w:p>
            <w:pPr>
              <w:rPr>
                <w:rFonts w:hint="eastAsia" w:ascii="宋体" w:hAnsi="宋体"/>
                <w:szCs w:val="21"/>
              </w:rPr>
            </w:pPr>
            <w:r>
              <w:rPr>
                <w:rFonts w:hint="eastAsia" w:ascii="宋体" w:hAnsi="宋体"/>
                <w:szCs w:val="21"/>
              </w:rPr>
              <w:t>评审内容：</w:t>
            </w:r>
          </w:p>
          <w:p>
            <w:pPr>
              <w:rPr>
                <w:rFonts w:hint="eastAsia" w:ascii="宋体" w:hAnsi="宋体"/>
                <w:szCs w:val="21"/>
              </w:rPr>
            </w:pPr>
            <w:r>
              <w:rPr>
                <w:rFonts w:hint="eastAsia" w:ascii="宋体" w:hAnsi="宋体"/>
                <w:szCs w:val="21"/>
              </w:rPr>
              <w:t>1、大足区中敖镇永和村土地整理项目方案；</w:t>
            </w:r>
          </w:p>
          <w:p>
            <w:pPr>
              <w:rPr>
                <w:rFonts w:hint="eastAsia" w:ascii="宋体" w:hAnsi="宋体"/>
                <w:szCs w:val="21"/>
              </w:rPr>
            </w:pPr>
            <w:r>
              <w:rPr>
                <w:rFonts w:hint="eastAsia" w:ascii="宋体" w:hAnsi="宋体"/>
                <w:szCs w:val="21"/>
              </w:rPr>
              <w:t>2、规划图、现状图、布局图、单体图；</w:t>
            </w:r>
          </w:p>
          <w:p>
            <w:pPr>
              <w:rPr>
                <w:rFonts w:hint="eastAsia" w:ascii="宋体" w:hAnsi="宋体"/>
                <w:szCs w:val="21"/>
              </w:rPr>
            </w:pPr>
            <w:r>
              <w:rPr>
                <w:rFonts w:hint="eastAsia" w:ascii="宋体" w:hAnsi="宋体"/>
                <w:szCs w:val="21"/>
              </w:rPr>
              <w:t>3、大足区中敖镇永和村土地整理项目预算。</w:t>
            </w:r>
          </w:p>
          <w:p>
            <w:pPr>
              <w:rPr>
                <w:rFonts w:hint="eastAsia" w:ascii="宋体" w:hAnsi="宋体"/>
                <w:szCs w:val="21"/>
              </w:rPr>
            </w:pPr>
            <w:r>
              <w:rPr>
                <w:rFonts w:hint="eastAsia" w:ascii="宋体" w:hAnsi="宋体"/>
                <w:szCs w:val="21"/>
              </w:rPr>
              <w:t>评审意见：</w:t>
            </w:r>
          </w:p>
          <w:p>
            <w:pPr>
              <w:rPr>
                <w:rFonts w:hint="eastAsia" w:ascii="宋体" w:hAnsi="宋体"/>
                <w:szCs w:val="21"/>
              </w:rPr>
            </w:pPr>
            <w:r>
              <w:rPr>
                <w:rFonts w:hint="eastAsia" w:ascii="宋体" w:hAnsi="宋体"/>
                <w:szCs w:val="21"/>
              </w:rPr>
              <w:t>大足区中敖镇永和村土地整理项目规划方案编制已完成，规划方案编制成果符合合同及相关法律法规规范，项目负责人彭伟对项目成果做了详细说明，与会人员对规划成果逐条进行了评审，确认该项目规划方案及其成果已达到设计开发要去和相关法律法规及合同要求。可提交专家组验收。</w:t>
            </w:r>
          </w:p>
          <w:p>
            <w:pPr>
              <w:pStyle w:val="5"/>
              <w:rPr>
                <w:rFonts w:hint="default"/>
                <w:sz w:val="21"/>
                <w:szCs w:val="21"/>
                <w:lang w:val="en-US" w:eastAsia="zh-CN"/>
              </w:rPr>
            </w:pPr>
            <w:r>
              <w:rPr>
                <w:rFonts w:hint="eastAsia"/>
                <w:sz w:val="21"/>
                <w:szCs w:val="21"/>
              </w:rPr>
              <w:t>编制：</w:t>
            </w:r>
            <w:r>
              <w:rPr>
                <w:rFonts w:hint="eastAsia"/>
                <w:sz w:val="21"/>
                <w:szCs w:val="21"/>
                <w:lang w:val="en-US" w:eastAsia="zh-CN"/>
              </w:rPr>
              <w:t>彭伟</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批准：</w:t>
            </w:r>
            <w:r>
              <w:rPr>
                <w:rFonts w:hint="eastAsia"/>
                <w:sz w:val="21"/>
                <w:szCs w:val="21"/>
                <w:lang w:val="en-US" w:eastAsia="zh-CN"/>
              </w:rPr>
              <w:t>郎静</w:t>
            </w:r>
            <w:r>
              <w:rPr>
                <w:rFonts w:hint="eastAsia"/>
                <w:sz w:val="21"/>
                <w:szCs w:val="21"/>
              </w:rPr>
              <w:t xml:space="preserve">      时间：20</w:t>
            </w:r>
            <w:r>
              <w:rPr>
                <w:rFonts w:hint="eastAsia"/>
                <w:sz w:val="21"/>
                <w:szCs w:val="21"/>
                <w:lang w:val="en-US" w:eastAsia="zh-CN"/>
              </w:rPr>
              <w:t>20.12.1</w:t>
            </w:r>
          </w:p>
          <w:p>
            <w:pPr>
              <w:rPr>
                <w:rFonts w:hint="eastAsia" w:ascii="宋体" w:hAnsi="宋体"/>
                <w:b w:val="0"/>
                <w:bCs w:val="0"/>
                <w:szCs w:val="21"/>
                <w:lang w:val="en-US" w:eastAsia="zh-CN"/>
              </w:rPr>
            </w:pPr>
            <w:r>
              <w:rPr>
                <w:rFonts w:hint="eastAsia" w:ascii="宋体" w:hAnsi="宋体"/>
                <w:b w:val="0"/>
                <w:bCs w:val="0"/>
                <w:szCs w:val="21"/>
                <w:lang w:val="en-US" w:eastAsia="zh-CN"/>
              </w:rPr>
              <w:t>查：（2）专家评审记录</w:t>
            </w:r>
          </w:p>
          <w:p>
            <w:pPr>
              <w:pStyle w:val="5"/>
              <w:rPr>
                <w:rFonts w:hint="eastAsia" w:ascii="宋体" w:hAnsi="宋体"/>
                <w:b w:val="0"/>
                <w:bCs w:val="0"/>
                <w:szCs w:val="21"/>
                <w:lang w:val="en-US" w:eastAsia="zh-CN"/>
              </w:rPr>
            </w:pPr>
            <w:r>
              <w:rPr>
                <w:rFonts w:hint="eastAsia" w:ascii="宋体" w:hAnsi="宋体"/>
                <w:b w:val="0"/>
                <w:bCs w:val="0"/>
                <w:szCs w:val="21"/>
                <w:lang w:val="en-US" w:eastAsia="zh-CN"/>
              </w:rPr>
              <w:t>提供评审专家签到表</w:t>
            </w:r>
          </w:p>
          <w:p>
            <w:pPr>
              <w:pStyle w:val="5"/>
              <w:rPr>
                <w:rFonts w:hint="default"/>
                <w:lang w:val="en-US" w:eastAsia="zh-CN"/>
              </w:rPr>
            </w:pPr>
            <w:r>
              <w:rPr>
                <w:rFonts w:hint="default"/>
                <w:lang w:val="en-US" w:eastAsia="zh-CN"/>
              </w:rPr>
              <w:drawing>
                <wp:inline distT="0" distB="0" distL="114300" distR="114300">
                  <wp:extent cx="3419475" cy="2397760"/>
                  <wp:effectExtent l="0" t="0" r="9525" b="10160"/>
                  <wp:docPr id="5" name="图片 5" descr="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到表"/>
                          <pic:cNvPicPr>
                            <a:picLocks noChangeAspect="1"/>
                          </pic:cNvPicPr>
                        </pic:nvPicPr>
                        <pic:blipFill>
                          <a:blip r:embed="rId6"/>
                          <a:stretch>
                            <a:fillRect/>
                          </a:stretch>
                        </pic:blipFill>
                        <pic:spPr>
                          <a:xfrm>
                            <a:off x="0" y="0"/>
                            <a:ext cx="3419475" cy="2397760"/>
                          </a:xfrm>
                          <a:prstGeom prst="rect">
                            <a:avLst/>
                          </a:prstGeom>
                        </pic:spPr>
                      </pic:pic>
                    </a:graphicData>
                  </a:graphic>
                </wp:inline>
              </w:drawing>
            </w:r>
          </w:p>
          <w:p>
            <w:pPr>
              <w:pStyle w:val="5"/>
              <w:rPr>
                <w:rFonts w:hint="default"/>
                <w:lang w:val="en-US" w:eastAsia="zh-CN"/>
              </w:rPr>
            </w:pPr>
            <w:r>
              <w:rPr>
                <w:rFonts w:hint="eastAsia"/>
                <w:lang w:val="en-US" w:eastAsia="zh-CN"/>
              </w:rPr>
              <w:t>评审结论：修改后复审，具体情况见附件。</w:t>
            </w:r>
          </w:p>
          <w:p>
            <w:pPr>
              <w:pStyle w:val="5"/>
              <w:rPr>
                <w:rFonts w:hint="eastAsia"/>
                <w:lang w:val="en-US" w:eastAsia="zh-CN"/>
              </w:rPr>
            </w:pPr>
            <w:r>
              <w:rPr>
                <w:rFonts w:hint="eastAsia"/>
                <w:lang w:val="en-US" w:eastAsia="zh-CN"/>
              </w:rPr>
              <w:t>经专家组评审后，对</w:t>
            </w:r>
            <w:r>
              <w:rPr>
                <w:rFonts w:hint="eastAsia" w:ascii="宋体" w:hAnsi="宋体"/>
                <w:szCs w:val="21"/>
              </w:rPr>
              <w:t>大足区中敖镇永和村土地整理项目规划方案</w:t>
            </w:r>
            <w:r>
              <w:rPr>
                <w:rFonts w:hint="eastAsia"/>
                <w:lang w:val="en-US" w:eastAsia="zh-CN"/>
              </w:rPr>
              <w:t>进行修改复核。</w:t>
            </w:r>
          </w:p>
          <w:p>
            <w:pPr>
              <w:pStyle w:val="5"/>
              <w:rPr>
                <w:rFonts w:hint="default"/>
                <w:lang w:val="en-US" w:eastAsia="zh-CN"/>
              </w:rPr>
            </w:pPr>
            <w:r>
              <w:rPr>
                <w:rFonts w:hint="eastAsia"/>
                <w:lang w:val="en-US" w:eastAsia="zh-CN"/>
              </w:rPr>
              <w:t>复核专家：高明，陈光银，薛毅</w:t>
            </w:r>
          </w:p>
          <w:p>
            <w:pPr>
              <w:pStyle w:val="5"/>
              <w:rPr>
                <w:rFonts w:hint="default" w:ascii="宋体" w:hAnsi="宋体"/>
                <w:b/>
                <w:bCs/>
                <w:szCs w:val="21"/>
                <w:lang w:val="en-US" w:eastAsia="zh-CN"/>
              </w:rPr>
            </w:pPr>
            <w:r>
              <w:rPr>
                <w:rFonts w:hint="eastAsia" w:ascii="宋体" w:hAnsi="宋体"/>
                <w:b w:val="0"/>
                <w:bCs w:val="0"/>
                <w:szCs w:val="21"/>
                <w:lang w:val="en-US" w:eastAsia="zh-CN"/>
              </w:rPr>
              <w:t>复核结论：</w:t>
            </w:r>
            <w:r>
              <w:rPr>
                <w:rFonts w:hint="eastAsia" w:ascii="宋体" w:hAnsi="宋体"/>
                <w:szCs w:val="21"/>
              </w:rPr>
              <w:t>大足区中敖镇永和村土地整理项目规划方案</w:t>
            </w:r>
            <w:r>
              <w:rPr>
                <w:rFonts w:hint="eastAsia"/>
                <w:lang w:val="en-US" w:eastAsia="zh-CN"/>
              </w:rPr>
              <w:t>复核有效</w:t>
            </w:r>
          </w:p>
          <w:p>
            <w:pPr>
              <w:pStyle w:val="5"/>
              <w:rPr>
                <w:rFonts w:hint="eastAsia" w:ascii="宋体" w:hAnsi="宋体"/>
                <w:b w:val="0"/>
                <w:bCs w:val="0"/>
                <w:szCs w:val="21"/>
                <w:lang w:val="en-US" w:eastAsia="zh-CN"/>
              </w:rPr>
            </w:pPr>
            <w:r>
              <w:rPr>
                <w:rFonts w:hint="eastAsia" w:ascii="宋体" w:hAnsi="宋体"/>
                <w:b w:val="0"/>
                <w:bCs w:val="0"/>
                <w:szCs w:val="21"/>
                <w:lang w:val="en-US" w:eastAsia="zh-CN"/>
              </w:rPr>
              <w:t>目前进行进度：资料上传中。</w:t>
            </w:r>
          </w:p>
          <w:p>
            <w:pPr>
              <w:pStyle w:val="5"/>
              <w:rPr>
                <w:rFonts w:hint="eastAsia" w:ascii="宋体" w:hAnsi="宋体"/>
                <w:szCs w:val="21"/>
                <w:lang w:val="en-US" w:eastAsia="zh-CN"/>
              </w:rPr>
            </w:pPr>
            <w:r>
              <w:rPr>
                <w:rFonts w:hint="eastAsia" w:ascii="宋体" w:hAnsi="宋体"/>
                <w:b w:val="0"/>
                <w:bCs w:val="0"/>
                <w:szCs w:val="21"/>
                <w:lang w:val="en-US" w:eastAsia="zh-CN"/>
              </w:rPr>
              <w:t>查已完工项目：</w:t>
            </w:r>
            <w:r>
              <w:rPr>
                <w:rFonts w:hint="eastAsia" w:ascii="宋体" w:hAnsi="宋体"/>
                <w:szCs w:val="21"/>
                <w:lang w:eastAsia="zh-CN"/>
              </w:rPr>
              <w:t>铜梁区太平镇太平村土地整理项目，</w:t>
            </w:r>
            <w:r>
              <w:rPr>
                <w:rFonts w:hint="eastAsia" w:ascii="宋体" w:hAnsi="宋体"/>
                <w:szCs w:val="21"/>
                <w:lang w:val="en-US" w:eastAsia="zh-CN"/>
              </w:rPr>
              <w:t>委托方：铜梁区土地整治储备中心</w:t>
            </w:r>
          </w:p>
          <w:p>
            <w:pPr>
              <w:pStyle w:val="5"/>
              <w:rPr>
                <w:rFonts w:hint="eastAsia" w:ascii="宋体" w:hAnsi="宋体"/>
                <w:szCs w:val="21"/>
                <w:lang w:val="en-US" w:eastAsia="zh-CN"/>
              </w:rPr>
            </w:pPr>
            <w:r>
              <w:rPr>
                <w:rFonts w:hint="eastAsia" w:ascii="宋体" w:hAnsi="宋体"/>
                <w:szCs w:val="21"/>
                <w:lang w:val="en-US" w:eastAsia="zh-CN"/>
              </w:rPr>
              <w:t>查：（3）《竣工评定报告》</w:t>
            </w:r>
          </w:p>
          <w:p>
            <w:pPr>
              <w:pStyle w:val="5"/>
              <w:rPr>
                <w:rFonts w:hint="eastAsia" w:ascii="宋体" w:hAnsi="宋体"/>
                <w:szCs w:val="21"/>
                <w:lang w:val="en-US" w:eastAsia="zh-CN"/>
              </w:rPr>
            </w:pPr>
            <w:r>
              <w:rPr>
                <w:rFonts w:hint="eastAsia" w:ascii="宋体" w:hAnsi="宋体"/>
                <w:b w:val="0"/>
                <w:bCs w:val="0"/>
                <w:szCs w:val="21"/>
                <w:lang w:val="en-US" w:eastAsia="zh-CN"/>
              </w:rPr>
              <w:t>包括：</w:t>
            </w:r>
            <w:r>
              <w:rPr>
                <w:rFonts w:hint="eastAsia" w:ascii="宋体" w:hAnsi="宋体"/>
                <w:szCs w:val="21"/>
                <w:lang w:val="en-US" w:eastAsia="zh-CN"/>
              </w:rPr>
              <w:t>整理耕地质量等别评定资料；耕地质量等别评定。</w:t>
            </w:r>
          </w:p>
          <w:p>
            <w:pPr>
              <w:pStyle w:val="5"/>
              <w:rPr>
                <w:rFonts w:hint="eastAsia" w:ascii="宋体" w:hAnsi="宋体"/>
                <w:szCs w:val="21"/>
                <w:lang w:val="en-US" w:eastAsia="zh-CN"/>
              </w:rPr>
            </w:pPr>
            <w:r>
              <w:rPr>
                <w:rFonts w:hint="eastAsia" w:ascii="宋体" w:hAnsi="宋体"/>
                <w:szCs w:val="21"/>
                <w:lang w:val="en-US" w:eastAsia="zh-CN"/>
              </w:rPr>
              <w:t>评定结论：1、总体情况</w:t>
            </w:r>
          </w:p>
          <w:p>
            <w:pPr>
              <w:pStyle w:val="5"/>
              <w:rPr>
                <w:rFonts w:hint="eastAsia" w:ascii="宋体" w:hAnsi="宋体"/>
                <w:szCs w:val="21"/>
                <w:lang w:val="en-US" w:eastAsia="zh-CN"/>
              </w:rPr>
            </w:pPr>
            <w:r>
              <w:rPr>
                <w:rFonts w:hint="eastAsia" w:ascii="宋体" w:hAnsi="宋体"/>
                <w:szCs w:val="21"/>
                <w:lang w:val="en-US" w:eastAsia="zh-CN"/>
              </w:rPr>
              <w:t>项目区耕地面积190.6917hm2，整治后9等地面积15.6577hm2，10等地面积170.3222hm2，11等地面积4.7117hm2。</w:t>
            </w:r>
          </w:p>
          <w:p>
            <w:pPr>
              <w:pStyle w:val="5"/>
              <w:rPr>
                <w:rFonts w:hint="eastAsia" w:ascii="宋体" w:hAnsi="宋体"/>
                <w:szCs w:val="21"/>
                <w:lang w:val="en-US" w:eastAsia="zh-CN"/>
              </w:rPr>
            </w:pPr>
            <w:r>
              <w:rPr>
                <w:rFonts w:hint="eastAsia" w:ascii="宋体" w:hAnsi="宋体"/>
                <w:szCs w:val="21"/>
                <w:lang w:val="en-US" w:eastAsia="zh-CN"/>
              </w:rPr>
              <w:t>2、新增耕地质量等别及产能</w:t>
            </w:r>
          </w:p>
          <w:p>
            <w:pPr>
              <w:pStyle w:val="5"/>
              <w:rPr>
                <w:rFonts w:hint="eastAsia" w:ascii="宋体" w:hAnsi="宋体"/>
                <w:szCs w:val="21"/>
                <w:lang w:val="en-US" w:eastAsia="zh-CN"/>
              </w:rPr>
            </w:pPr>
            <w:r>
              <w:rPr>
                <w:rFonts w:hint="eastAsia" w:ascii="宋体" w:hAnsi="宋体"/>
                <w:szCs w:val="21"/>
                <w:lang w:val="en-US" w:eastAsia="zh-CN"/>
              </w:rPr>
              <w:t>新增耕地产能=19.7108*（16-10）*1500=177397.2（公斤）</w:t>
            </w:r>
          </w:p>
          <w:p>
            <w:pPr>
              <w:pStyle w:val="5"/>
              <w:rPr>
                <w:rFonts w:hint="eastAsia" w:ascii="宋体" w:hAnsi="宋体"/>
                <w:szCs w:val="21"/>
                <w:lang w:val="en-US" w:eastAsia="zh-CN"/>
              </w:rPr>
            </w:pPr>
            <w:r>
              <w:rPr>
                <w:rFonts w:hint="eastAsia" w:ascii="宋体" w:hAnsi="宋体"/>
                <w:szCs w:val="21"/>
                <w:lang w:val="en-US" w:eastAsia="zh-CN"/>
              </w:rPr>
              <w:t>3、提质改造耕地质量等别及产能</w:t>
            </w:r>
          </w:p>
          <w:p>
            <w:pPr>
              <w:pStyle w:val="5"/>
              <w:rPr>
                <w:rFonts w:hint="eastAsia" w:ascii="宋体" w:hAnsi="宋体"/>
                <w:szCs w:val="21"/>
                <w:lang w:val="en-US" w:eastAsia="zh-CN"/>
              </w:rPr>
            </w:pPr>
            <w:r>
              <w:rPr>
                <w:rFonts w:hint="eastAsia" w:ascii="宋体" w:hAnsi="宋体"/>
                <w:szCs w:val="21"/>
                <w:lang w:val="en-US" w:eastAsia="zh-CN"/>
              </w:rPr>
              <w:t>本项目不涉及提质改造评价单元。</w:t>
            </w:r>
          </w:p>
          <w:p>
            <w:pPr>
              <w:pStyle w:val="5"/>
              <w:rPr>
                <w:rFonts w:hint="eastAsia" w:ascii="宋体" w:hAnsi="宋体"/>
                <w:szCs w:val="21"/>
                <w:lang w:val="en-US" w:eastAsia="zh-CN"/>
              </w:rPr>
            </w:pPr>
            <w:r>
              <w:rPr>
                <w:rFonts w:hint="eastAsia" w:ascii="宋体" w:hAnsi="宋体"/>
                <w:szCs w:val="21"/>
                <w:lang w:val="en-US" w:eastAsia="zh-CN"/>
              </w:rPr>
              <w:t>承担单位：重庆市铜梁区土地整治储备中心</w:t>
            </w:r>
          </w:p>
          <w:p>
            <w:pPr>
              <w:pStyle w:val="5"/>
              <w:rPr>
                <w:rFonts w:hint="eastAsia" w:ascii="宋体" w:hAnsi="宋体"/>
                <w:szCs w:val="21"/>
                <w:lang w:val="en-US" w:eastAsia="zh-CN"/>
              </w:rPr>
            </w:pPr>
            <w:r>
              <w:rPr>
                <w:rFonts w:hint="eastAsia" w:ascii="宋体" w:hAnsi="宋体"/>
                <w:szCs w:val="21"/>
                <w:lang w:val="en-US" w:eastAsia="zh-CN"/>
              </w:rPr>
              <w:t>编制单位：重庆佳坤土地规划有限公司</w:t>
            </w:r>
          </w:p>
          <w:p>
            <w:pPr>
              <w:pStyle w:val="5"/>
              <w:rPr>
                <w:rFonts w:hint="eastAsia" w:ascii="宋体" w:hAnsi="宋体"/>
                <w:szCs w:val="21"/>
                <w:lang w:val="en-US" w:eastAsia="zh-CN"/>
              </w:rPr>
            </w:pPr>
            <w:r>
              <w:rPr>
                <w:rFonts w:hint="eastAsia" w:ascii="宋体" w:hAnsi="宋体"/>
                <w:szCs w:val="21"/>
                <w:lang w:val="en-US" w:eastAsia="zh-CN"/>
              </w:rPr>
              <w:t>编制日期：二〇二〇年五月</w:t>
            </w:r>
          </w:p>
          <w:p>
            <w:pPr>
              <w:pStyle w:val="5"/>
              <w:rPr>
                <w:rFonts w:hint="eastAsia" w:ascii="宋体" w:hAnsi="宋体"/>
                <w:szCs w:val="21"/>
                <w:lang w:val="en-US" w:eastAsia="zh-CN"/>
              </w:rPr>
            </w:pPr>
            <w:r>
              <w:rPr>
                <w:rFonts w:hint="eastAsia" w:ascii="宋体" w:hAnsi="宋体"/>
                <w:szCs w:val="21"/>
                <w:lang w:val="en-US" w:eastAsia="zh-CN"/>
              </w:rPr>
              <w:t>查：（4）项目成果资料签收单</w:t>
            </w:r>
          </w:p>
          <w:p>
            <w:pPr>
              <w:pStyle w:val="5"/>
              <w:rPr>
                <w:rFonts w:hint="default" w:ascii="宋体" w:hAnsi="宋体"/>
                <w:szCs w:val="21"/>
                <w:lang w:val="en-US" w:eastAsia="zh-CN"/>
              </w:rPr>
            </w:pPr>
            <w:r>
              <w:rPr>
                <w:rFonts w:hint="default" w:ascii="宋体" w:hAnsi="宋体"/>
                <w:szCs w:val="21"/>
                <w:lang w:val="en-US" w:eastAsia="zh-CN"/>
              </w:rPr>
              <w:t>项目名称</w:t>
            </w:r>
            <w:r>
              <w:rPr>
                <w:rFonts w:hint="eastAsia" w:ascii="宋体" w:hAnsi="宋体"/>
                <w:szCs w:val="21"/>
                <w:lang w:val="en-US" w:eastAsia="zh-CN"/>
              </w:rPr>
              <w:t>：</w:t>
            </w:r>
            <w:r>
              <w:rPr>
                <w:rFonts w:hint="default" w:ascii="宋体" w:hAnsi="宋体"/>
                <w:szCs w:val="21"/>
                <w:lang w:val="en-US" w:eastAsia="zh-CN"/>
              </w:rPr>
              <w:t>铜梁区太平镇太平村土地整理项目</w:t>
            </w:r>
          </w:p>
          <w:p>
            <w:pPr>
              <w:pStyle w:val="5"/>
              <w:rPr>
                <w:rFonts w:hint="default" w:ascii="宋体" w:hAnsi="宋体"/>
                <w:szCs w:val="21"/>
                <w:lang w:val="en-US" w:eastAsia="zh-CN"/>
              </w:rPr>
            </w:pPr>
            <w:r>
              <w:rPr>
                <w:rFonts w:hint="default" w:ascii="宋体" w:hAnsi="宋体"/>
                <w:szCs w:val="21"/>
                <w:lang w:val="en-US" w:eastAsia="zh-CN"/>
              </w:rPr>
              <w:t>签收单位名称</w:t>
            </w:r>
            <w:r>
              <w:rPr>
                <w:rFonts w:hint="eastAsia" w:ascii="宋体" w:hAnsi="宋体"/>
                <w:szCs w:val="21"/>
                <w:lang w:val="en-US" w:eastAsia="zh-CN"/>
              </w:rPr>
              <w:t>：</w:t>
            </w:r>
            <w:r>
              <w:rPr>
                <w:rFonts w:hint="default" w:ascii="宋体" w:hAnsi="宋体"/>
                <w:szCs w:val="21"/>
                <w:lang w:val="en-US" w:eastAsia="zh-CN"/>
              </w:rPr>
              <w:t>铜梁区土地整理储备中心</w:t>
            </w:r>
          </w:p>
          <w:p>
            <w:pPr>
              <w:pStyle w:val="5"/>
              <w:rPr>
                <w:rFonts w:hint="default" w:ascii="宋体" w:hAnsi="宋体"/>
                <w:szCs w:val="21"/>
                <w:lang w:val="en-US" w:eastAsia="zh-CN"/>
              </w:rPr>
            </w:pPr>
            <w:r>
              <w:rPr>
                <w:rFonts w:hint="default" w:ascii="宋体" w:hAnsi="宋体"/>
                <w:szCs w:val="21"/>
                <w:lang w:val="en-US" w:eastAsia="zh-CN"/>
              </w:rPr>
              <w:t>移交内容</w:t>
            </w:r>
            <w:r>
              <w:rPr>
                <w:rFonts w:hint="eastAsia" w:ascii="宋体" w:hAnsi="宋体"/>
                <w:szCs w:val="21"/>
                <w:lang w:val="en-US" w:eastAsia="zh-CN"/>
              </w:rPr>
              <w:t>：</w:t>
            </w:r>
            <w:r>
              <w:rPr>
                <w:rFonts w:hint="default" w:ascii="宋体" w:hAnsi="宋体"/>
                <w:szCs w:val="21"/>
                <w:lang w:val="en-US" w:eastAsia="zh-CN"/>
              </w:rPr>
              <w:t>项目实施方案文本、现状图、规划图、工程布局图及单体图册各5份；电子档资料（光盘）1份</w:t>
            </w:r>
          </w:p>
          <w:p>
            <w:pPr>
              <w:rPr>
                <w:rFonts w:hint="default" w:ascii="宋体" w:hAnsi="宋体"/>
                <w:szCs w:val="21"/>
                <w:lang w:val="en-US" w:eastAsia="zh-CN"/>
              </w:rPr>
            </w:pPr>
            <w:r>
              <w:rPr>
                <w:rFonts w:hint="eastAsia" w:ascii="宋体" w:hAnsi="宋体"/>
                <w:szCs w:val="21"/>
                <w:lang w:val="en-US" w:eastAsia="zh-CN"/>
              </w:rPr>
              <w:t>资料签收人：李立                 日期：2020年11月22日</w:t>
            </w:r>
          </w:p>
        </w:tc>
        <w:tc>
          <w:tcPr>
            <w:tcW w:w="975" w:type="dxa"/>
            <w:vAlign w:val="top"/>
          </w:tcPr>
          <w:p>
            <w:pPr>
              <w:pStyle w:val="2"/>
              <w:rPr>
                <w:rFonts w:hint="default"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top"/>
          </w:tcPr>
          <w:p>
            <w:pPr>
              <w:rPr>
                <w:rFonts w:hint="eastAsia" w:ascii="宋体" w:hAnsi="宋体"/>
                <w:szCs w:val="21"/>
                <w:lang w:val="en-US" w:eastAsia="zh-CN"/>
              </w:rPr>
            </w:pPr>
            <w:r>
              <w:rPr>
                <w:rFonts w:hint="eastAsia" w:ascii="宋体" w:hAnsi="宋体"/>
                <w:szCs w:val="21"/>
              </w:rPr>
              <w:t>设计和开发的输出</w:t>
            </w:r>
          </w:p>
        </w:tc>
        <w:tc>
          <w:tcPr>
            <w:tcW w:w="960" w:type="dxa"/>
            <w:vAlign w:val="top"/>
          </w:tcPr>
          <w:p>
            <w:pPr>
              <w:rPr>
                <w:rFonts w:hint="eastAsia" w:ascii="宋体" w:hAnsi="宋体"/>
                <w:szCs w:val="21"/>
                <w:lang w:val="en-US" w:eastAsia="zh-CN"/>
              </w:rPr>
            </w:pPr>
            <w:r>
              <w:rPr>
                <w:rFonts w:hint="eastAsia" w:ascii="宋体" w:hAnsi="宋体"/>
                <w:szCs w:val="21"/>
              </w:rPr>
              <w:t>Q8.3.5</w:t>
            </w:r>
          </w:p>
        </w:tc>
        <w:tc>
          <w:tcPr>
            <w:tcW w:w="10614" w:type="dxa"/>
            <w:vAlign w:val="top"/>
          </w:tcPr>
          <w:p>
            <w:pPr>
              <w:rPr>
                <w:rFonts w:hint="eastAsia" w:ascii="宋体" w:hAnsi="宋体"/>
                <w:szCs w:val="21"/>
              </w:rPr>
            </w:pPr>
            <w:r>
              <w:rPr>
                <w:rFonts w:hint="eastAsia" w:ascii="宋体" w:hAnsi="宋体"/>
                <w:szCs w:val="21"/>
              </w:rPr>
              <w:t>针对《设计和开发输入清单》，</w:t>
            </w:r>
            <w:r>
              <w:rPr>
                <w:rFonts w:hint="eastAsia" w:ascii="宋体" w:hAnsi="宋体"/>
                <w:szCs w:val="21"/>
                <w:lang w:eastAsia="zh-CN"/>
              </w:rPr>
              <w:t>规划设计部</w:t>
            </w:r>
            <w:r>
              <w:rPr>
                <w:rFonts w:hint="eastAsia" w:ascii="宋体" w:hAnsi="宋体"/>
                <w:szCs w:val="21"/>
              </w:rPr>
              <w:t>制定了《设计开发输出清单》</w:t>
            </w:r>
          </w:p>
          <w:p>
            <w:pPr>
              <w:rPr>
                <w:rFonts w:hint="eastAsia" w:ascii="宋体" w:hAnsi="宋体"/>
                <w:szCs w:val="21"/>
              </w:rPr>
            </w:pPr>
            <w:r>
              <w:rPr>
                <w:rFonts w:hint="eastAsia" w:ascii="宋体" w:hAnsi="宋体"/>
                <w:szCs w:val="21"/>
              </w:rPr>
              <w:t>查：</w:t>
            </w:r>
            <w:r>
              <w:rPr>
                <w:rFonts w:hint="eastAsia" w:ascii="宋体" w:hAnsi="宋体"/>
                <w:szCs w:val="21"/>
                <w:lang w:eastAsia="zh-CN"/>
              </w:rPr>
              <w:t>铜梁区太平镇太平村土地整理项目</w:t>
            </w:r>
            <w:r>
              <w:rPr>
                <w:rFonts w:hint="eastAsia" w:ascii="宋体" w:hAnsi="宋体"/>
                <w:szCs w:val="21"/>
              </w:rPr>
              <w:t>的设计开发输出，内容有：</w:t>
            </w:r>
          </w:p>
          <w:p>
            <w:pPr>
              <w:rPr>
                <w:rFonts w:hint="eastAsia" w:ascii="宋体" w:hAnsi="宋体"/>
                <w:szCs w:val="21"/>
              </w:rPr>
            </w:pPr>
            <w:r>
              <w:rPr>
                <w:rFonts w:hint="eastAsia" w:ascii="宋体" w:hAnsi="宋体"/>
                <w:szCs w:val="21"/>
              </w:rPr>
              <w:t>项目实施方案文本、现状图、规划图、工程布局图及单体图册各5份；电子档资料（光盘）1份等</w:t>
            </w:r>
          </w:p>
          <w:p>
            <w:pPr>
              <w:rPr>
                <w:rFonts w:hint="eastAsia" w:ascii="宋体" w:hAnsi="宋体"/>
                <w:szCs w:val="21"/>
                <w:lang w:val="en-US" w:eastAsia="zh-CN"/>
              </w:rPr>
            </w:pPr>
            <w:r>
              <w:rPr>
                <w:rFonts w:hint="eastAsia" w:ascii="宋体" w:hAnsi="宋体"/>
                <w:szCs w:val="21"/>
              </w:rPr>
              <w:t>提供有</w:t>
            </w:r>
            <w:r>
              <w:rPr>
                <w:rFonts w:hint="eastAsia" w:ascii="宋体" w:hAnsi="宋体"/>
                <w:szCs w:val="21"/>
                <w:highlight w:val="none"/>
              </w:rPr>
              <w:t>评审的记录，评审人：</w:t>
            </w:r>
            <w:r>
              <w:rPr>
                <w:rFonts w:hint="eastAsia" w:ascii="宋体" w:hAnsi="宋体"/>
                <w:szCs w:val="21"/>
                <w:highlight w:val="none"/>
                <w:lang w:val="en-US" w:eastAsia="zh-CN"/>
              </w:rPr>
              <w:t>郎静</w:t>
            </w:r>
            <w:r>
              <w:rPr>
                <w:rFonts w:hint="eastAsia" w:ascii="宋体" w:hAnsi="宋体"/>
                <w:szCs w:val="21"/>
                <w:highlight w:val="none"/>
              </w:rPr>
              <w:t>，结论：设计和开发输入能够满足输出的要求</w:t>
            </w:r>
            <w:r>
              <w:rPr>
                <w:rFonts w:hint="eastAsia" w:ascii="宋体" w:hAnsi="宋体"/>
                <w:szCs w:val="21"/>
              </w:rPr>
              <w:t>。</w:t>
            </w:r>
          </w:p>
        </w:tc>
        <w:tc>
          <w:tcPr>
            <w:tcW w:w="975" w:type="dxa"/>
            <w:vAlign w:val="top"/>
          </w:tcPr>
          <w:p>
            <w:pPr>
              <w:pStyle w:val="2"/>
              <w:rPr>
                <w:rFonts w:hint="default"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60" w:type="dxa"/>
            <w:vAlign w:val="top"/>
          </w:tcPr>
          <w:p>
            <w:pPr>
              <w:rPr>
                <w:rFonts w:hint="eastAsia" w:ascii="宋体" w:hAnsi="宋体"/>
                <w:szCs w:val="21"/>
                <w:lang w:val="en-US" w:eastAsia="zh-CN"/>
              </w:rPr>
            </w:pPr>
            <w:r>
              <w:rPr>
                <w:rFonts w:hint="eastAsia" w:ascii="宋体" w:hAnsi="宋体"/>
                <w:szCs w:val="21"/>
              </w:rPr>
              <w:t>设计和开发的更改</w:t>
            </w:r>
          </w:p>
        </w:tc>
        <w:tc>
          <w:tcPr>
            <w:tcW w:w="960" w:type="dxa"/>
            <w:vAlign w:val="top"/>
          </w:tcPr>
          <w:p>
            <w:pPr>
              <w:rPr>
                <w:rFonts w:hint="eastAsia" w:ascii="宋体" w:hAnsi="宋体"/>
                <w:szCs w:val="21"/>
                <w:lang w:val="en-US" w:eastAsia="zh-CN"/>
              </w:rPr>
            </w:pPr>
            <w:r>
              <w:rPr>
                <w:rFonts w:hint="eastAsia" w:ascii="宋体" w:hAnsi="宋体"/>
                <w:szCs w:val="21"/>
              </w:rPr>
              <w:t>Q8.3.6</w:t>
            </w:r>
          </w:p>
        </w:tc>
        <w:tc>
          <w:tcPr>
            <w:tcW w:w="10614" w:type="dxa"/>
            <w:vAlign w:val="top"/>
          </w:tcPr>
          <w:p>
            <w:pPr>
              <w:rPr>
                <w:rFonts w:hint="eastAsia" w:ascii="宋体" w:hAnsi="宋体"/>
                <w:szCs w:val="21"/>
              </w:rPr>
            </w:pPr>
            <w:r>
              <w:rPr>
                <w:rFonts w:hint="eastAsia" w:ascii="宋体" w:hAnsi="宋体"/>
                <w:szCs w:val="21"/>
              </w:rPr>
              <w:t>《</w:t>
            </w:r>
            <w:r>
              <w:rPr>
                <w:rFonts w:hint="eastAsia" w:ascii="宋体" w:hAnsi="宋体"/>
                <w:szCs w:val="21"/>
                <w:lang w:eastAsia="zh-CN"/>
              </w:rPr>
              <w:t>设计开发控制程序</w:t>
            </w:r>
            <w:r>
              <w:rPr>
                <w:rFonts w:hint="eastAsia" w:ascii="宋体" w:hAnsi="宋体"/>
                <w:szCs w:val="21"/>
              </w:rPr>
              <w:t>》中规定，设计开发的更改应由提出部门填写《设计开发更改通知单》报总经理批准后进行更改，对已生产的产品更改，应执行《与顾客有关的过程控制程序》的有关规定。</w:t>
            </w:r>
          </w:p>
          <w:p>
            <w:pPr>
              <w:rPr>
                <w:rFonts w:hint="eastAsia" w:ascii="宋体" w:hAnsi="宋体"/>
                <w:szCs w:val="21"/>
                <w:lang w:val="en-US" w:eastAsia="zh-CN"/>
              </w:rPr>
            </w:pPr>
            <w:r>
              <w:rPr>
                <w:rFonts w:hint="eastAsia" w:ascii="宋体" w:hAnsi="宋体"/>
                <w:szCs w:val="21"/>
                <w:lang w:eastAsia="zh-CN"/>
              </w:rPr>
              <w:t>暂时没有</w:t>
            </w:r>
            <w:r>
              <w:rPr>
                <w:rFonts w:hint="eastAsia" w:ascii="宋体" w:hAnsi="宋体"/>
                <w:szCs w:val="21"/>
                <w:lang w:val="en-US" w:eastAsia="zh-CN"/>
              </w:rPr>
              <w:t>产品</w:t>
            </w:r>
            <w:r>
              <w:rPr>
                <w:rFonts w:hint="eastAsia" w:ascii="宋体" w:hAnsi="宋体"/>
                <w:szCs w:val="21"/>
              </w:rPr>
              <w:t>更改</w:t>
            </w:r>
            <w:r>
              <w:rPr>
                <w:rFonts w:hint="eastAsia" w:ascii="宋体" w:hAnsi="宋体"/>
                <w:szCs w:val="21"/>
                <w:lang w:eastAsia="zh-CN"/>
              </w:rPr>
              <w:t>。</w:t>
            </w:r>
          </w:p>
        </w:tc>
        <w:tc>
          <w:tcPr>
            <w:tcW w:w="975" w:type="dxa"/>
            <w:vAlign w:val="top"/>
          </w:tcPr>
          <w:p>
            <w:pPr>
              <w:pStyle w:val="2"/>
              <w:rPr>
                <w:rFonts w:hint="default" w:ascii="宋体" w:hAnsi="宋体" w:eastAsia="宋体" w:cs="宋体"/>
                <w:bCs/>
                <w:spacing w:val="10"/>
                <w:kern w:val="2"/>
                <w:sz w:val="24"/>
                <w:szCs w:val="24"/>
                <w:lang w:val="en-US" w:eastAsia="zh-CN" w:bidi="ar-SA"/>
              </w:rPr>
            </w:pPr>
            <w:r>
              <w:rPr>
                <w:rFonts w:hint="eastAsia" w:ascii="宋体" w:hAnsi="宋体" w:eastAsia="宋体" w:cs="宋体"/>
                <w:sz w:val="24"/>
                <w:szCs w:val="24"/>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jc w:val="left"/>
              <w:rPr>
                <w:rFonts w:ascii="宋体" w:hAnsi="宋体" w:eastAsia="宋体" w:cs="Times New Roman"/>
                <w:kern w:val="2"/>
                <w:sz w:val="21"/>
                <w:szCs w:val="21"/>
                <w:lang w:val="en-US" w:eastAsia="zh-CN" w:bidi="ar-SA"/>
              </w:rPr>
            </w:pPr>
            <w:r>
              <w:rPr>
                <w:rFonts w:hint="eastAsia" w:ascii="宋体" w:hAnsi="宋体"/>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eastAsia="宋体" w:cs="新宋体"/>
                <w:kern w:val="2"/>
                <w:sz w:val="21"/>
                <w:szCs w:val="21"/>
                <w:lang w:val="en-US" w:eastAsia="zh-CN" w:bidi="ar-SA"/>
              </w:rPr>
            </w:pPr>
          </w:p>
        </w:tc>
        <w:tc>
          <w:tcPr>
            <w:tcW w:w="10614" w:type="dxa"/>
            <w:vAlign w:val="top"/>
          </w:tcPr>
          <w:p>
            <w:pPr>
              <w:spacing w:before="40" w:after="40" w:line="400" w:lineRule="exact"/>
              <w:ind w:firstLine="367" w:firstLineChars="175"/>
              <w:rPr>
                <w:rFonts w:ascii="宋体" w:hAnsi="宋体"/>
                <w:bCs/>
                <w:sz w:val="21"/>
                <w:szCs w:val="21"/>
              </w:rPr>
            </w:pPr>
            <w:r>
              <w:rPr>
                <w:rFonts w:hint="eastAsia" w:ascii="宋体" w:hAnsi="宋体"/>
                <w:bCs/>
                <w:sz w:val="21"/>
                <w:szCs w:val="21"/>
              </w:rPr>
              <w:t>公司质量文件，对</w:t>
            </w:r>
            <w:r>
              <w:rPr>
                <w:rFonts w:hint="eastAsia" w:ascii="宋体" w:hAnsi="宋体"/>
                <w:bCs/>
                <w:sz w:val="21"/>
                <w:szCs w:val="21"/>
                <w:lang w:eastAsia="zh-CN"/>
              </w:rPr>
              <w:t>规划设计部</w:t>
            </w:r>
            <w:r>
              <w:rPr>
                <w:rFonts w:hint="eastAsia" w:ascii="宋体" w:hAnsi="宋体"/>
                <w:bCs/>
                <w:sz w:val="21"/>
                <w:szCs w:val="21"/>
              </w:rPr>
              <w:t>工作要求进行了相应的描述。</w:t>
            </w:r>
          </w:p>
          <w:p>
            <w:pPr>
              <w:spacing w:before="40" w:after="40" w:line="400" w:lineRule="exact"/>
              <w:ind w:firstLine="367" w:firstLineChars="175"/>
              <w:rPr>
                <w:rFonts w:hint="eastAsia" w:ascii="宋体" w:hAnsi="宋体" w:eastAsia="宋体"/>
                <w:bCs/>
                <w:sz w:val="21"/>
                <w:szCs w:val="21"/>
                <w:lang w:eastAsia="zh-CN"/>
              </w:rPr>
            </w:pPr>
            <w:r>
              <w:rPr>
                <w:rFonts w:hint="eastAsia" w:ascii="宋体" w:hAnsi="宋体"/>
                <w:bCs/>
                <w:sz w:val="21"/>
                <w:szCs w:val="21"/>
              </w:rPr>
              <w:t>公司提供</w:t>
            </w:r>
            <w:r>
              <w:rPr>
                <w:rFonts w:hint="eastAsia" w:ascii="宋体" w:hAnsi="宋体"/>
                <w:bCs/>
                <w:sz w:val="21"/>
                <w:szCs w:val="21"/>
                <w:highlight w:val="none"/>
                <w:lang w:eastAsia="zh-CN"/>
              </w:rPr>
              <w:t>《</w:t>
            </w:r>
            <w:r>
              <w:rPr>
                <w:rFonts w:hint="eastAsia" w:ascii="宋体" w:hAnsi="宋体"/>
                <w:bCs/>
                <w:sz w:val="21"/>
                <w:szCs w:val="21"/>
                <w:highlight w:val="none"/>
              </w:rPr>
              <w:t>测绘资料管理制度》、《</w:t>
            </w:r>
            <w:r>
              <w:rPr>
                <w:rFonts w:hint="eastAsia" w:ascii="宋体" w:hAnsi="宋体"/>
                <w:bCs/>
                <w:sz w:val="21"/>
                <w:szCs w:val="21"/>
                <w:highlight w:val="none"/>
                <w:lang w:val="en-US" w:eastAsia="zh-CN"/>
              </w:rPr>
              <w:t>土地整理规划设计规程</w:t>
            </w:r>
            <w:r>
              <w:rPr>
                <w:rFonts w:hint="eastAsia" w:ascii="宋体" w:hAnsi="宋体"/>
                <w:bCs/>
                <w:sz w:val="21"/>
                <w:szCs w:val="21"/>
                <w:highlight w:val="none"/>
              </w:rPr>
              <w:t>》、《工程测量规范》、《土地勘测定界规程》、《</w:t>
            </w:r>
            <w:r>
              <w:rPr>
                <w:rFonts w:hint="eastAsia" w:ascii="宋体" w:hAnsi="宋体"/>
                <w:bCs/>
                <w:sz w:val="21"/>
                <w:szCs w:val="21"/>
                <w:highlight w:val="none"/>
                <w:lang w:val="en-US" w:eastAsia="zh-CN"/>
              </w:rPr>
              <w:t>项目成果质量管理</w:t>
            </w:r>
            <w:r>
              <w:rPr>
                <w:rFonts w:hint="eastAsia" w:ascii="宋体" w:hAnsi="宋体"/>
                <w:bCs/>
                <w:sz w:val="21"/>
                <w:szCs w:val="21"/>
                <w:highlight w:val="none"/>
              </w:rPr>
              <w:t>》、《项目作业指导书》</w:t>
            </w:r>
            <w:r>
              <w:rPr>
                <w:rFonts w:hint="eastAsia" w:ascii="宋体" w:hAnsi="宋体"/>
                <w:bCs/>
                <w:sz w:val="21"/>
                <w:szCs w:val="21"/>
              </w:rPr>
              <w:t>等作业规定</w:t>
            </w:r>
            <w:r>
              <w:rPr>
                <w:rFonts w:hint="eastAsia" w:ascii="宋体" w:hAnsi="宋体"/>
                <w:bCs/>
                <w:sz w:val="21"/>
                <w:szCs w:val="21"/>
                <w:lang w:eastAsia="zh-CN"/>
              </w:rPr>
              <w:t>。</w:t>
            </w:r>
          </w:p>
          <w:p>
            <w:pPr>
              <w:spacing w:line="400" w:lineRule="atLeast"/>
              <w:jc w:val="left"/>
              <w:rPr>
                <w:rFonts w:ascii="宋体" w:hAnsi="宋体"/>
                <w:sz w:val="21"/>
                <w:szCs w:val="21"/>
              </w:rPr>
            </w:pPr>
            <w:r>
              <w:rPr>
                <w:rFonts w:hint="eastAsia" w:ascii="宋体" w:hAnsi="宋体"/>
                <w:sz w:val="21"/>
                <w:szCs w:val="21"/>
              </w:rPr>
              <w:t>查服务流程：</w:t>
            </w:r>
          </w:p>
          <w:p>
            <w:pPr>
              <w:spacing w:line="400" w:lineRule="exact"/>
              <w:ind w:firstLine="420" w:firstLineChars="200"/>
              <w:rPr>
                <w:rFonts w:hint="eastAsia" w:ascii="宋体" w:hAnsi="宋体"/>
                <w:sz w:val="21"/>
                <w:szCs w:val="21"/>
              </w:rPr>
            </w:pPr>
            <w:r>
              <w:rPr>
                <w:rFonts w:hint="eastAsia" w:ascii="宋体" w:hAnsi="宋体"/>
                <w:sz w:val="21"/>
                <w:szCs w:val="21"/>
              </w:rPr>
              <w:t>签订合同→下派任务书→下派计划书→收集项目资料→现场外业调查→土地规划设计→现场复勘→专家评审→设计修改、上报→技术服务→客户验收</w:t>
            </w:r>
          </w:p>
          <w:p>
            <w:pPr>
              <w:spacing w:before="40" w:after="40" w:line="400" w:lineRule="exact"/>
              <w:rPr>
                <w:rFonts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1</w:t>
            </w:r>
            <w:r>
              <w:rPr>
                <w:rFonts w:hint="eastAsia" w:ascii="宋体" w:hAnsi="宋体"/>
                <w:sz w:val="21"/>
                <w:szCs w:val="21"/>
                <w:lang w:eastAsia="zh-CN"/>
              </w:rPr>
              <w:t>）</w:t>
            </w:r>
            <w:r>
              <w:rPr>
                <w:rFonts w:hint="eastAsia" w:ascii="宋体" w:hAnsi="宋体"/>
                <w:sz w:val="21"/>
                <w:szCs w:val="21"/>
              </w:rPr>
              <w:t>查</w:t>
            </w:r>
            <w:r>
              <w:rPr>
                <w:rFonts w:hint="eastAsia" w:ascii="宋体" w:hAnsi="宋体"/>
                <w:sz w:val="21"/>
                <w:szCs w:val="21"/>
                <w:lang w:val="en-US" w:eastAsia="zh-CN"/>
              </w:rPr>
              <w:t>规划设计</w:t>
            </w:r>
            <w:r>
              <w:rPr>
                <w:rFonts w:hint="eastAsia" w:ascii="宋体" w:hAnsi="宋体"/>
                <w:sz w:val="21"/>
                <w:szCs w:val="21"/>
              </w:rPr>
              <w:t>情况，查</w:t>
            </w:r>
            <w:r>
              <w:rPr>
                <w:rFonts w:hint="eastAsia" w:ascii="宋体" w:hAnsi="宋体"/>
                <w:sz w:val="21"/>
                <w:szCs w:val="21"/>
                <w:lang w:val="en-US" w:eastAsia="zh-CN"/>
              </w:rPr>
              <w:t>在建</w:t>
            </w:r>
            <w:r>
              <w:rPr>
                <w:rFonts w:hint="eastAsia" w:ascii="宋体" w:hAnsi="宋体"/>
                <w:sz w:val="21"/>
                <w:szCs w:val="21"/>
              </w:rPr>
              <w:t>项目资料：</w:t>
            </w:r>
          </w:p>
          <w:p>
            <w:pPr>
              <w:spacing w:line="400" w:lineRule="exact"/>
              <w:ind w:right="-76" w:rightChars="-36"/>
              <w:rPr>
                <w:rFonts w:ascii="宋体" w:hAnsi="宋体" w:cs="Arial"/>
                <w:sz w:val="21"/>
                <w:szCs w:val="21"/>
              </w:rPr>
            </w:pPr>
            <w:r>
              <w:rPr>
                <w:rFonts w:hint="eastAsia" w:ascii="宋体" w:hAnsi="宋体" w:cs="Arial"/>
                <w:sz w:val="21"/>
                <w:szCs w:val="21"/>
              </w:rPr>
              <w:t>抽《</w:t>
            </w:r>
            <w:r>
              <w:rPr>
                <w:rFonts w:hint="eastAsia" w:ascii="宋体" w:hAnsi="宋体" w:cs="Arial"/>
                <w:sz w:val="21"/>
                <w:szCs w:val="21"/>
                <w:lang w:val="en-US" w:eastAsia="zh-CN"/>
              </w:rPr>
              <w:t>重庆市大</w:t>
            </w:r>
            <w:r>
              <w:rPr>
                <w:rFonts w:hint="eastAsia" w:ascii="宋体" w:hAnsi="宋体" w:cs="Arial"/>
                <w:sz w:val="21"/>
                <w:szCs w:val="21"/>
              </w:rPr>
              <w:t>足区</w:t>
            </w:r>
            <w:r>
              <w:rPr>
                <w:rFonts w:hint="eastAsia" w:ascii="宋体" w:hAnsi="宋体" w:cs="Arial"/>
                <w:sz w:val="21"/>
                <w:szCs w:val="21"/>
                <w:lang w:val="en-US" w:eastAsia="zh-CN"/>
              </w:rPr>
              <w:t>中敖镇永和村区级</w:t>
            </w:r>
            <w:r>
              <w:rPr>
                <w:rFonts w:hint="eastAsia" w:ascii="宋体" w:hAnsi="宋体" w:cs="Arial"/>
                <w:sz w:val="21"/>
                <w:szCs w:val="21"/>
              </w:rPr>
              <w:t>土地</w:t>
            </w:r>
            <w:r>
              <w:rPr>
                <w:rFonts w:hint="eastAsia" w:ascii="宋体" w:hAnsi="宋体" w:cs="Arial"/>
                <w:sz w:val="21"/>
                <w:szCs w:val="21"/>
                <w:lang w:val="en-US" w:eastAsia="zh-CN"/>
              </w:rPr>
              <w:t>整治</w:t>
            </w:r>
            <w:r>
              <w:rPr>
                <w:rFonts w:hint="eastAsia" w:ascii="宋体" w:hAnsi="宋体" w:cs="Arial"/>
                <w:sz w:val="21"/>
                <w:szCs w:val="21"/>
              </w:rPr>
              <w:t>项目》，</w:t>
            </w:r>
          </w:p>
          <w:p>
            <w:pPr>
              <w:spacing w:line="400" w:lineRule="exact"/>
              <w:ind w:right="-76" w:rightChars="-36"/>
              <w:rPr>
                <w:rFonts w:hint="default" w:ascii="宋体" w:hAnsi="宋体" w:eastAsia="宋体" w:cs="Arial"/>
                <w:sz w:val="21"/>
                <w:szCs w:val="21"/>
                <w:lang w:val="en-US" w:eastAsia="zh-CN"/>
              </w:rPr>
            </w:pPr>
            <w:r>
              <w:rPr>
                <w:rFonts w:hint="eastAsia" w:ascii="宋体" w:hAnsi="宋体" w:cs="Arial"/>
                <w:sz w:val="21"/>
                <w:szCs w:val="21"/>
                <w:lang w:val="en-US" w:eastAsia="zh-CN"/>
              </w:rPr>
              <w:t>委托方</w:t>
            </w:r>
            <w:r>
              <w:rPr>
                <w:rFonts w:hint="eastAsia" w:ascii="宋体" w:hAnsi="宋体" w:cs="Arial"/>
                <w:sz w:val="21"/>
                <w:szCs w:val="21"/>
              </w:rPr>
              <w:t>：</w:t>
            </w:r>
            <w:r>
              <w:rPr>
                <w:rFonts w:hint="eastAsia" w:ascii="宋体" w:hAnsi="宋体" w:cs="Arial"/>
                <w:sz w:val="21"/>
                <w:szCs w:val="21"/>
                <w:lang w:val="en-US" w:eastAsia="zh-CN"/>
              </w:rPr>
              <w:t>重庆市大足区农村土地整治中心</w:t>
            </w:r>
          </w:p>
          <w:p>
            <w:pPr>
              <w:spacing w:line="400" w:lineRule="exact"/>
              <w:ind w:right="-76" w:rightChars="-36"/>
              <w:rPr>
                <w:rFonts w:hint="default" w:ascii="宋体" w:hAnsi="宋体" w:eastAsia="宋体" w:cs="Arial"/>
                <w:sz w:val="21"/>
                <w:szCs w:val="21"/>
                <w:lang w:val="en-US" w:eastAsia="zh-CN"/>
              </w:rPr>
            </w:pPr>
            <w:r>
              <w:rPr>
                <w:rFonts w:hint="eastAsia" w:ascii="宋体" w:hAnsi="宋体" w:cs="Arial"/>
                <w:sz w:val="21"/>
                <w:szCs w:val="21"/>
              </w:rPr>
              <w:t>工程</w:t>
            </w:r>
            <w:r>
              <w:rPr>
                <w:rFonts w:hint="eastAsia" w:ascii="宋体" w:hAnsi="宋体" w:cs="Arial"/>
                <w:sz w:val="21"/>
                <w:szCs w:val="21"/>
                <w:lang w:val="en-US" w:eastAsia="zh-CN"/>
              </w:rPr>
              <w:t>地点</w:t>
            </w:r>
            <w:r>
              <w:rPr>
                <w:rFonts w:hint="eastAsia" w:ascii="宋体" w:hAnsi="宋体" w:cs="Arial"/>
                <w:sz w:val="21"/>
                <w:szCs w:val="21"/>
              </w:rPr>
              <w:t>：</w:t>
            </w:r>
            <w:r>
              <w:rPr>
                <w:rFonts w:hint="eastAsia" w:ascii="宋体" w:hAnsi="宋体" w:cs="Arial"/>
                <w:sz w:val="21"/>
                <w:szCs w:val="21"/>
                <w:lang w:val="en-US" w:eastAsia="zh-CN"/>
              </w:rPr>
              <w:t>中敖镇永和村</w:t>
            </w:r>
          </w:p>
          <w:p>
            <w:pPr>
              <w:spacing w:line="400" w:lineRule="exact"/>
              <w:ind w:right="-76" w:rightChars="-36"/>
              <w:rPr>
                <w:rFonts w:hint="default" w:ascii="宋体" w:hAnsi="宋体" w:eastAsia="宋体" w:cs="Arial"/>
                <w:sz w:val="21"/>
                <w:szCs w:val="21"/>
                <w:lang w:val="en-US" w:eastAsia="zh-CN"/>
              </w:rPr>
            </w:pPr>
            <w:r>
              <w:rPr>
                <w:rFonts w:hint="eastAsia" w:ascii="宋体" w:hAnsi="宋体" w:cs="Arial"/>
                <w:sz w:val="21"/>
                <w:szCs w:val="21"/>
              </w:rPr>
              <w:t>签订日期：2020.</w:t>
            </w:r>
            <w:r>
              <w:rPr>
                <w:rFonts w:hint="eastAsia" w:ascii="宋体" w:hAnsi="宋体" w:cs="Arial"/>
                <w:sz w:val="21"/>
                <w:szCs w:val="21"/>
                <w:lang w:val="en-US" w:eastAsia="zh-CN"/>
              </w:rPr>
              <w:t>10</w:t>
            </w:r>
            <w:r>
              <w:rPr>
                <w:rFonts w:hint="eastAsia" w:ascii="宋体" w:hAnsi="宋体" w:cs="Arial"/>
                <w:sz w:val="21"/>
                <w:szCs w:val="21"/>
              </w:rPr>
              <w:t>.</w:t>
            </w:r>
            <w:r>
              <w:rPr>
                <w:rFonts w:hint="eastAsia" w:ascii="宋体" w:hAnsi="宋体" w:cs="Arial"/>
                <w:sz w:val="21"/>
                <w:szCs w:val="21"/>
                <w:lang w:val="en-US" w:eastAsia="zh-CN"/>
              </w:rPr>
              <w:t>20</w:t>
            </w:r>
          </w:p>
          <w:p>
            <w:pPr>
              <w:spacing w:line="400" w:lineRule="exact"/>
              <w:ind w:right="-76" w:rightChars="-36" w:firstLine="525" w:firstLineChars="250"/>
              <w:rPr>
                <w:rFonts w:ascii="宋体" w:hAnsi="宋体" w:cs="Arial"/>
                <w:sz w:val="21"/>
                <w:szCs w:val="21"/>
              </w:rPr>
            </w:pPr>
          </w:p>
          <w:p>
            <w:pPr>
              <w:pStyle w:val="2"/>
              <w:rPr>
                <w:rFonts w:hint="eastAsia" w:ascii="宋体" w:hAnsi="宋体"/>
                <w:sz w:val="21"/>
                <w:szCs w:val="21"/>
                <w:lang w:val="en-US" w:eastAsia="zh-CN"/>
              </w:rPr>
            </w:pPr>
            <w:r>
              <w:rPr>
                <w:rFonts w:hint="eastAsia" w:ascii="宋体" w:hAnsi="宋体"/>
                <w:sz w:val="21"/>
                <w:szCs w:val="21"/>
                <w:lang w:val="en-US" w:eastAsia="zh-CN"/>
              </w:rPr>
              <w:t>（2）查下派任务书、下派计划书</w:t>
            </w:r>
          </w:p>
          <w:p>
            <w:pPr>
              <w:pStyle w:val="2"/>
              <w:rPr>
                <w:rFonts w:hint="eastAsia"/>
                <w:lang w:val="en-US" w:eastAsia="zh-CN"/>
              </w:rPr>
            </w:pPr>
            <w:r>
              <w:rPr>
                <w:rFonts w:hint="eastAsia" w:ascii="宋体" w:hAnsi="宋体"/>
                <w:sz w:val="21"/>
                <w:szCs w:val="21"/>
                <w:lang w:val="en-US" w:eastAsia="zh-CN"/>
              </w:rPr>
              <w:t>内容包括：</w:t>
            </w:r>
            <w:r>
              <w:rPr>
                <w:rFonts w:hint="eastAsia"/>
              </w:rPr>
              <w:t>依据的标准、法律法规及技术协议</w:t>
            </w:r>
            <w:r>
              <w:rPr>
                <w:rFonts w:hint="eastAsia"/>
                <w:lang w:eastAsia="zh-CN"/>
              </w:rPr>
              <w:t>；起止日期：2020.10-2021.12；</w:t>
            </w:r>
            <w:r>
              <w:rPr>
                <w:rFonts w:hint="eastAsia"/>
              </w:rPr>
              <w:t>设计内容</w:t>
            </w:r>
            <w:r>
              <w:rPr>
                <w:rFonts w:hint="eastAsia"/>
                <w:lang w:eastAsia="zh-CN"/>
              </w:rPr>
              <w:t>；设计部门及项目负责人：规划设计部：</w:t>
            </w:r>
            <w:r>
              <w:rPr>
                <w:rFonts w:hint="eastAsia"/>
                <w:lang w:val="en-US" w:eastAsia="zh-CN"/>
              </w:rPr>
              <w:t>彭伟；资源配置要求，进度期限等。</w:t>
            </w:r>
          </w:p>
          <w:p>
            <w:pPr>
              <w:pStyle w:val="2"/>
              <w:rPr>
                <w:rFonts w:hint="eastAsia"/>
                <w:lang w:val="en-US" w:eastAsia="zh-CN"/>
              </w:rPr>
            </w:pPr>
            <w:r>
              <w:rPr>
                <w:rFonts w:hint="eastAsia"/>
                <w:lang w:val="en-US" w:eastAsia="zh-CN"/>
              </w:rPr>
              <w:t>时间：2020年10月11日    审核：郎静</w:t>
            </w:r>
          </w:p>
          <w:p>
            <w:pPr>
              <w:pStyle w:val="2"/>
              <w:rPr>
                <w:rFonts w:hint="eastAsia" w:ascii="宋体" w:hAnsi="宋体"/>
                <w:sz w:val="21"/>
                <w:szCs w:val="21"/>
                <w:lang w:val="en-US" w:eastAsia="zh-CN"/>
              </w:rPr>
            </w:pPr>
            <w:r>
              <w:rPr>
                <w:rFonts w:hint="eastAsia"/>
                <w:lang w:val="en-US" w:eastAsia="zh-CN"/>
              </w:rPr>
              <w:t>查</w:t>
            </w:r>
            <w:r>
              <w:rPr>
                <w:rFonts w:hint="eastAsia" w:ascii="宋体" w:hAnsi="宋体"/>
                <w:sz w:val="21"/>
                <w:szCs w:val="21"/>
              </w:rPr>
              <w:t>收集项目资料</w:t>
            </w:r>
            <w:r>
              <w:rPr>
                <w:rFonts w:hint="eastAsia" w:ascii="宋体" w:hAnsi="宋体"/>
                <w:sz w:val="21"/>
                <w:szCs w:val="21"/>
                <w:lang w:val="en-US" w:eastAsia="zh-CN"/>
              </w:rPr>
              <w:t>情况：</w:t>
            </w:r>
          </w:p>
          <w:p>
            <w:pPr>
              <w:pStyle w:val="2"/>
              <w:rPr>
                <w:rFonts w:hint="eastAsia" w:ascii="宋体" w:hAnsi="宋体"/>
                <w:sz w:val="21"/>
                <w:szCs w:val="21"/>
                <w:lang w:val="en-US" w:eastAsia="zh-CN"/>
              </w:rPr>
            </w:pPr>
            <w:r>
              <w:rPr>
                <w:rFonts w:hint="eastAsia" w:ascii="宋体" w:hAnsi="宋体"/>
                <w:sz w:val="21"/>
                <w:szCs w:val="21"/>
                <w:lang w:val="en-US" w:eastAsia="zh-CN"/>
              </w:rPr>
              <w:t>内容包括：图斑台账，退耕还林面积；数据库清单；永和村图件；大足区中敖镇永和村土地整理项目统计簿。</w:t>
            </w:r>
          </w:p>
          <w:p>
            <w:pPr>
              <w:pStyle w:val="2"/>
              <w:rPr>
                <w:rFonts w:hint="eastAsia" w:ascii="宋体" w:hAnsi="宋体"/>
                <w:sz w:val="21"/>
                <w:szCs w:val="21"/>
                <w:lang w:val="en-US" w:eastAsia="zh-CN"/>
              </w:rPr>
            </w:pPr>
            <w:r>
              <w:rPr>
                <w:rFonts w:hint="eastAsia" w:ascii="宋体" w:hAnsi="宋体"/>
                <w:sz w:val="21"/>
                <w:szCs w:val="21"/>
                <w:lang w:val="en-US" w:eastAsia="zh-CN"/>
              </w:rPr>
              <w:t>编辑人：彭伟。时间2020年10月</w:t>
            </w:r>
          </w:p>
          <w:p>
            <w:pPr>
              <w:pStyle w:val="2"/>
              <w:rPr>
                <w:rFonts w:hint="eastAsia" w:ascii="宋体" w:hAnsi="宋体"/>
                <w:sz w:val="21"/>
                <w:szCs w:val="21"/>
                <w:lang w:val="en-US" w:eastAsia="zh-CN"/>
              </w:rPr>
            </w:pPr>
            <w:r>
              <w:rPr>
                <w:rFonts w:hint="eastAsia" w:ascii="宋体" w:hAnsi="宋体"/>
                <w:sz w:val="21"/>
                <w:szCs w:val="21"/>
                <w:lang w:val="en-US" w:eastAsia="zh-CN"/>
              </w:rPr>
              <w:t>（3）查现场外业调查记录：</w:t>
            </w:r>
          </w:p>
          <w:p>
            <w:pPr>
              <w:pStyle w:val="2"/>
              <w:rPr>
                <w:rFonts w:hint="eastAsia" w:ascii="宋体" w:hAnsi="宋体"/>
                <w:sz w:val="21"/>
                <w:szCs w:val="21"/>
                <w:lang w:val="en-US" w:eastAsia="zh-CN"/>
              </w:rPr>
            </w:pPr>
            <w:r>
              <w:rPr>
                <w:rFonts w:hint="eastAsia" w:ascii="宋体" w:hAnsi="宋体"/>
                <w:sz w:val="21"/>
                <w:szCs w:val="21"/>
                <w:lang w:val="en-US" w:eastAsia="zh-CN"/>
              </w:rPr>
              <w:t>提供外业调查照片668份，时间2020年10月26日-10月27日</w:t>
            </w:r>
          </w:p>
          <w:p>
            <w:pPr>
              <w:pStyle w:val="2"/>
              <w:rPr>
                <w:rFonts w:hint="eastAsia" w:ascii="宋体" w:hAnsi="宋体"/>
                <w:sz w:val="21"/>
                <w:szCs w:val="21"/>
                <w:lang w:val="en-US" w:eastAsia="zh-CN"/>
              </w:rPr>
            </w:pPr>
            <w:r>
              <w:rPr>
                <w:rFonts w:hint="eastAsia" w:ascii="宋体" w:hAnsi="宋体"/>
                <w:sz w:val="21"/>
                <w:szCs w:val="21"/>
                <w:lang w:val="en-US" w:eastAsia="zh-CN"/>
              </w:rPr>
              <w:t>调查人：彭伟。</w:t>
            </w:r>
          </w:p>
          <w:p>
            <w:pPr>
              <w:pStyle w:val="2"/>
              <w:rPr>
                <w:rFonts w:hint="eastAsia" w:ascii="宋体" w:hAnsi="宋体"/>
                <w:sz w:val="21"/>
                <w:szCs w:val="21"/>
                <w:lang w:val="en-US" w:eastAsia="zh-CN"/>
              </w:rPr>
            </w:pPr>
            <w:r>
              <w:rPr>
                <w:rFonts w:hint="eastAsia" w:ascii="宋体" w:hAnsi="宋体"/>
                <w:sz w:val="21"/>
                <w:szCs w:val="21"/>
                <w:lang w:val="en-US" w:eastAsia="zh-CN"/>
              </w:rPr>
              <w:t>（4）查土地规划设计：</w:t>
            </w:r>
          </w:p>
          <w:p>
            <w:pPr>
              <w:pStyle w:val="2"/>
              <w:rPr>
                <w:rFonts w:hint="eastAsia" w:ascii="宋体" w:hAnsi="宋体"/>
                <w:sz w:val="21"/>
                <w:szCs w:val="21"/>
                <w:lang w:val="en-US" w:eastAsia="zh-CN"/>
              </w:rPr>
            </w:pPr>
            <w:r>
              <w:rPr>
                <w:rFonts w:hint="eastAsia" w:ascii="宋体" w:hAnsi="宋体"/>
                <w:sz w:val="21"/>
                <w:szCs w:val="21"/>
                <w:lang w:val="en-US" w:eastAsia="zh-CN"/>
              </w:rPr>
              <w:t>内容包括：</w:t>
            </w:r>
            <w:r>
              <w:rPr>
                <w:rFonts w:hint="default" w:ascii="宋体" w:hAnsi="宋体"/>
                <w:sz w:val="21"/>
                <w:szCs w:val="21"/>
                <w:lang w:val="en-US" w:eastAsia="zh-CN"/>
              </w:rPr>
              <w:t>大足区中敖镇永和村土地整理项目实施方案</w:t>
            </w:r>
            <w:r>
              <w:rPr>
                <w:rFonts w:hint="eastAsia" w:ascii="宋体" w:hAnsi="宋体"/>
                <w:sz w:val="21"/>
                <w:szCs w:val="21"/>
                <w:lang w:val="en-US" w:eastAsia="zh-CN"/>
              </w:rPr>
              <w:t xml:space="preserve">  </w:t>
            </w:r>
            <w:r>
              <w:rPr>
                <w:rFonts w:hint="default" w:ascii="宋体" w:hAnsi="宋体"/>
                <w:sz w:val="21"/>
                <w:szCs w:val="21"/>
                <w:lang w:val="en-US" w:eastAsia="zh-CN"/>
              </w:rPr>
              <w:t>负责人：郎静</w:t>
            </w:r>
            <w:r>
              <w:rPr>
                <w:rFonts w:hint="eastAsia" w:ascii="宋体" w:hAnsi="宋体"/>
                <w:sz w:val="21"/>
                <w:szCs w:val="21"/>
                <w:lang w:val="en-US" w:eastAsia="zh-CN"/>
              </w:rPr>
              <w:t xml:space="preserve">  </w:t>
            </w:r>
            <w:r>
              <w:rPr>
                <w:rFonts w:hint="default" w:ascii="宋体" w:hAnsi="宋体"/>
                <w:sz w:val="21"/>
                <w:szCs w:val="21"/>
                <w:lang w:val="en-US" w:eastAsia="zh-CN"/>
              </w:rPr>
              <w:t>复核人：李乐乐</w:t>
            </w:r>
            <w:r>
              <w:rPr>
                <w:rFonts w:hint="eastAsia" w:ascii="宋体" w:hAnsi="宋体"/>
                <w:sz w:val="21"/>
                <w:szCs w:val="21"/>
                <w:lang w:val="en-US" w:eastAsia="zh-CN"/>
              </w:rPr>
              <w:t xml:space="preserve">  </w:t>
            </w:r>
            <w:r>
              <w:rPr>
                <w:rFonts w:hint="default" w:ascii="宋体" w:hAnsi="宋体"/>
                <w:sz w:val="21"/>
                <w:szCs w:val="21"/>
                <w:lang w:val="en-US" w:eastAsia="zh-CN"/>
              </w:rPr>
              <w:t>编制人：彭伟</w:t>
            </w:r>
            <w:r>
              <w:rPr>
                <w:rFonts w:hint="eastAsia" w:ascii="宋体" w:hAnsi="宋体"/>
                <w:sz w:val="21"/>
                <w:szCs w:val="21"/>
                <w:lang w:val="en-US" w:eastAsia="zh-CN"/>
              </w:rPr>
              <w:t>；永和村图件；项目预算等。</w:t>
            </w:r>
          </w:p>
          <w:p>
            <w:pPr>
              <w:pStyle w:val="2"/>
              <w:rPr>
                <w:rFonts w:hint="eastAsia" w:ascii="宋体" w:hAnsi="宋体"/>
                <w:sz w:val="21"/>
                <w:szCs w:val="21"/>
                <w:lang w:val="en-US" w:eastAsia="zh-CN"/>
              </w:rPr>
            </w:pPr>
            <w:r>
              <w:rPr>
                <w:rFonts w:hint="eastAsia" w:ascii="宋体" w:hAnsi="宋体"/>
                <w:sz w:val="21"/>
                <w:szCs w:val="21"/>
                <w:lang w:val="en-US" w:eastAsia="zh-CN"/>
              </w:rPr>
              <w:t>编制日期：2020年11月</w:t>
            </w:r>
          </w:p>
          <w:p>
            <w:pPr>
              <w:pStyle w:val="2"/>
              <w:rPr>
                <w:rFonts w:hint="eastAsia" w:ascii="宋体" w:hAnsi="宋体"/>
                <w:sz w:val="21"/>
                <w:szCs w:val="21"/>
                <w:lang w:val="en-US" w:eastAsia="zh-CN"/>
              </w:rPr>
            </w:pPr>
            <w:r>
              <w:rPr>
                <w:rFonts w:hint="eastAsia" w:ascii="宋体" w:hAnsi="宋体"/>
                <w:sz w:val="21"/>
                <w:szCs w:val="21"/>
                <w:lang w:val="en-US" w:eastAsia="zh-CN"/>
              </w:rPr>
              <w:t>（5）查现场复勘资料，经询问项目负责人，暂未出现因收集资料不全面进行复勘情况发生。</w:t>
            </w:r>
          </w:p>
          <w:p>
            <w:pPr>
              <w:pStyle w:val="2"/>
              <w:rPr>
                <w:rFonts w:hint="eastAsia" w:ascii="宋体" w:hAnsi="宋体"/>
                <w:sz w:val="21"/>
                <w:szCs w:val="21"/>
                <w:lang w:val="en-US" w:eastAsia="zh-CN"/>
              </w:rPr>
            </w:pPr>
            <w:r>
              <w:rPr>
                <w:rFonts w:hint="eastAsia" w:ascii="宋体" w:hAnsi="宋体"/>
                <w:sz w:val="21"/>
                <w:szCs w:val="21"/>
                <w:lang w:val="en-US" w:eastAsia="zh-CN"/>
              </w:rPr>
              <w:t>（6）查专家评审：</w:t>
            </w:r>
          </w:p>
          <w:p>
            <w:pPr>
              <w:pStyle w:val="5"/>
              <w:rPr>
                <w:rFonts w:hint="eastAsia" w:ascii="宋体" w:hAnsi="宋体"/>
                <w:b w:val="0"/>
                <w:bCs w:val="0"/>
                <w:szCs w:val="21"/>
                <w:lang w:val="en-US" w:eastAsia="zh-CN"/>
              </w:rPr>
            </w:pPr>
            <w:r>
              <w:rPr>
                <w:rFonts w:hint="eastAsia" w:ascii="宋体" w:hAnsi="宋体"/>
                <w:b w:val="0"/>
                <w:bCs w:val="0"/>
                <w:szCs w:val="21"/>
                <w:lang w:val="en-US" w:eastAsia="zh-CN"/>
              </w:rPr>
              <w:t>提供评审专家签到表，专家人数：3人，评审时间：2020年12月3日</w:t>
            </w:r>
          </w:p>
          <w:p>
            <w:pPr>
              <w:pStyle w:val="5"/>
              <w:rPr>
                <w:rFonts w:hint="default" w:ascii="宋体" w:hAnsi="宋体"/>
                <w:b w:val="0"/>
                <w:bCs w:val="0"/>
                <w:szCs w:val="21"/>
                <w:lang w:val="en-US" w:eastAsia="zh-CN"/>
              </w:rPr>
            </w:pPr>
            <w:r>
              <w:rPr>
                <w:rFonts w:hint="eastAsia" w:ascii="宋体" w:hAnsi="宋体"/>
                <w:b w:val="0"/>
                <w:bCs w:val="0"/>
                <w:szCs w:val="21"/>
                <w:lang w:val="en-US" w:eastAsia="zh-CN"/>
              </w:rPr>
              <w:t>评审结论：</w:t>
            </w:r>
            <w:r>
              <w:rPr>
                <w:rFonts w:hint="eastAsia"/>
                <w:lang w:val="en-US" w:eastAsia="zh-CN"/>
              </w:rPr>
              <w:t>修改后复审。</w:t>
            </w:r>
          </w:p>
          <w:p>
            <w:pPr>
              <w:pStyle w:val="2"/>
              <w:rPr>
                <w:rFonts w:hint="eastAsia"/>
                <w:lang w:val="en-US" w:eastAsia="zh-CN"/>
              </w:rPr>
            </w:pPr>
            <w:r>
              <w:rPr>
                <w:rFonts w:hint="eastAsia" w:ascii="宋体" w:hAnsi="宋体"/>
                <w:sz w:val="21"/>
                <w:szCs w:val="21"/>
                <w:lang w:val="en-US" w:eastAsia="zh-CN"/>
              </w:rPr>
              <w:t>提供复审结论：</w:t>
            </w:r>
            <w:r>
              <w:rPr>
                <w:rFonts w:hint="eastAsia" w:ascii="宋体" w:hAnsi="宋体"/>
                <w:szCs w:val="21"/>
              </w:rPr>
              <w:t>大足区中敖镇永和村土地整理项目规划方案</w:t>
            </w:r>
            <w:r>
              <w:rPr>
                <w:rFonts w:hint="eastAsia"/>
                <w:lang w:val="en-US" w:eastAsia="zh-CN"/>
              </w:rPr>
              <w:t>复核有效。</w:t>
            </w:r>
          </w:p>
          <w:p>
            <w:pPr>
              <w:pStyle w:val="2"/>
              <w:rPr>
                <w:rFonts w:hint="default" w:ascii="宋体" w:hAnsi="宋体" w:eastAsia="宋体"/>
                <w:sz w:val="21"/>
                <w:szCs w:val="21"/>
                <w:lang w:val="en-US" w:eastAsia="zh-CN"/>
              </w:rPr>
            </w:pPr>
            <w:r>
              <w:rPr>
                <w:rFonts w:hint="eastAsia" w:ascii="宋体" w:hAnsi="宋体"/>
                <w:sz w:val="21"/>
                <w:szCs w:val="21"/>
                <w:lang w:val="en-US" w:eastAsia="zh-CN"/>
              </w:rPr>
              <w:t>本在建项目进度：设计资料上报。</w:t>
            </w:r>
          </w:p>
          <w:p>
            <w:pPr>
              <w:pStyle w:val="2"/>
              <w:rPr>
                <w:rFonts w:hint="default" w:ascii="宋体" w:hAnsi="宋体"/>
                <w:szCs w:val="21"/>
                <w:lang w:val="en-US" w:eastAsia="zh-CN"/>
              </w:rPr>
            </w:pPr>
            <w:r>
              <w:rPr>
                <w:rFonts w:hint="eastAsia" w:ascii="宋体" w:hAnsi="宋体"/>
                <w:sz w:val="21"/>
                <w:szCs w:val="21"/>
                <w:lang w:val="en-US" w:eastAsia="zh-CN"/>
              </w:rPr>
              <w:t>（7）抽完工项目：</w:t>
            </w:r>
            <w:r>
              <w:rPr>
                <w:rFonts w:hint="default" w:ascii="宋体" w:hAnsi="宋体"/>
                <w:szCs w:val="21"/>
                <w:lang w:val="en-US" w:eastAsia="zh-CN"/>
              </w:rPr>
              <w:t>铜梁区太平镇太平村土地整理项目</w:t>
            </w:r>
          </w:p>
          <w:p>
            <w:pPr>
              <w:pStyle w:val="2"/>
              <w:rPr>
                <w:rFonts w:hint="eastAsia" w:ascii="宋体" w:hAnsi="宋体"/>
                <w:sz w:val="21"/>
                <w:szCs w:val="21"/>
                <w:lang w:val="en-US" w:eastAsia="zh-CN"/>
              </w:rPr>
            </w:pPr>
            <w:r>
              <w:rPr>
                <w:rFonts w:hint="eastAsia" w:ascii="宋体" w:hAnsi="宋体"/>
                <w:sz w:val="21"/>
                <w:szCs w:val="21"/>
                <w:lang w:val="en-US" w:eastAsia="zh-CN"/>
              </w:rPr>
              <w:t>委托方：铜梁区土地整治储备中心</w:t>
            </w:r>
          </w:p>
          <w:p>
            <w:pPr>
              <w:pStyle w:val="2"/>
              <w:rPr>
                <w:rFonts w:hint="default" w:ascii="宋体" w:hAnsi="宋体"/>
                <w:sz w:val="21"/>
                <w:szCs w:val="21"/>
                <w:lang w:val="en-US" w:eastAsia="zh-CN"/>
              </w:rPr>
            </w:pPr>
            <w:r>
              <w:rPr>
                <w:rFonts w:hint="eastAsia" w:ascii="宋体" w:hAnsi="宋体"/>
                <w:sz w:val="21"/>
                <w:szCs w:val="21"/>
                <w:lang w:val="en-US" w:eastAsia="zh-CN"/>
              </w:rPr>
              <w:t>签订时间：2017年11月16日</w:t>
            </w:r>
          </w:p>
          <w:p>
            <w:pPr>
              <w:pStyle w:val="2"/>
              <w:rPr>
                <w:rFonts w:hint="eastAsia" w:eastAsia="宋体"/>
                <w:lang w:val="en-US" w:eastAsia="zh-CN"/>
              </w:rPr>
            </w:pPr>
            <w:r>
              <w:rPr>
                <w:rFonts w:hint="eastAsia" w:ascii="宋体" w:hAnsi="宋体"/>
                <w:sz w:val="21"/>
                <w:szCs w:val="21"/>
                <w:lang w:val="en-US" w:eastAsia="zh-CN"/>
              </w:rPr>
              <w:t>查</w:t>
            </w:r>
            <w:r>
              <w:rPr>
                <w:rFonts w:hint="eastAsia" w:ascii="宋体" w:hAnsi="宋体"/>
                <w:sz w:val="21"/>
                <w:szCs w:val="21"/>
              </w:rPr>
              <w:t>设计修改、上报</w:t>
            </w:r>
            <w:r>
              <w:rPr>
                <w:rFonts w:hint="eastAsia" w:ascii="宋体" w:hAnsi="宋体"/>
                <w:sz w:val="21"/>
                <w:szCs w:val="21"/>
                <w:lang w:val="en-US" w:eastAsia="zh-CN"/>
              </w:rPr>
              <w:t>记录</w:t>
            </w:r>
          </w:p>
          <w:p>
            <w:pPr>
              <w:pStyle w:val="2"/>
              <w:rPr>
                <w:rFonts w:hint="default" w:ascii="宋体" w:hAnsi="宋体"/>
                <w:sz w:val="21"/>
                <w:szCs w:val="21"/>
                <w:lang w:val="en-US" w:eastAsia="zh-CN"/>
              </w:rPr>
            </w:pPr>
            <w:r>
              <w:rPr>
                <w:rFonts w:hint="default" w:ascii="宋体" w:hAnsi="宋体"/>
                <w:sz w:val="21"/>
                <w:szCs w:val="21"/>
                <w:lang w:val="en-US" w:eastAsia="zh-CN"/>
              </w:rPr>
              <w:t>签收单位名称：铜梁区土地整理储备中心</w:t>
            </w:r>
          </w:p>
          <w:p>
            <w:pPr>
              <w:pStyle w:val="2"/>
              <w:rPr>
                <w:rFonts w:hint="default" w:ascii="宋体" w:hAnsi="宋体"/>
                <w:sz w:val="21"/>
                <w:szCs w:val="21"/>
                <w:lang w:val="en-US" w:eastAsia="zh-CN"/>
              </w:rPr>
            </w:pPr>
            <w:r>
              <w:rPr>
                <w:rFonts w:hint="default" w:ascii="宋体" w:hAnsi="宋体"/>
                <w:sz w:val="21"/>
                <w:szCs w:val="21"/>
                <w:lang w:val="en-US" w:eastAsia="zh-CN"/>
              </w:rPr>
              <w:t>移交内容：项目实施方案文本、现状图、规划图、工程布局图及单体图册各5份；电子档资料（光盘）1份</w:t>
            </w:r>
          </w:p>
          <w:p>
            <w:pPr>
              <w:pStyle w:val="2"/>
              <w:rPr>
                <w:rFonts w:hint="default" w:ascii="宋体" w:hAnsi="宋体"/>
                <w:sz w:val="21"/>
                <w:szCs w:val="21"/>
                <w:lang w:val="en-US" w:eastAsia="zh-CN"/>
              </w:rPr>
            </w:pPr>
            <w:r>
              <w:rPr>
                <w:rFonts w:hint="default" w:ascii="宋体" w:hAnsi="宋体"/>
                <w:sz w:val="21"/>
                <w:szCs w:val="21"/>
                <w:lang w:val="en-US" w:eastAsia="zh-CN"/>
              </w:rPr>
              <w:t xml:space="preserve">资料签收人：李立   </w:t>
            </w:r>
          </w:p>
          <w:p>
            <w:pPr>
              <w:pStyle w:val="2"/>
              <w:rPr>
                <w:rFonts w:hint="default" w:ascii="宋体" w:hAnsi="宋体"/>
                <w:sz w:val="21"/>
                <w:szCs w:val="21"/>
                <w:lang w:val="en-US" w:eastAsia="zh-CN"/>
              </w:rPr>
            </w:pPr>
            <w:r>
              <w:rPr>
                <w:rFonts w:hint="eastAsia" w:ascii="宋体" w:hAnsi="宋体"/>
                <w:sz w:val="21"/>
                <w:szCs w:val="21"/>
                <w:lang w:eastAsia="zh-CN"/>
              </w:rPr>
              <w:t>（</w:t>
            </w:r>
            <w:r>
              <w:rPr>
                <w:rFonts w:hint="eastAsia" w:ascii="宋体" w:hAnsi="宋体"/>
                <w:sz w:val="21"/>
                <w:szCs w:val="21"/>
                <w:lang w:val="en-US" w:eastAsia="zh-CN"/>
              </w:rPr>
              <w:t>8</w:t>
            </w:r>
            <w:r>
              <w:rPr>
                <w:rFonts w:hint="eastAsia" w:ascii="宋体" w:hAnsi="宋体"/>
                <w:sz w:val="21"/>
                <w:szCs w:val="21"/>
                <w:lang w:eastAsia="zh-CN"/>
              </w:rPr>
              <w:t>）</w:t>
            </w:r>
            <w:r>
              <w:rPr>
                <w:rFonts w:hint="eastAsia" w:ascii="宋体" w:hAnsi="宋体"/>
                <w:sz w:val="21"/>
                <w:szCs w:val="21"/>
              </w:rPr>
              <w:t>技术服务</w:t>
            </w:r>
            <w:r>
              <w:rPr>
                <w:rFonts w:hint="eastAsia" w:ascii="宋体" w:hAnsi="宋体"/>
                <w:sz w:val="21"/>
                <w:szCs w:val="21"/>
                <w:lang w:eastAsia="zh-CN"/>
              </w:rPr>
              <w:t>：</w:t>
            </w:r>
            <w:r>
              <w:rPr>
                <w:rFonts w:hint="eastAsia" w:ascii="宋体" w:hAnsi="宋体"/>
                <w:sz w:val="21"/>
                <w:szCs w:val="21"/>
                <w:lang w:val="en-US" w:eastAsia="zh-CN"/>
              </w:rPr>
              <w:t>项目设计合理，无需技术服务地方。</w:t>
            </w:r>
          </w:p>
          <w:p>
            <w:pPr>
              <w:pStyle w:val="2"/>
              <w:rPr>
                <w:rFonts w:hint="eastAsia" w:ascii="宋体" w:hAnsi="宋体"/>
                <w:sz w:val="21"/>
                <w:szCs w:val="21"/>
                <w:lang w:val="en-US" w:eastAsia="zh-CN"/>
              </w:rPr>
            </w:pPr>
            <w:r>
              <w:rPr>
                <w:rFonts w:hint="eastAsia" w:ascii="宋体" w:hAnsi="宋体"/>
                <w:sz w:val="21"/>
                <w:szCs w:val="21"/>
                <w:lang w:eastAsia="zh-CN"/>
              </w:rPr>
              <w:t>（</w:t>
            </w:r>
            <w:r>
              <w:rPr>
                <w:rFonts w:hint="eastAsia" w:ascii="宋体" w:hAnsi="宋体"/>
                <w:sz w:val="21"/>
                <w:szCs w:val="21"/>
                <w:lang w:val="en-US" w:eastAsia="zh-CN"/>
              </w:rPr>
              <w:t>9</w:t>
            </w:r>
            <w:r>
              <w:rPr>
                <w:rFonts w:hint="eastAsia" w:ascii="宋体" w:hAnsi="宋体"/>
                <w:sz w:val="21"/>
                <w:szCs w:val="21"/>
                <w:lang w:eastAsia="zh-CN"/>
              </w:rPr>
              <w:t>）</w:t>
            </w:r>
            <w:r>
              <w:rPr>
                <w:rFonts w:hint="eastAsia" w:ascii="宋体" w:hAnsi="宋体"/>
                <w:sz w:val="21"/>
                <w:szCs w:val="21"/>
              </w:rPr>
              <w:t>客户验收</w:t>
            </w:r>
            <w:r>
              <w:rPr>
                <w:rFonts w:hint="eastAsia" w:ascii="宋体" w:hAnsi="宋体"/>
                <w:sz w:val="21"/>
                <w:szCs w:val="21"/>
                <w:lang w:eastAsia="zh-CN"/>
              </w:rPr>
              <w:t>：</w:t>
            </w:r>
            <w:r>
              <w:rPr>
                <w:rFonts w:hint="eastAsia" w:ascii="宋体" w:hAnsi="宋体"/>
                <w:sz w:val="21"/>
                <w:szCs w:val="21"/>
                <w:lang w:val="en-US" w:eastAsia="zh-CN"/>
              </w:rPr>
              <w:t xml:space="preserve">验收专家组根据现场踏勘和内业资料检查，以及对该项目工程质量、资金使用情况、社会效益、经济效益等内容进行综合评价，认为该项目完成了工程设计内容，达到设计要求，一致同意该项目通过验收。 </w:t>
            </w:r>
          </w:p>
          <w:p>
            <w:pPr>
              <w:pStyle w:val="2"/>
              <w:rPr>
                <w:rFonts w:hint="default" w:ascii="宋体" w:hAnsi="宋体"/>
                <w:sz w:val="21"/>
                <w:szCs w:val="21"/>
                <w:lang w:val="en-US" w:eastAsia="zh-CN"/>
              </w:rPr>
            </w:pPr>
            <w:r>
              <w:rPr>
                <w:rFonts w:hint="eastAsia" w:ascii="宋体" w:hAnsi="宋体"/>
                <w:sz w:val="21"/>
                <w:szCs w:val="21"/>
                <w:lang w:val="en-US" w:eastAsia="zh-CN"/>
              </w:rPr>
              <w:t>提供变更后设计方案的通过批复</w:t>
            </w:r>
          </w:p>
          <w:p>
            <w:pPr>
              <w:pStyle w:val="2"/>
              <w:rPr>
                <w:rFonts w:hint="eastAsia" w:ascii="宋体" w:hAnsi="宋体" w:eastAsia="宋体"/>
                <w:sz w:val="21"/>
                <w:szCs w:val="21"/>
                <w:lang w:val="en-US" w:eastAsia="zh-CN"/>
              </w:rPr>
            </w:pPr>
            <w:r>
              <w:rPr>
                <w:rFonts w:hint="eastAsia" w:ascii="宋体" w:hAnsi="宋体" w:eastAsia="宋体"/>
                <w:sz w:val="21"/>
                <w:szCs w:val="21"/>
                <w:lang w:val="en-US" w:eastAsia="zh-CN"/>
              </w:rPr>
              <w:drawing>
                <wp:inline distT="0" distB="0" distL="114300" distR="114300">
                  <wp:extent cx="1872615" cy="2497455"/>
                  <wp:effectExtent l="0" t="0" r="1905" b="1905"/>
                  <wp:docPr id="6" name="图片 6" descr="变更批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变更批复"/>
                          <pic:cNvPicPr>
                            <a:picLocks noChangeAspect="1"/>
                          </pic:cNvPicPr>
                        </pic:nvPicPr>
                        <pic:blipFill>
                          <a:blip r:embed="rId7"/>
                          <a:stretch>
                            <a:fillRect/>
                          </a:stretch>
                        </pic:blipFill>
                        <pic:spPr>
                          <a:xfrm>
                            <a:off x="0" y="0"/>
                            <a:ext cx="1872615" cy="2497455"/>
                          </a:xfrm>
                          <a:prstGeom prst="rect">
                            <a:avLst/>
                          </a:prstGeom>
                        </pic:spPr>
                      </pic:pic>
                    </a:graphicData>
                  </a:graphic>
                </wp:inline>
              </w:drawing>
            </w:r>
            <w:r>
              <w:rPr>
                <w:rFonts w:hint="eastAsia" w:ascii="宋体" w:hAnsi="宋体" w:eastAsia="宋体"/>
                <w:sz w:val="21"/>
                <w:szCs w:val="21"/>
                <w:lang w:val="en-US" w:eastAsia="zh-CN"/>
              </w:rPr>
              <w:drawing>
                <wp:inline distT="0" distB="0" distL="114300" distR="114300">
                  <wp:extent cx="1873250" cy="2497455"/>
                  <wp:effectExtent l="0" t="0" r="1270" b="1905"/>
                  <wp:docPr id="7" name="图片 7" descr="变更批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变更批复1"/>
                          <pic:cNvPicPr>
                            <a:picLocks noChangeAspect="1"/>
                          </pic:cNvPicPr>
                        </pic:nvPicPr>
                        <pic:blipFill>
                          <a:blip r:embed="rId8"/>
                          <a:stretch>
                            <a:fillRect/>
                          </a:stretch>
                        </pic:blipFill>
                        <pic:spPr>
                          <a:xfrm>
                            <a:off x="0" y="0"/>
                            <a:ext cx="1873250" cy="2497455"/>
                          </a:xfrm>
                          <a:prstGeom prst="rect">
                            <a:avLst/>
                          </a:prstGeom>
                        </pic:spPr>
                      </pic:pic>
                    </a:graphicData>
                  </a:graphic>
                </wp:inline>
              </w:drawing>
            </w:r>
          </w:p>
          <w:p>
            <w:pPr>
              <w:pStyle w:val="2"/>
              <w:rPr>
                <w:rFonts w:hint="eastAsia" w:ascii="宋体" w:hAnsi="宋体"/>
                <w:sz w:val="21"/>
                <w:szCs w:val="21"/>
              </w:rPr>
            </w:pPr>
          </w:p>
          <w:p>
            <w:pPr>
              <w:pStyle w:val="2"/>
              <w:rPr>
                <w:rFonts w:hint="eastAsia" w:ascii="宋体" w:hAnsi="宋体"/>
                <w:b/>
                <w:bCs w:val="0"/>
                <w:sz w:val="21"/>
                <w:szCs w:val="21"/>
              </w:rPr>
            </w:pPr>
            <w:r>
              <w:rPr>
                <w:rFonts w:hint="eastAsia" w:ascii="宋体" w:hAnsi="宋体"/>
                <w:b/>
                <w:bCs w:val="0"/>
                <w:sz w:val="21"/>
                <w:szCs w:val="21"/>
              </w:rPr>
              <w:t>公司识别需确认过程为土地规划设计过程，不能提供确认记录。不符合标准GB/T19001-2016的8.5.1f) 若输出结果不能由后续的监视或测量加以验证，应对生产和服务提供过程实现策划结果的能力进行确认，并定期再确认；</w:t>
            </w:r>
          </w:p>
          <w:p>
            <w:pPr>
              <w:pStyle w:val="2"/>
              <w:rPr>
                <w:rFonts w:hint="eastAsia" w:ascii="宋体" w:hAnsi="宋体"/>
                <w:szCs w:val="21"/>
              </w:rPr>
            </w:pPr>
          </w:p>
          <w:p>
            <w:pPr>
              <w:pStyle w:val="2"/>
              <w:rPr>
                <w:rFonts w:hint="default" w:ascii="Times New Roman" w:hAnsi="Times New Roman" w:eastAsia="宋体" w:cs="Times New Roman"/>
                <w:bCs/>
                <w:spacing w:val="10"/>
                <w:kern w:val="2"/>
                <w:sz w:val="21"/>
                <w:szCs w:val="21"/>
                <w:lang w:val="en-US" w:eastAsia="zh-CN" w:bidi="ar-SA"/>
              </w:rPr>
            </w:pPr>
            <w:r>
              <w:rPr>
                <w:rFonts w:hint="eastAsia" w:ascii="宋体" w:hAnsi="宋体"/>
                <w:szCs w:val="21"/>
              </w:rPr>
              <w:t>生产和服务</w:t>
            </w:r>
            <w:r>
              <w:rPr>
                <w:rFonts w:hint="eastAsia" w:ascii="宋体" w:hAnsi="宋体"/>
                <w:sz w:val="21"/>
                <w:szCs w:val="21"/>
              </w:rPr>
              <w:t>基本受控</w:t>
            </w:r>
            <w:r>
              <w:rPr>
                <w:rFonts w:hint="eastAsia" w:ascii="宋体" w:hAnsi="宋体"/>
                <w:sz w:val="21"/>
                <w:szCs w:val="21"/>
                <w:lang w:eastAsia="zh-CN"/>
              </w:rPr>
              <w:t>，</w:t>
            </w:r>
            <w:r>
              <w:rPr>
                <w:rFonts w:hint="eastAsia" w:ascii="宋体" w:hAnsi="宋体"/>
                <w:sz w:val="21"/>
                <w:szCs w:val="21"/>
                <w:lang w:val="en-US" w:eastAsia="zh-CN"/>
              </w:rPr>
              <w:t>符合要求。</w:t>
            </w:r>
          </w:p>
        </w:tc>
        <w:tc>
          <w:tcPr>
            <w:tcW w:w="975" w:type="dxa"/>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ascii="Times New Roman" w:hAnsi="Times New Roman" w:eastAsia="宋体" w:cs="Times New Roman"/>
                <w:kern w:val="2"/>
                <w:sz w:val="21"/>
                <w:lang w:val="en-US" w:eastAsia="zh-CN" w:bidi="ar-SA"/>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160" w:type="dxa"/>
            <w:vAlign w:val="top"/>
          </w:tcPr>
          <w:p>
            <w:pPr>
              <w:spacing w:line="400" w:lineRule="atLeast"/>
              <w:rPr>
                <w:rFonts w:ascii="宋体" w:hAnsi="宋体" w:eastAsia="宋体" w:cs="宋体"/>
                <w:kern w:val="2"/>
                <w:sz w:val="21"/>
                <w:szCs w:val="21"/>
                <w:lang w:val="en-US" w:eastAsia="zh-CN" w:bidi="ar-SA"/>
              </w:rPr>
            </w:pPr>
            <w:r>
              <w:rPr>
                <w:rFonts w:hint="eastAsia" w:ascii="宋体" w:hAnsi="宋体" w:cs="宋体"/>
                <w:szCs w:val="21"/>
              </w:rPr>
              <w:t>标识及可追溯性</w:t>
            </w:r>
          </w:p>
        </w:tc>
        <w:tc>
          <w:tcPr>
            <w:tcW w:w="960" w:type="dxa"/>
            <w:vAlign w:val="top"/>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eastAsia="宋体" w:cs="宋体"/>
                <w:kern w:val="2"/>
                <w:sz w:val="21"/>
                <w:szCs w:val="21"/>
                <w:lang w:val="en-US" w:eastAsia="zh-CN" w:bidi="ar-SA"/>
              </w:rPr>
            </w:pPr>
          </w:p>
        </w:tc>
        <w:tc>
          <w:tcPr>
            <w:tcW w:w="10614" w:type="dxa"/>
            <w:vAlign w:val="top"/>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w:t>
            </w:r>
            <w:r>
              <w:rPr>
                <w:rFonts w:hint="eastAsia" w:ascii="宋体" w:hAnsi="宋体" w:cs="宋体"/>
                <w:szCs w:val="21"/>
                <w:lang w:val="en-US" w:eastAsia="zh-CN"/>
              </w:rPr>
              <w:t>项目</w:t>
            </w:r>
            <w:r>
              <w:rPr>
                <w:rFonts w:hint="eastAsia" w:ascii="宋体" w:hAnsi="宋体" w:cs="宋体"/>
                <w:szCs w:val="21"/>
              </w:rPr>
              <w:t>成果必须标识名称、编号、编制人、编制时间，若有修改，必须注明修改时间、修改人、修改内容等。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w:t>
            </w:r>
            <w:r>
              <w:rPr>
                <w:rFonts w:hint="eastAsia" w:ascii="宋体" w:hAnsi="宋体" w:cs="宋体"/>
                <w:szCs w:val="21"/>
                <w:lang w:val="en-US" w:eastAsia="zh-CN"/>
              </w:rPr>
              <w:t>设计</w:t>
            </w:r>
            <w:r>
              <w:rPr>
                <w:rFonts w:hint="eastAsia" w:ascii="宋体" w:hAnsi="宋体" w:cs="宋体"/>
                <w:szCs w:val="21"/>
              </w:rPr>
              <w:t>报告</w:t>
            </w:r>
            <w:r>
              <w:rPr>
                <w:rFonts w:hint="eastAsia" w:ascii="宋体" w:hAnsi="宋体" w:cs="宋体"/>
                <w:szCs w:val="21"/>
                <w:lang w:eastAsia="zh-CN"/>
              </w:rPr>
              <w:t>、</w:t>
            </w:r>
            <w:r>
              <w:rPr>
                <w:rFonts w:hint="eastAsia" w:ascii="宋体" w:hAnsi="宋体" w:cs="宋体"/>
                <w:szCs w:val="21"/>
                <w:lang w:val="en-US" w:eastAsia="zh-CN"/>
              </w:rPr>
              <w:t>设计文件</w:t>
            </w:r>
            <w:r>
              <w:rPr>
                <w:rFonts w:hint="eastAsia" w:ascii="宋体" w:hAnsi="宋体" w:cs="宋体"/>
                <w:szCs w:val="21"/>
              </w:rPr>
              <w:t>等），必须有编号、文件名、编制、批准等进行标识。</w:t>
            </w:r>
          </w:p>
          <w:p>
            <w:pPr>
              <w:widowControl/>
              <w:spacing w:line="400" w:lineRule="exact"/>
              <w:ind w:firstLine="420" w:firstLineChars="200"/>
              <w:jc w:val="left"/>
              <w:rPr>
                <w:rFonts w:ascii="宋体" w:hAnsi="宋体" w:eastAsia="宋体" w:cs="宋体"/>
                <w:kern w:val="2"/>
                <w:sz w:val="21"/>
                <w:szCs w:val="21"/>
                <w:lang w:val="en-US" w:eastAsia="zh-CN" w:bidi="ar-SA"/>
              </w:rPr>
            </w:pPr>
            <w:r>
              <w:rPr>
                <w:rFonts w:hint="eastAsia" w:ascii="宋体" w:hAnsi="宋体" w:cs="宋体"/>
                <w:color w:val="000000"/>
                <w:szCs w:val="21"/>
              </w:rPr>
              <w:t>标识基本符合要求。</w:t>
            </w:r>
          </w:p>
        </w:tc>
        <w:tc>
          <w:tcPr>
            <w:tcW w:w="975"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vAlign w:val="top"/>
          </w:tcPr>
          <w:p>
            <w:pPr>
              <w:rPr>
                <w:rFonts w:ascii="宋体" w:hAnsi="宋体" w:eastAsia="宋体" w:cs="宋体"/>
                <w:kern w:val="2"/>
                <w:sz w:val="21"/>
                <w:szCs w:val="21"/>
                <w:lang w:val="en-US" w:eastAsia="zh-CN" w:bidi="ar-SA"/>
              </w:rPr>
            </w:pPr>
            <w:r>
              <w:rPr>
                <w:rFonts w:hint="eastAsia" w:ascii="宋体" w:hAnsi="宋体" w:cs="宋体"/>
                <w:szCs w:val="21"/>
              </w:rPr>
              <w:t>顾客或外部供方的财产</w:t>
            </w:r>
          </w:p>
        </w:tc>
        <w:tc>
          <w:tcPr>
            <w:tcW w:w="960" w:type="dxa"/>
            <w:vAlign w:val="top"/>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eastAsia="宋体" w:cs="宋体"/>
                <w:kern w:val="2"/>
                <w:sz w:val="21"/>
                <w:szCs w:val="21"/>
                <w:lang w:val="en-US" w:eastAsia="zh-CN" w:bidi="ar-SA"/>
              </w:rPr>
            </w:pPr>
          </w:p>
        </w:tc>
        <w:tc>
          <w:tcPr>
            <w:tcW w:w="10614" w:type="dxa"/>
            <w:vAlign w:val="top"/>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询问部门负责人，公司的顾客财产主要为顾客信息，客户资料，公司对顾客财产进行了登记管理。</w:t>
            </w:r>
          </w:p>
          <w:p>
            <w:pPr>
              <w:spacing w:line="400" w:lineRule="exact"/>
              <w:ind w:firstLine="420" w:firstLineChars="200"/>
              <w:rPr>
                <w:rFonts w:ascii="宋体" w:hAnsi="宋体" w:eastAsia="宋体" w:cs="宋体"/>
                <w:kern w:val="2"/>
                <w:sz w:val="21"/>
                <w:szCs w:val="21"/>
                <w:lang w:val="en-US" w:eastAsia="zh-CN" w:bidi="ar-SA"/>
              </w:rPr>
            </w:pPr>
            <w:r>
              <w:rPr>
                <w:rFonts w:hint="eastAsia" w:ascii="宋体" w:hAnsi="宋体" w:cs="宋体"/>
                <w:szCs w:val="21"/>
              </w:rPr>
              <w:t>现场查看，顾客财产管理基本受控。</w:t>
            </w:r>
          </w:p>
        </w:tc>
        <w:tc>
          <w:tcPr>
            <w:tcW w:w="975"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0" w:type="auto"/>
            <w:vAlign w:val="top"/>
          </w:tcPr>
          <w:p>
            <w:pPr>
              <w:spacing w:line="400" w:lineRule="exact"/>
              <w:rPr>
                <w:rFonts w:ascii="宋体" w:hAnsi="宋体" w:eastAsia="宋体" w:cs="宋体"/>
                <w:kern w:val="2"/>
                <w:sz w:val="21"/>
                <w:szCs w:val="21"/>
                <w:lang w:val="en-US" w:eastAsia="zh-CN" w:bidi="ar-SA"/>
              </w:rPr>
            </w:pPr>
            <w:r>
              <w:rPr>
                <w:rFonts w:hint="eastAsia" w:ascii="宋体" w:hAnsi="宋体" w:cs="宋体"/>
                <w:szCs w:val="21"/>
              </w:rPr>
              <w:t>防护</w:t>
            </w:r>
          </w:p>
        </w:tc>
        <w:tc>
          <w:tcPr>
            <w:tcW w:w="0" w:type="auto"/>
            <w:vAlign w:val="top"/>
          </w:tcPr>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Q:8.5.4</w:t>
            </w:r>
          </w:p>
        </w:tc>
        <w:tc>
          <w:tcPr>
            <w:tcW w:w="10614" w:type="dxa"/>
            <w:vAlign w:val="top"/>
          </w:tcPr>
          <w:p>
            <w:pPr>
              <w:spacing w:line="400" w:lineRule="atLeast"/>
              <w:ind w:firstLine="420" w:firstLineChars="200"/>
              <w:rPr>
                <w:rFonts w:ascii="宋体" w:hAnsi="宋体" w:cs="宋体"/>
                <w:szCs w:val="21"/>
              </w:rPr>
            </w:pP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查见，公司对运行环境提出要求，</w:t>
            </w:r>
            <w:r>
              <w:rPr>
                <w:rFonts w:hint="eastAsia" w:ascii="宋体" w:hAnsi="宋体" w:cs="宋体"/>
                <w:szCs w:val="21"/>
                <w:lang w:val="en-US" w:eastAsia="zh-CN"/>
              </w:rPr>
              <w:t>对纸质文件设置档案室，防虫防潮措施到位；对电子文件做到标示清楚，及时进行备份和涉密防护；</w:t>
            </w:r>
            <w:r>
              <w:rPr>
                <w:rFonts w:hint="eastAsia" w:ascii="宋体" w:hAnsi="宋体" w:cs="宋体"/>
                <w:szCs w:val="21"/>
              </w:rPr>
              <w:t>对于输出采取备份，均采取加密保存，防止外泄。</w:t>
            </w:r>
          </w:p>
          <w:p>
            <w:pPr>
              <w:spacing w:line="400" w:lineRule="atLeast"/>
              <w:ind w:firstLine="420" w:firstLineChars="200"/>
              <w:rPr>
                <w:rFonts w:ascii="宋体" w:hAnsi="宋体" w:eastAsia="宋体" w:cs="宋体"/>
                <w:color w:val="000000"/>
                <w:kern w:val="2"/>
                <w:sz w:val="21"/>
                <w:szCs w:val="21"/>
                <w:lang w:val="en-US" w:eastAsia="zh-CN" w:bidi="ar-SA"/>
              </w:rPr>
            </w:pPr>
            <w:r>
              <w:rPr>
                <w:rFonts w:hint="eastAsia" w:ascii="宋体" w:hAnsi="宋体" w:cs="宋体"/>
                <w:szCs w:val="21"/>
                <w:lang w:val="en-US" w:eastAsia="zh-CN"/>
              </w:rPr>
              <w:t>查公司软件防护</w:t>
            </w:r>
            <w:r>
              <w:rPr>
                <w:rFonts w:hint="eastAsia" w:ascii="宋体" w:hAnsi="宋体" w:cs="宋体"/>
                <w:szCs w:val="21"/>
              </w:rPr>
              <w:t>过程中</w:t>
            </w:r>
            <w:r>
              <w:rPr>
                <w:rFonts w:hint="eastAsia" w:ascii="宋体" w:hAnsi="宋体" w:cs="宋体"/>
                <w:szCs w:val="21"/>
                <w:lang w:val="en-US" w:eastAsia="zh-CN"/>
              </w:rPr>
              <w:t>对系统杀毒工作不到位</w:t>
            </w:r>
            <w:r>
              <w:rPr>
                <w:rFonts w:hint="eastAsia" w:ascii="宋体" w:hAnsi="宋体" w:cs="宋体"/>
                <w:szCs w:val="21"/>
              </w:rPr>
              <w:t>，</w:t>
            </w:r>
            <w:r>
              <w:rPr>
                <w:rFonts w:hint="eastAsia" w:ascii="宋体" w:hAnsi="宋体" w:cs="宋体"/>
                <w:szCs w:val="21"/>
                <w:lang w:val="en-US" w:eastAsia="zh-CN"/>
              </w:rPr>
              <w:t>电子文件有被破坏和泄露风险，需重视</w:t>
            </w:r>
            <w:r>
              <w:rPr>
                <w:rFonts w:hint="eastAsia" w:ascii="宋体" w:hAnsi="宋体" w:cs="宋体"/>
                <w:szCs w:val="21"/>
              </w:rPr>
              <w:t>。</w:t>
            </w:r>
          </w:p>
        </w:tc>
        <w:tc>
          <w:tcPr>
            <w:tcW w:w="975"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0" w:type="auto"/>
            <w:vAlign w:val="top"/>
          </w:tcPr>
          <w:p>
            <w:pPr>
              <w:spacing w:line="400" w:lineRule="exact"/>
              <w:rPr>
                <w:rFonts w:ascii="宋体" w:hAnsi="宋体" w:eastAsia="宋体" w:cs="宋体"/>
                <w:kern w:val="2"/>
                <w:sz w:val="21"/>
                <w:szCs w:val="21"/>
                <w:lang w:val="en-US" w:eastAsia="zh-CN" w:bidi="ar-SA"/>
              </w:rPr>
            </w:pPr>
            <w:r>
              <w:rPr>
                <w:rFonts w:hint="eastAsia" w:ascii="宋体" w:hAnsi="宋体" w:cs="宋体"/>
                <w:szCs w:val="21"/>
              </w:rPr>
              <w:t>交付后活动</w:t>
            </w:r>
          </w:p>
        </w:tc>
        <w:tc>
          <w:tcPr>
            <w:tcW w:w="0" w:type="auto"/>
            <w:vAlign w:val="top"/>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eastAsia="宋体" w:cs="宋体"/>
                <w:kern w:val="2"/>
                <w:sz w:val="21"/>
                <w:szCs w:val="21"/>
                <w:lang w:val="en-US" w:eastAsia="zh-CN" w:bidi="ar-SA"/>
              </w:rPr>
            </w:pPr>
          </w:p>
        </w:tc>
        <w:tc>
          <w:tcPr>
            <w:tcW w:w="10614" w:type="dxa"/>
            <w:vAlign w:val="top"/>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w:t>
            </w:r>
            <w:r>
              <w:rPr>
                <w:rFonts w:hint="eastAsia" w:ascii="宋体" w:hAnsi="宋体" w:cs="宋体"/>
                <w:szCs w:val="21"/>
                <w:lang w:val="en-US" w:eastAsia="zh-CN"/>
              </w:rPr>
              <w:t>项目</w:t>
            </w:r>
            <w:r>
              <w:rPr>
                <w:rFonts w:hint="eastAsia" w:ascii="宋体" w:hAnsi="宋体" w:cs="宋体"/>
                <w:szCs w:val="21"/>
              </w:rPr>
              <w:t>，公司承诺：报告交付后随时跟踪质量状况，发现问题，及时上门进行解决。</w:t>
            </w:r>
          </w:p>
          <w:p>
            <w:pPr>
              <w:spacing w:line="400" w:lineRule="exact"/>
              <w:ind w:firstLine="420" w:firstLineChars="200"/>
              <w:jc w:val="left"/>
              <w:rPr>
                <w:rFonts w:ascii="宋体" w:hAnsi="宋体" w:eastAsia="宋体" w:cs="宋体"/>
                <w:kern w:val="2"/>
                <w:sz w:val="21"/>
                <w:szCs w:val="21"/>
                <w:lang w:val="en-US" w:eastAsia="zh-CN" w:bidi="ar-SA"/>
              </w:rPr>
            </w:pPr>
            <w:r>
              <w:rPr>
                <w:rFonts w:hint="eastAsia" w:ascii="宋体" w:hAnsi="宋体" w:cs="宋体"/>
                <w:szCs w:val="21"/>
              </w:rPr>
              <w:t>查，公司策划了售后管理的要求。</w:t>
            </w:r>
          </w:p>
        </w:tc>
        <w:tc>
          <w:tcPr>
            <w:tcW w:w="975"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0" w:type="auto"/>
            <w:vAlign w:val="top"/>
          </w:tcPr>
          <w:p>
            <w:pPr>
              <w:spacing w:line="400" w:lineRule="exact"/>
              <w:rPr>
                <w:rFonts w:ascii="宋体" w:hAnsi="宋体" w:eastAsia="宋体" w:cs="Times New Roman"/>
                <w:kern w:val="2"/>
                <w:sz w:val="21"/>
                <w:szCs w:val="21"/>
                <w:lang w:val="en-US" w:eastAsia="zh-CN" w:bidi="ar-SA"/>
              </w:rPr>
            </w:pPr>
            <w:r>
              <w:rPr>
                <w:rFonts w:hint="eastAsia" w:ascii="宋体" w:hAnsi="宋体"/>
                <w:szCs w:val="21"/>
              </w:rPr>
              <w:t>更改控制</w:t>
            </w:r>
          </w:p>
        </w:tc>
        <w:tc>
          <w:tcPr>
            <w:tcW w:w="0" w:type="auto"/>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szCs w:val="21"/>
              </w:rPr>
              <w:t>Q8.5.6</w:t>
            </w:r>
          </w:p>
        </w:tc>
        <w:tc>
          <w:tcPr>
            <w:tcW w:w="10614" w:type="dxa"/>
            <w:vAlign w:val="top"/>
          </w:tcPr>
          <w:p>
            <w:pPr>
              <w:spacing w:line="400" w:lineRule="exact"/>
              <w:rPr>
                <w:rFonts w:ascii="宋体" w:hAnsi="宋体" w:eastAsia="宋体" w:cs="Times New Roman"/>
                <w:kern w:val="2"/>
                <w:sz w:val="21"/>
                <w:szCs w:val="21"/>
                <w:lang w:val="en-US" w:eastAsia="zh-CN" w:bidi="ar-S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975"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 xml:space="preserve">Q8.7 </w:t>
            </w:r>
          </w:p>
        </w:tc>
        <w:tc>
          <w:tcPr>
            <w:tcW w:w="10614" w:type="dxa"/>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公司明确各类、各阶段的不合格的控制管控要求，包括输入（</w:t>
            </w:r>
            <w:r>
              <w:rPr>
                <w:rFonts w:hint="eastAsia" w:ascii="宋体" w:hAnsi="宋体" w:cs="宋体"/>
                <w:szCs w:val="21"/>
                <w:lang w:val="en-US" w:eastAsia="zh-CN"/>
              </w:rPr>
              <w:t>收集</w:t>
            </w:r>
            <w:r>
              <w:rPr>
                <w:rFonts w:hint="eastAsia" w:ascii="宋体" w:hAnsi="宋体" w:cs="宋体"/>
                <w:szCs w:val="21"/>
              </w:rPr>
              <w:t>）阶段、过程监视和</w:t>
            </w:r>
            <w:r>
              <w:rPr>
                <w:rFonts w:hint="eastAsia" w:ascii="宋体" w:hAnsi="宋体" w:cs="宋体"/>
                <w:szCs w:val="21"/>
                <w:lang w:val="en-US" w:eastAsia="zh-CN"/>
              </w:rPr>
              <w:t>评审</w:t>
            </w:r>
            <w:r>
              <w:rPr>
                <w:rFonts w:hint="eastAsia" w:ascii="宋体" w:hAnsi="宋体" w:cs="宋体"/>
                <w:szCs w:val="21"/>
              </w:rPr>
              <w:t>阶段、输出（</w:t>
            </w:r>
            <w:r>
              <w:rPr>
                <w:rFonts w:hint="eastAsia" w:ascii="宋体" w:hAnsi="宋体" w:cs="宋体"/>
                <w:szCs w:val="21"/>
                <w:lang w:val="en-US" w:eastAsia="zh-CN"/>
              </w:rPr>
              <w:t>签收</w:t>
            </w:r>
            <w:r>
              <w:rPr>
                <w:rFonts w:hint="eastAsia" w:ascii="宋体" w:hAnsi="宋体" w:cs="宋体"/>
                <w:szCs w:val="21"/>
              </w:rPr>
              <w:t>）阶段的不合格之识别、确定、标识、处置措施等，详见《</w:t>
            </w:r>
            <w:r>
              <w:rPr>
                <w:rFonts w:hint="eastAsia" w:ascii="宋体" w:hAnsi="宋体" w:cs="宋体"/>
                <w:szCs w:val="21"/>
                <w:lang w:val="en-US" w:eastAsia="zh-CN"/>
              </w:rPr>
              <w:t>不合格品控制程序</w:t>
            </w:r>
            <w:r>
              <w:rPr>
                <w:rFonts w:hint="eastAsia" w:ascii="宋体" w:hAnsi="宋体" w:cs="宋体"/>
                <w:szCs w:val="21"/>
              </w:rPr>
              <w:t>》</w:t>
            </w:r>
          </w:p>
          <w:p>
            <w:pPr>
              <w:spacing w:line="400" w:lineRule="exact"/>
              <w:ind w:firstLine="420" w:firstLineChars="200"/>
              <w:rPr>
                <w:rFonts w:hint="eastAsia" w:ascii="宋体" w:hAnsi="宋体" w:cs="宋体"/>
                <w:szCs w:val="21"/>
              </w:rPr>
            </w:pPr>
            <w:r>
              <w:rPr>
                <w:rFonts w:hint="eastAsia" w:ascii="宋体" w:hAnsi="宋体" w:cs="宋体"/>
                <w:szCs w:val="21"/>
              </w:rPr>
              <w:t>公司明确并实施处置不合格输出的途径</w:t>
            </w:r>
            <w:r>
              <w:rPr>
                <w:rFonts w:hint="eastAsia" w:ascii="宋体" w:hAnsi="宋体" w:cs="宋体"/>
                <w:szCs w:val="21"/>
                <w:lang w:eastAsia="zh-CN"/>
              </w:rPr>
              <w:t>，</w:t>
            </w:r>
            <w:r>
              <w:rPr>
                <w:rFonts w:hint="eastAsia" w:ascii="宋体" w:hAnsi="宋体" w:cs="宋体"/>
                <w:szCs w:val="21"/>
              </w:rPr>
              <w:t>并实施对不合格的处置方法选择、采取措施的程度取决于不合格的性质及其对产品和服务的影响程度。</w:t>
            </w:r>
          </w:p>
          <w:p>
            <w:pPr>
              <w:spacing w:line="400" w:lineRule="exact"/>
              <w:rPr>
                <w:rFonts w:hint="eastAsia"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hint="eastAsia" w:ascii="宋体" w:hAnsi="宋体" w:cs="宋体"/>
                <w:szCs w:val="21"/>
              </w:rPr>
            </w:pPr>
            <w:r>
              <w:rPr>
                <w:rFonts w:hint="eastAsia" w:ascii="宋体" w:hAnsi="宋体" w:cs="宋体"/>
                <w:szCs w:val="21"/>
              </w:rPr>
              <w:t>---公司明确并实施不合格处置后须保留</w:t>
            </w:r>
            <w:r>
              <w:rPr>
                <w:rFonts w:hint="eastAsia" w:ascii="宋体" w:hAnsi="宋体" w:cs="宋体"/>
                <w:szCs w:val="21"/>
                <w:lang w:eastAsia="zh-CN"/>
              </w:rPr>
              <w:t>相关</w:t>
            </w:r>
            <w:r>
              <w:rPr>
                <w:rFonts w:hint="eastAsia" w:ascii="宋体" w:hAnsi="宋体" w:cs="宋体"/>
                <w:szCs w:val="21"/>
              </w:rPr>
              <w:t>的记录</w:t>
            </w:r>
          </w:p>
          <w:p>
            <w:pPr>
              <w:spacing w:line="400" w:lineRule="exact"/>
              <w:rPr>
                <w:rFonts w:hint="eastAsia" w:ascii="宋体" w:hAnsi="宋体" w:cs="宋体"/>
                <w:szCs w:val="21"/>
                <w:lang w:val="en-US" w:eastAsia="zh-CN"/>
              </w:rPr>
            </w:pPr>
            <w:r>
              <w:rPr>
                <w:rFonts w:hint="eastAsia" w:ascii="宋体" w:hAnsi="宋体" w:cs="宋体"/>
                <w:szCs w:val="21"/>
                <w:lang w:eastAsia="zh-CN"/>
              </w:rPr>
              <w:t>查</w:t>
            </w:r>
            <w:r>
              <w:rPr>
                <w:rFonts w:hint="eastAsia" w:ascii="宋体" w:hAnsi="宋体" w:cs="宋体"/>
                <w:szCs w:val="21"/>
                <w:lang w:val="en-US" w:eastAsia="zh-CN"/>
              </w:rPr>
              <w:t>公司项目输出前经公司内部验证，专家评审，竣工评定。暂无不合格项目输出。</w:t>
            </w:r>
          </w:p>
          <w:p>
            <w:pPr>
              <w:spacing w:line="400" w:lineRule="exact"/>
              <w:rPr>
                <w:rFonts w:hint="eastAsia"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r>
              <w:rPr>
                <w:rFonts w:hint="eastAsia" w:ascii="宋体" w:hAnsi="宋体" w:cs="宋体"/>
                <w:szCs w:val="21"/>
                <w:lang w:eastAsia="zh-CN"/>
              </w:rPr>
              <w:t>基本符合要求</w:t>
            </w:r>
          </w:p>
        </w:tc>
        <w:tc>
          <w:tcPr>
            <w:tcW w:w="975" w:type="dxa"/>
            <w:vAlign w:val="top"/>
          </w:tcPr>
          <w:p>
            <w:pPr>
              <w:rPr>
                <w:rFonts w:hint="eastAsia"/>
              </w:rPr>
            </w:pPr>
          </w:p>
        </w:tc>
      </w:tr>
    </w:tbl>
    <w:p>
      <w:pPr>
        <w:jc w:val="left"/>
        <w:rPr>
          <w:rFonts w:hint="eastAsia"/>
        </w:rPr>
      </w:pPr>
      <w:r>
        <w:rPr>
          <w:rFonts w:hint="eastAsia"/>
        </w:rPr>
        <w:t>说明：不符合标注N</w:t>
      </w:r>
    </w:p>
    <w:p>
      <w:pPr>
        <w:rPr>
          <w:rFonts w:hint="eastAsia" w:ascii="隶书" w:hAnsi="宋体" w:eastAsia="隶书"/>
          <w:bCs/>
          <w:color w:val="000000"/>
          <w:sz w:val="36"/>
          <w:szCs w:val="36"/>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规划设计部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郎静</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曾容</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2020.12.12</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eastAsia="宋体" w:cs="新宋体"/>
                <w:kern w:val="2"/>
                <w:sz w:val="21"/>
                <w:szCs w:val="21"/>
                <w:lang w:val="en-US" w:eastAsia="zh-CN" w:bidi="ar-SA"/>
              </w:rPr>
            </w:pPr>
          </w:p>
        </w:tc>
        <w:tc>
          <w:tcPr>
            <w:tcW w:w="10593" w:type="dxa"/>
            <w:vAlign w:val="top"/>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规划设计部</w:t>
            </w:r>
            <w:r>
              <w:rPr>
                <w:rFonts w:hint="eastAsia" w:ascii="宋体" w:cs="宋体"/>
                <w:szCs w:val="21"/>
                <w:highlight w:val="none"/>
              </w:rPr>
              <w:t>的岗位职责和权限如下：</w:t>
            </w:r>
          </w:p>
          <w:p>
            <w:pPr>
              <w:spacing w:line="400" w:lineRule="exact"/>
              <w:rPr>
                <w:rFonts w:ascii="宋体" w:hAnsi="宋体" w:cs="宋体"/>
                <w:snapToGrid w:val="0"/>
                <w:kern w:val="0"/>
                <w:szCs w:val="21"/>
                <w:highlight w:val="none"/>
              </w:rPr>
            </w:pPr>
            <w:r>
              <w:rPr>
                <w:rFonts w:hint="eastAsia" w:ascii="宋体" w:hAnsi="宋体" w:cs="宋体"/>
                <w:snapToGrid w:val="0"/>
                <w:kern w:val="0"/>
                <w:szCs w:val="21"/>
                <w:highlight w:val="none"/>
              </w:rPr>
              <w:t>1）负责对</w:t>
            </w:r>
            <w:r>
              <w:rPr>
                <w:rFonts w:hint="eastAsia" w:ascii="宋体" w:hAnsi="宋体"/>
                <w:szCs w:val="21"/>
                <w:highlight w:val="none"/>
              </w:rPr>
              <w:t>土地利用总体规划及其专项规划的编制</w:t>
            </w:r>
            <w:r>
              <w:rPr>
                <w:rFonts w:hint="eastAsia" w:ascii="宋体" w:hAnsi="宋体"/>
                <w:szCs w:val="21"/>
                <w:highlight w:val="none"/>
                <w:lang w:val="en-US" w:eastAsia="zh-CN"/>
              </w:rPr>
              <w:t>和</w:t>
            </w:r>
            <w:r>
              <w:rPr>
                <w:rFonts w:hint="eastAsia" w:ascii="宋体" w:hAnsi="宋体"/>
                <w:szCs w:val="21"/>
                <w:highlight w:val="none"/>
              </w:rPr>
              <w:t>设计</w:t>
            </w:r>
            <w:r>
              <w:rPr>
                <w:rFonts w:hint="eastAsia" w:ascii="宋体" w:hAnsi="宋体" w:cs="宋体"/>
                <w:snapToGrid w:val="0"/>
                <w:kern w:val="0"/>
                <w:szCs w:val="21"/>
                <w:highlight w:val="none"/>
              </w:rPr>
              <w:t>；</w:t>
            </w:r>
          </w:p>
          <w:p>
            <w:pPr>
              <w:spacing w:line="400" w:lineRule="exact"/>
              <w:rPr>
                <w:rFonts w:ascii="宋体" w:hAnsi="宋体" w:cs="宋体"/>
                <w:snapToGrid w:val="0"/>
                <w:kern w:val="0"/>
                <w:szCs w:val="21"/>
                <w:highlight w:val="none"/>
              </w:rPr>
            </w:pPr>
            <w:r>
              <w:rPr>
                <w:rFonts w:hint="eastAsia" w:ascii="宋体" w:hAnsi="宋体" w:cs="宋体"/>
                <w:snapToGrid w:val="0"/>
                <w:kern w:val="0"/>
                <w:szCs w:val="21"/>
                <w:highlight w:val="none"/>
              </w:rPr>
              <w:t>2）负责</w:t>
            </w:r>
            <w:r>
              <w:rPr>
                <w:rFonts w:hint="eastAsia" w:ascii="宋体" w:hAnsi="宋体" w:cs="宋体"/>
                <w:snapToGrid w:val="0"/>
                <w:kern w:val="0"/>
                <w:szCs w:val="21"/>
                <w:highlight w:val="none"/>
                <w:lang w:val="en-US" w:eastAsia="zh-CN"/>
              </w:rPr>
              <w:t>相应设计的操作规程，作业指导书的编制</w:t>
            </w:r>
            <w:r>
              <w:rPr>
                <w:rFonts w:hint="eastAsia" w:ascii="宋体" w:hAnsi="宋体" w:cs="宋体"/>
                <w:snapToGrid w:val="0"/>
                <w:kern w:val="0"/>
                <w:szCs w:val="21"/>
                <w:highlight w:val="none"/>
              </w:rPr>
              <w:t>；</w:t>
            </w:r>
          </w:p>
          <w:p>
            <w:pPr>
              <w:pStyle w:val="5"/>
              <w:rPr>
                <w:rFonts w:ascii="宋体" w:hAnsi="宋体" w:cs="宋体"/>
                <w:snapToGrid w:val="0"/>
                <w:kern w:val="0"/>
                <w:szCs w:val="21"/>
                <w:highlight w:val="none"/>
              </w:rPr>
            </w:pPr>
            <w:r>
              <w:rPr>
                <w:rFonts w:hint="eastAsia" w:ascii="宋体" w:hAnsi="宋体" w:cs="宋体"/>
                <w:snapToGrid w:val="0"/>
                <w:kern w:val="0"/>
                <w:szCs w:val="21"/>
                <w:highlight w:val="none"/>
              </w:rPr>
              <w:t>3）负责对特殊过程的实施人员资格鉴定；</w:t>
            </w:r>
          </w:p>
          <w:p>
            <w:pPr>
              <w:pStyle w:val="5"/>
              <w:rPr>
                <w:rFonts w:hint="eastAsia" w:ascii="宋体" w:hAnsi="宋体" w:eastAsia="宋体" w:cs="宋体"/>
                <w:snapToGrid w:val="0"/>
                <w:kern w:val="0"/>
                <w:szCs w:val="21"/>
                <w:highlight w:val="none"/>
                <w:lang w:eastAsia="zh-CN"/>
              </w:rPr>
            </w:pPr>
            <w:r>
              <w:rPr>
                <w:rFonts w:hint="eastAsia" w:ascii="宋体" w:hAnsi="宋体" w:cs="宋体"/>
                <w:snapToGrid w:val="0"/>
                <w:kern w:val="0"/>
                <w:szCs w:val="21"/>
                <w:highlight w:val="none"/>
              </w:rPr>
              <w:t>4）根公司质量</w:t>
            </w:r>
            <w:r>
              <w:rPr>
                <w:rFonts w:hint="eastAsia" w:ascii="宋体" w:hAnsi="宋体" w:cs="宋体"/>
                <w:snapToGrid w:val="0"/>
                <w:kern w:val="0"/>
                <w:szCs w:val="21"/>
                <w:highlight w:val="none"/>
                <w:lang w:val="en-US" w:eastAsia="zh-CN"/>
              </w:rPr>
              <w:t>环境安全</w:t>
            </w:r>
            <w:r>
              <w:rPr>
                <w:rFonts w:hint="eastAsia" w:ascii="宋体" w:hAnsi="宋体" w:cs="宋体"/>
                <w:snapToGrid w:val="0"/>
                <w:kern w:val="0"/>
                <w:szCs w:val="21"/>
                <w:highlight w:val="none"/>
              </w:rPr>
              <w:t>目标，分解制定本部门的质量</w:t>
            </w:r>
            <w:r>
              <w:rPr>
                <w:rFonts w:hint="eastAsia" w:ascii="宋体" w:hAnsi="宋体" w:cs="宋体"/>
                <w:snapToGrid w:val="0"/>
                <w:kern w:val="0"/>
                <w:szCs w:val="21"/>
                <w:highlight w:val="none"/>
                <w:lang w:val="en-US" w:eastAsia="zh-CN"/>
              </w:rPr>
              <w:t>环境安全</w:t>
            </w:r>
            <w:r>
              <w:rPr>
                <w:rFonts w:hint="eastAsia" w:ascii="宋体" w:hAnsi="宋体" w:cs="宋体"/>
                <w:snapToGrid w:val="0"/>
                <w:kern w:val="0"/>
                <w:szCs w:val="21"/>
                <w:highlight w:val="none"/>
              </w:rPr>
              <w:t>目标，并定期考核</w:t>
            </w:r>
            <w:r>
              <w:rPr>
                <w:rFonts w:hint="eastAsia" w:ascii="宋体" w:hAnsi="宋体" w:cs="宋体"/>
                <w:snapToGrid w:val="0"/>
                <w:kern w:val="0"/>
                <w:szCs w:val="21"/>
                <w:highlight w:val="none"/>
                <w:lang w:eastAsia="zh-CN"/>
              </w:rPr>
              <w:t>；</w:t>
            </w:r>
          </w:p>
          <w:p>
            <w:pPr>
              <w:pStyle w:val="5"/>
              <w:rPr>
                <w:rFonts w:ascii="宋体" w:hAnsi="宋体" w:cs="宋体"/>
                <w:snapToGrid w:val="0"/>
                <w:kern w:val="0"/>
                <w:szCs w:val="21"/>
                <w:highlight w:val="none"/>
              </w:rPr>
            </w:pPr>
            <w:r>
              <w:rPr>
                <w:rFonts w:hint="eastAsia" w:ascii="宋体" w:hAnsi="宋体" w:cs="宋体"/>
                <w:snapToGrid w:val="0"/>
                <w:kern w:val="0"/>
                <w:szCs w:val="21"/>
                <w:highlight w:val="none"/>
                <w:lang w:val="en-US" w:eastAsia="zh-CN"/>
              </w:rPr>
              <w:t>5）负责本部门的环境因素，不可接受风险源的识别和评价</w:t>
            </w:r>
            <w:r>
              <w:rPr>
                <w:rFonts w:hint="eastAsia" w:ascii="宋体" w:hAnsi="宋体" w:cs="宋体"/>
                <w:snapToGrid w:val="0"/>
                <w:kern w:val="0"/>
                <w:szCs w:val="21"/>
                <w:highlight w:val="none"/>
              </w:rPr>
              <w:t>。</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eastAsia="宋体" w:cs="Times New Roman"/>
                <w:kern w:val="2"/>
                <w:sz w:val="21"/>
                <w:szCs w:val="21"/>
                <w:highlight w:val="none"/>
                <w:lang w:val="en-US" w:eastAsia="zh-CN" w:bidi="ar-SA"/>
              </w:rPr>
            </w:pPr>
            <w:r>
              <w:rPr>
                <w:rFonts w:hint="eastAsia" w:ascii="宋体" w:cs="宋体"/>
                <w:szCs w:val="21"/>
                <w:highlight w:val="none"/>
                <w:lang w:eastAsia="zh-CN"/>
              </w:rPr>
              <w:t>规划设计部</w:t>
            </w:r>
            <w:r>
              <w:rPr>
                <w:rFonts w:hint="eastAsia" w:ascii="宋体"/>
                <w:szCs w:val="21"/>
                <w:highlight w:val="none"/>
              </w:rPr>
              <w:t>负责人对部门职责清楚。</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eastAsia="宋体" w:cs="新宋体"/>
                <w:kern w:val="2"/>
                <w:sz w:val="21"/>
                <w:szCs w:val="21"/>
                <w:lang w:val="en-US" w:eastAsia="zh-CN" w:bidi="ar-SA"/>
              </w:rPr>
            </w:pPr>
          </w:p>
        </w:tc>
        <w:tc>
          <w:tcPr>
            <w:tcW w:w="10593" w:type="dxa"/>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规划设计部</w:t>
            </w:r>
            <w:r>
              <w:rPr>
                <w:rFonts w:hint="eastAsia" w:ascii="宋体" w:hAnsi="宋体"/>
                <w:szCs w:val="21"/>
                <w:highlight w:val="none"/>
              </w:rPr>
              <w:t>目标：                               完成情况统计（2020年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月）</w:t>
            </w:r>
          </w:p>
          <w:p>
            <w:pPr>
              <w:spacing w:line="400" w:lineRule="exact"/>
              <w:rPr>
                <w:rFonts w:ascii="宋体" w:cs="宋体"/>
                <w:bCs/>
                <w:color w:val="000000"/>
                <w:kern w:val="0"/>
                <w:szCs w:val="21"/>
                <w:highlight w:val="none"/>
              </w:rPr>
            </w:pPr>
            <w:r>
              <w:rPr>
                <w:rFonts w:hint="eastAsia" w:ascii="宋体" w:cs="宋体"/>
                <w:bCs/>
                <w:color w:val="000000"/>
                <w:kern w:val="0"/>
                <w:szCs w:val="21"/>
                <w:highlight w:val="none"/>
              </w:rPr>
              <w:t>1）</w:t>
            </w:r>
            <w:r>
              <w:rPr>
                <w:rFonts w:hint="eastAsia" w:ascii="宋体" w:cs="宋体"/>
                <w:bCs/>
                <w:color w:val="000000"/>
                <w:kern w:val="0"/>
                <w:szCs w:val="21"/>
                <w:highlight w:val="none"/>
                <w:lang w:val="en-US" w:eastAsia="zh-CN"/>
              </w:rPr>
              <w:t>测绘数据准确率99%</w:t>
            </w:r>
            <w:r>
              <w:rPr>
                <w:rFonts w:hint="eastAsia" w:ascii="宋体" w:cs="宋体"/>
                <w:bCs/>
                <w:color w:val="000000"/>
                <w:kern w:val="0"/>
                <w:szCs w:val="21"/>
                <w:highlight w:val="none"/>
              </w:rPr>
              <w:t xml:space="preserve">                                               </w:t>
            </w:r>
            <w:r>
              <w:rPr>
                <w:rFonts w:hint="eastAsia" w:ascii="宋体" w:cs="宋体"/>
                <w:bCs/>
                <w:color w:val="000000"/>
                <w:kern w:val="0"/>
                <w:szCs w:val="21"/>
                <w:highlight w:val="none"/>
                <w:lang w:val="en-US" w:eastAsia="zh-CN"/>
              </w:rPr>
              <w:t>99.5</w:t>
            </w:r>
            <w:r>
              <w:rPr>
                <w:rFonts w:hint="eastAsia" w:ascii="宋体" w:cs="宋体"/>
                <w:bCs/>
                <w:color w:val="000000"/>
                <w:kern w:val="0"/>
                <w:szCs w:val="21"/>
                <w:highlight w:val="none"/>
              </w:rPr>
              <w:t>%</w:t>
            </w:r>
          </w:p>
          <w:p>
            <w:pPr>
              <w:spacing w:line="400" w:lineRule="exact"/>
              <w:rPr>
                <w:rFonts w:ascii="宋体" w:cs="宋体"/>
                <w:bCs/>
                <w:color w:val="000000"/>
                <w:kern w:val="0"/>
                <w:szCs w:val="21"/>
                <w:highlight w:val="none"/>
              </w:rPr>
            </w:pPr>
            <w:r>
              <w:rPr>
                <w:rFonts w:hint="eastAsia" w:ascii="宋体" w:cs="宋体"/>
                <w:bCs/>
                <w:color w:val="000000"/>
                <w:kern w:val="0"/>
                <w:szCs w:val="21"/>
                <w:highlight w:val="none"/>
              </w:rPr>
              <w:t>2）</w:t>
            </w:r>
            <w:r>
              <w:rPr>
                <w:rFonts w:hint="eastAsia" w:ascii="宋体" w:cs="宋体"/>
                <w:bCs/>
                <w:color w:val="000000"/>
                <w:kern w:val="0"/>
                <w:szCs w:val="21"/>
                <w:highlight w:val="none"/>
                <w:lang w:val="en-US" w:eastAsia="zh-CN"/>
              </w:rPr>
              <w:t>固体分类处置率100%</w:t>
            </w:r>
            <w:r>
              <w:rPr>
                <w:rFonts w:hint="eastAsia" w:ascii="宋体" w:cs="宋体"/>
                <w:bCs/>
                <w:color w:val="000000"/>
                <w:kern w:val="0"/>
                <w:szCs w:val="21"/>
                <w:highlight w:val="none"/>
              </w:rPr>
              <w:t xml:space="preserve">                                    </w:t>
            </w:r>
            <w:r>
              <w:rPr>
                <w:rFonts w:hint="eastAsia" w:ascii="宋体" w:cs="宋体"/>
                <w:bCs/>
                <w:color w:val="000000"/>
                <w:kern w:val="0"/>
                <w:szCs w:val="21"/>
                <w:highlight w:val="none"/>
                <w:lang w:val="en-US" w:eastAsia="zh-CN"/>
              </w:rPr>
              <w:t xml:space="preserve">        </w:t>
            </w:r>
            <w:r>
              <w:rPr>
                <w:rFonts w:hint="eastAsia" w:ascii="宋体" w:cs="宋体"/>
                <w:bCs/>
                <w:color w:val="000000"/>
                <w:kern w:val="0"/>
                <w:szCs w:val="21"/>
                <w:highlight w:val="none"/>
              </w:rPr>
              <w:t xml:space="preserve">  100%</w:t>
            </w:r>
          </w:p>
          <w:p>
            <w:pPr>
              <w:rPr>
                <w:rFonts w:hint="default" w:ascii="宋体" w:hAnsi="宋体" w:eastAsia="宋体" w:cs="宋体"/>
                <w:szCs w:val="21"/>
                <w:highlight w:val="none"/>
                <w:lang w:val="en-US" w:eastAsia="zh-CN"/>
              </w:rPr>
            </w:pPr>
            <w:r>
              <w:rPr>
                <w:rFonts w:hint="eastAsia" w:ascii="宋体" w:hAnsi="宋体" w:cs="宋体"/>
                <w:szCs w:val="21"/>
                <w:highlight w:val="none"/>
              </w:rPr>
              <w:t>3）</w:t>
            </w:r>
            <w:r>
              <w:rPr>
                <w:rFonts w:hint="eastAsia" w:ascii="宋体" w:hAnsi="宋体" w:cs="宋体"/>
                <w:szCs w:val="21"/>
                <w:highlight w:val="none"/>
                <w:lang w:val="en-US" w:eastAsia="zh-CN"/>
              </w:rPr>
              <w:t>意外伤害发生率为0</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0</w:t>
            </w:r>
          </w:p>
          <w:p>
            <w:pPr>
              <w:pStyle w:val="5"/>
              <w:rPr>
                <w:rFonts w:hint="default" w:ascii="宋体" w:hAnsi="宋体" w:eastAsia="宋体" w:cs="宋体"/>
                <w:szCs w:val="21"/>
                <w:highlight w:val="none"/>
                <w:lang w:val="en-US" w:eastAsia="zh-CN"/>
              </w:rPr>
            </w:pPr>
            <w:r>
              <w:rPr>
                <w:rFonts w:hint="eastAsia" w:ascii="宋体" w:hAnsi="宋体" w:cs="宋体"/>
                <w:szCs w:val="21"/>
                <w:highlight w:val="none"/>
              </w:rPr>
              <w:t>4）</w:t>
            </w:r>
            <w:r>
              <w:rPr>
                <w:rFonts w:hint="eastAsia" w:ascii="宋体" w:hAnsi="宋体" w:cs="宋体"/>
                <w:szCs w:val="21"/>
                <w:highlight w:val="none"/>
                <w:lang w:val="en-US" w:eastAsia="zh-CN"/>
              </w:rPr>
              <w:t>项目按时完成率98%</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98.5%</w:t>
            </w:r>
          </w:p>
          <w:p>
            <w:pPr>
              <w:pStyle w:val="5"/>
              <w:rPr>
                <w:rFonts w:hint="default" w:ascii="宋体" w:hAnsi="宋体" w:cs="宋体"/>
                <w:szCs w:val="21"/>
                <w:highlight w:val="none"/>
                <w:lang w:val="en-US" w:eastAsia="zh-CN"/>
              </w:rPr>
            </w:pPr>
            <w:r>
              <w:rPr>
                <w:rFonts w:hint="eastAsia" w:ascii="宋体" w:hAnsi="宋体" w:cs="宋体"/>
                <w:szCs w:val="21"/>
                <w:highlight w:val="none"/>
                <w:lang w:val="en-US" w:eastAsia="zh-CN"/>
              </w:rPr>
              <w:t>5）项目一次评审通过率98%                                           98.5</w:t>
            </w:r>
          </w:p>
          <w:p>
            <w:pPr>
              <w:pStyle w:val="5"/>
              <w:rPr>
                <w:rFonts w:hint="default" w:ascii="宋体" w:hAnsi="宋体" w:cs="宋体"/>
                <w:szCs w:val="21"/>
                <w:highlight w:val="none"/>
                <w:lang w:val="en-US" w:eastAsia="zh-CN"/>
              </w:rPr>
            </w:pPr>
            <w:r>
              <w:rPr>
                <w:rFonts w:hint="eastAsia" w:ascii="宋体" w:hAnsi="宋体" w:cs="宋体"/>
                <w:szCs w:val="21"/>
                <w:highlight w:val="none"/>
                <w:lang w:val="en-US" w:eastAsia="zh-CN"/>
              </w:rPr>
              <w:t>6）火灾事故发生率为0                                                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Arial"/>
                <w:iCs/>
                <w:szCs w:val="21"/>
                <w:highlight w:val="none"/>
                <w:lang w:eastAsia="zh-CN"/>
              </w:rPr>
              <w:t>规划设计部</w:t>
            </w:r>
            <w:r>
              <w:rPr>
                <w:rFonts w:hint="eastAsia" w:ascii="宋体" w:hAnsi="宋体"/>
                <w:szCs w:val="21"/>
                <w:highlight w:val="none"/>
              </w:rPr>
              <w:t>2020年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cs="宋体"/>
                <w:szCs w:val="21"/>
                <w:highlight w:val="none"/>
              </w:rPr>
              <w:t>质量、环境目标完成情况：均能达到要求。</w:t>
            </w:r>
          </w:p>
          <w:p>
            <w:pPr>
              <w:widowControl/>
              <w:jc w:val="left"/>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593" w:type="dxa"/>
            <w:vAlign w:val="top"/>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查，依据《环境因素识别与评价控制程序》，根据不同的时态、状态识别了环境因素，通过对其发生的可能性、危害性等进行评价，</w:t>
            </w:r>
            <w:r>
              <w:rPr>
                <w:rFonts w:hint="eastAsia" w:ascii="宋体" w:cs="宋体"/>
                <w:szCs w:val="21"/>
                <w:highlight w:val="none"/>
                <w:lang w:eastAsia="zh-CN"/>
              </w:rPr>
              <w:t>规划设计部</w:t>
            </w:r>
            <w:r>
              <w:rPr>
                <w:rFonts w:hint="eastAsia" w:ascii="宋体" w:cs="宋体"/>
                <w:szCs w:val="21"/>
                <w:highlight w:val="none"/>
              </w:rPr>
              <w:t>确定的重要环境因素有：1）潜在火灾；2）固废的排放</w:t>
            </w:r>
            <w:r>
              <w:rPr>
                <w:rFonts w:hint="eastAsia" w:ascii="宋体" w:cs="宋体"/>
                <w:szCs w:val="21"/>
                <w:highlight w:val="none"/>
                <w:lang w:eastAsia="zh-CN"/>
              </w:rPr>
              <w:t>；</w:t>
            </w:r>
            <w:r>
              <w:rPr>
                <w:rFonts w:hint="eastAsia" w:ascii="宋体" w:cs="宋体"/>
                <w:szCs w:val="21"/>
                <w:highlight w:val="none"/>
                <w:lang w:val="en-US" w:eastAsia="zh-CN"/>
              </w:rPr>
              <w:t>3）噪声排放</w:t>
            </w:r>
            <w:r>
              <w:rPr>
                <w:rFonts w:hint="eastAsia" w:ascii="宋体" w:cs="宋体"/>
                <w:szCs w:val="21"/>
                <w:highlight w:val="none"/>
              </w:rPr>
              <w:t>。</w:t>
            </w:r>
          </w:p>
          <w:p>
            <w:pPr>
              <w:autoSpaceDE w:val="0"/>
              <w:autoSpaceDN w:val="0"/>
              <w:adjustRightInd w:val="0"/>
              <w:spacing w:line="40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cs="宋体"/>
                <w:szCs w:val="21"/>
                <w:highlight w:val="none"/>
              </w:rPr>
              <w:t>现场查看，部门的主要工作为</w:t>
            </w:r>
            <w:r>
              <w:rPr>
                <w:rFonts w:hint="eastAsia" w:ascii="宋体" w:hAnsi="宋体" w:cs="宋体"/>
                <w:snapToGrid w:val="0"/>
                <w:kern w:val="0"/>
                <w:szCs w:val="21"/>
                <w:highlight w:val="none"/>
                <w:lang w:val="en-US" w:eastAsia="zh-CN"/>
              </w:rPr>
              <w:t>规划设计</w:t>
            </w:r>
            <w:r>
              <w:rPr>
                <w:rFonts w:hint="eastAsia" w:ascii="宋体" w:cs="宋体"/>
                <w:szCs w:val="21"/>
                <w:highlight w:val="none"/>
              </w:rPr>
              <w:t>；在</w:t>
            </w:r>
            <w:r>
              <w:rPr>
                <w:rFonts w:hint="eastAsia" w:ascii="宋体" w:cs="宋体"/>
                <w:szCs w:val="21"/>
                <w:highlight w:val="none"/>
                <w:lang w:val="en-US" w:eastAsia="zh-CN"/>
              </w:rPr>
              <w:t>设计</w:t>
            </w:r>
            <w:r>
              <w:rPr>
                <w:rFonts w:hint="eastAsia" w:ascii="宋体" w:cs="宋体"/>
                <w:szCs w:val="21"/>
                <w:highlight w:val="none"/>
              </w:rPr>
              <w:t>过程中有</w:t>
            </w:r>
            <w:r>
              <w:rPr>
                <w:rFonts w:hint="eastAsia" w:cs="宋体"/>
                <w:szCs w:val="21"/>
                <w:highlight w:val="none"/>
              </w:rPr>
              <w:t>办公固废、</w:t>
            </w:r>
            <w:r>
              <w:rPr>
                <w:rFonts w:hint="eastAsia" w:cs="宋体"/>
                <w:szCs w:val="21"/>
                <w:highlight w:val="none"/>
                <w:lang w:val="en-US" w:eastAsia="zh-CN"/>
              </w:rPr>
              <w:t>生活垃圾</w:t>
            </w:r>
            <w:r>
              <w:rPr>
                <w:rFonts w:hint="eastAsia" w:cs="宋体"/>
                <w:szCs w:val="21"/>
                <w:highlight w:val="none"/>
              </w:rPr>
              <w:t>等固废，</w:t>
            </w:r>
            <w:r>
              <w:rPr>
                <w:rFonts w:hint="eastAsia" w:ascii="宋体" w:cs="宋体"/>
                <w:szCs w:val="21"/>
                <w:highlight w:val="none"/>
              </w:rPr>
              <w:t>部门的环境因素识别和重要环境因素基本到位。</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S6.1.2</w:t>
            </w:r>
          </w:p>
        </w:tc>
        <w:tc>
          <w:tcPr>
            <w:tcW w:w="10593" w:type="dxa"/>
            <w:vAlign w:val="top"/>
          </w:tcPr>
          <w:p>
            <w:pPr>
              <w:spacing w:line="400" w:lineRule="atLeast"/>
              <w:jc w:val="left"/>
              <w:rPr>
                <w:rFonts w:ascii="宋体" w:hAnsi="宋体"/>
                <w:color w:val="auto"/>
                <w:szCs w:val="21"/>
                <w:highlight w:val="none"/>
              </w:rPr>
            </w:pPr>
            <w:r>
              <w:rPr>
                <w:rFonts w:hint="eastAsia" w:ascii="宋体" w:cs="宋体"/>
                <w:szCs w:val="21"/>
                <w:highlight w:val="none"/>
              </w:rPr>
              <w:t>查，</w:t>
            </w:r>
            <w:r>
              <w:rPr>
                <w:rFonts w:hint="eastAsia" w:ascii="宋体" w:cs="宋体"/>
                <w:szCs w:val="21"/>
                <w:highlight w:val="none"/>
                <w:lang w:eastAsia="zh-CN"/>
              </w:rPr>
              <w:t>规划设计部</w:t>
            </w:r>
            <w:r>
              <w:rPr>
                <w:rFonts w:hint="eastAsia" w:ascii="宋体" w:cs="宋体"/>
                <w:szCs w:val="21"/>
                <w:highlight w:val="none"/>
              </w:rPr>
              <w:t>经过辨识与评审形成了《危险源辨识和风险评价控制程序》</w:t>
            </w:r>
            <w:r>
              <w:rPr>
                <w:rFonts w:hint="eastAsia" w:ascii="宋体" w:hAnsi="宋体" w:cs="宋体"/>
                <w:szCs w:val="21"/>
                <w:highlight w:val="none"/>
              </w:rPr>
              <w:t>，</w:t>
            </w:r>
            <w:r>
              <w:rPr>
                <w:rFonts w:hint="eastAsia" w:ascii="宋体" w:hAnsi="宋体" w:cs="宋体"/>
                <w:color w:val="auto"/>
                <w:szCs w:val="21"/>
                <w:highlight w:val="none"/>
              </w:rPr>
              <w:t>查见：《</w:t>
            </w:r>
            <w:r>
              <w:rPr>
                <w:rFonts w:hint="eastAsia" w:ascii="宋体" w:hAnsi="宋体" w:cs="宋体"/>
                <w:color w:val="auto"/>
                <w:szCs w:val="21"/>
                <w:highlight w:val="none"/>
                <w:lang w:eastAsia="zh-CN"/>
              </w:rPr>
              <w:t>危险源识别和评价表</w:t>
            </w:r>
            <w:r>
              <w:rPr>
                <w:rFonts w:hint="eastAsia" w:ascii="宋体" w:hAnsi="宋体" w:cs="宋体"/>
                <w:color w:val="auto"/>
                <w:szCs w:val="21"/>
                <w:highlight w:val="none"/>
              </w:rPr>
              <w:t>》，危险源过程打分和小组评议共评价出公司不可接受风险：</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项，分别是：</w:t>
            </w:r>
            <w:r>
              <w:rPr>
                <w:rFonts w:hint="eastAsia" w:ascii="宋体" w:hAnsi="宋体"/>
                <w:color w:val="auto"/>
                <w:szCs w:val="21"/>
                <w:highlight w:val="none"/>
              </w:rPr>
              <w:t>1、火灾伤害；2、摔伤、碰伤等意外伤害；3、用电、交通重大伤亡事故。</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ascii="宋体" w:hAnsi="宋体"/>
                <w:color w:val="auto"/>
                <w:szCs w:val="21"/>
                <w:highlight w:val="none"/>
              </w:rPr>
              <w:t>1、火灾伤害；2、摔伤、碰伤等意外伤害；3、用电、交通重大伤亡事故</w:t>
            </w:r>
            <w:r>
              <w:rPr>
                <w:rFonts w:hint="eastAsia" w:ascii="宋体" w:hAnsi="宋体" w:cs="宋体"/>
                <w:color w:val="auto"/>
                <w:szCs w:val="21"/>
                <w:highlight w:val="none"/>
              </w:rPr>
              <w:t>等控制措施：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杜绝火灾事故的方法措施：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1办公室全面负责公司的防火安全工作；</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2办公室建立健全防火检查,事故应急制度,发现火险隐患,必须立即消除,不能立即消除的要限时整改；</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3办公区域内严禁抽烟，对于吸烟情况严禁随意丢烟头；</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4 配备齐作灭火设施，并每年最少组织一次消防演习；</w:t>
            </w:r>
          </w:p>
          <w:p>
            <w:pPr>
              <w:spacing w:line="400" w:lineRule="exact"/>
              <w:jc w:val="left"/>
              <w:rPr>
                <w:rFonts w:ascii="宋体" w:hAnsi="宋体" w:cs="宋体"/>
                <w:szCs w:val="21"/>
                <w:highlight w:val="none"/>
              </w:rPr>
            </w:pPr>
            <w:r>
              <w:rPr>
                <w:rFonts w:hint="eastAsia" w:ascii="宋体" w:hAnsi="宋体" w:cs="宋体"/>
                <w:color w:val="auto"/>
                <w:szCs w:val="21"/>
                <w:highlight w:val="none"/>
              </w:rPr>
              <w:t>5严禁非电工人员随意接连电线；</w:t>
            </w:r>
          </w:p>
          <w:p>
            <w:pPr>
              <w:widowControl/>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危险源识别基本充分，控制措施策划可行。</w:t>
            </w:r>
          </w:p>
        </w:tc>
        <w:tc>
          <w:tcPr>
            <w:tcW w:w="996" w:type="dxa"/>
            <w:vAlign w:val="top"/>
          </w:tcPr>
          <w:p>
            <w:pPr>
              <w:rPr>
                <w:rFonts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rPr>
            </w:pPr>
            <w:r>
              <w:rPr>
                <w:rFonts w:hint="eastAsia"/>
              </w:rPr>
              <w:t xml:space="preserve">沟通 </w:t>
            </w:r>
          </w:p>
          <w:p>
            <w:pPr>
              <w:pStyle w:val="5"/>
              <w:rPr>
                <w:rFonts w:hint="eastAsia"/>
                <w:lang w:val="en-US" w:eastAsia="zh-CN"/>
              </w:rPr>
            </w:pPr>
            <w:r>
              <w:rPr>
                <w:rFonts w:hint="eastAsia"/>
                <w:lang w:val="en-US" w:eastAsia="zh-CN"/>
              </w:rPr>
              <w:t>信息和沟通</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eastAsia="宋体" w:cs="新宋体"/>
                <w:kern w:val="2"/>
                <w:sz w:val="21"/>
                <w:szCs w:val="21"/>
                <w:lang w:val="en-US" w:eastAsia="zh-CN" w:bidi="ar-SA"/>
              </w:rPr>
            </w:pPr>
          </w:p>
        </w:tc>
        <w:tc>
          <w:tcPr>
            <w:tcW w:w="10593" w:type="dxa"/>
            <w:vAlign w:val="top"/>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公司和部门负责人清楚公司及各部门与</w:t>
            </w:r>
            <w:r>
              <w:rPr>
                <w:rFonts w:hint="eastAsia" w:ascii="宋体" w:hAnsi="宋体" w:cs="宋体"/>
                <w:color w:val="auto"/>
                <w:szCs w:val="21"/>
                <w:highlight w:val="none"/>
                <w:lang w:val="en-US" w:eastAsia="zh-CN"/>
              </w:rPr>
              <w:t>EO</w:t>
            </w:r>
            <w:r>
              <w:rPr>
                <w:rFonts w:hint="eastAsia" w:ascii="宋体" w:hAnsi="宋体" w:cs="宋体"/>
                <w:color w:val="auto"/>
                <w:szCs w:val="21"/>
                <w:highlight w:val="none"/>
              </w:rPr>
              <w:t>相关的内部沟通和外部信息交流的项目、内容等。如：公布、公开</w:t>
            </w:r>
            <w:r>
              <w:rPr>
                <w:rFonts w:hint="eastAsia" w:ascii="宋体" w:hAnsi="宋体" w:cs="宋体"/>
                <w:color w:val="auto"/>
                <w:szCs w:val="21"/>
                <w:highlight w:val="none"/>
                <w:lang w:eastAsia="zh-CN"/>
              </w:rPr>
              <w:t>环境、职业健康安全</w:t>
            </w:r>
            <w:r>
              <w:rPr>
                <w:rFonts w:hint="eastAsia" w:ascii="宋体" w:hAnsi="宋体" w:cs="宋体"/>
                <w:color w:val="auto"/>
                <w:szCs w:val="21"/>
                <w:highlight w:val="none"/>
              </w:rPr>
              <w:t>方针和</w:t>
            </w:r>
            <w:r>
              <w:rPr>
                <w:rFonts w:hint="eastAsia" w:ascii="宋体" w:hAnsi="宋体" w:cs="宋体"/>
                <w:color w:val="auto"/>
                <w:szCs w:val="21"/>
                <w:highlight w:val="none"/>
                <w:lang w:eastAsia="zh-CN"/>
              </w:rPr>
              <w:t>环境、职业健康安全</w:t>
            </w:r>
            <w:r>
              <w:rPr>
                <w:rFonts w:hint="eastAsia" w:ascii="宋体" w:hAnsi="宋体" w:cs="宋体"/>
                <w:color w:val="auto"/>
                <w:szCs w:val="21"/>
                <w:highlight w:val="none"/>
              </w:rPr>
              <w:t>目标、与客户、外部供方等相关产品和服务的沟通等。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rPr>
              <w:t>--现场查看记录并口头交流确认：公司及</w:t>
            </w:r>
            <w:r>
              <w:rPr>
                <w:rFonts w:hint="eastAsia" w:ascii="宋体" w:hAnsi="宋体" w:cs="宋体"/>
                <w:color w:val="auto"/>
                <w:szCs w:val="21"/>
                <w:highlight w:val="none"/>
                <w:lang w:eastAsia="zh-CN"/>
              </w:rPr>
              <w:t>办公室</w:t>
            </w:r>
            <w:r>
              <w:rPr>
                <w:rFonts w:hint="eastAsia" w:ascii="宋体" w:hAnsi="宋体" w:cs="宋体"/>
                <w:color w:val="auto"/>
                <w:szCs w:val="21"/>
                <w:highlight w:val="none"/>
              </w:rPr>
              <w:t>负责的相关内、外沟通效果基本满足要求。</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eastAsia="宋体" w:cs="新宋体"/>
                <w:kern w:val="2"/>
                <w:sz w:val="21"/>
                <w:szCs w:val="21"/>
                <w:lang w:val="en-US" w:eastAsia="zh-CN" w:bidi="ar-SA"/>
              </w:rPr>
            </w:pPr>
          </w:p>
        </w:tc>
        <w:tc>
          <w:tcPr>
            <w:tcW w:w="10593" w:type="dxa"/>
            <w:vAlign w:val="top"/>
          </w:tcPr>
          <w:p>
            <w:pPr>
              <w:rPr>
                <w:color w:val="auto"/>
                <w:highlight w:val="none"/>
              </w:rPr>
            </w:pPr>
            <w:r>
              <w:rPr>
                <w:color w:val="auto"/>
                <w:highlight w:val="none"/>
              </w:rPr>
              <w:t xml:space="preserve"> </w:t>
            </w:r>
            <w:r>
              <w:rPr>
                <w:rFonts w:hint="eastAsia"/>
                <w:color w:val="auto"/>
                <w:highlight w:val="none"/>
              </w:rPr>
              <w:t>组织制定了环境</w:t>
            </w:r>
            <w:r>
              <w:rPr>
                <w:rFonts w:hint="eastAsia"/>
                <w:color w:val="auto"/>
                <w:highlight w:val="none"/>
                <w:lang w:eastAsia="zh-CN"/>
              </w:rPr>
              <w:t>、</w:t>
            </w:r>
            <w:r>
              <w:rPr>
                <w:rFonts w:hint="eastAsia"/>
                <w:color w:val="auto"/>
                <w:highlight w:val="none"/>
              </w:rPr>
              <w:t>职业健康安全运行相关的控制程序及相应的控制准则，如废弃物排放控制、相关方环境安全管理办法、消防管理制度、火灾预防应急准备和响应管理等过程的运行准则。</w:t>
            </w:r>
          </w:p>
          <w:p>
            <w:pPr>
              <w:rPr>
                <w:color w:val="auto"/>
                <w:highlight w:val="none"/>
              </w:rPr>
            </w:pPr>
            <w:r>
              <w:rPr>
                <w:rFonts w:hint="eastAsia"/>
                <w:color w:val="auto"/>
                <w:highlight w:val="none"/>
              </w:rPr>
              <w:t xml:space="preserve"> 根据过程的运行准则，组织实施资源浪费控制</w:t>
            </w:r>
            <w:r>
              <w:rPr>
                <w:rFonts w:hint="eastAsia"/>
                <w:color w:val="auto"/>
                <w:highlight w:val="none"/>
                <w:lang w:eastAsia="zh-CN"/>
              </w:rPr>
              <w:t>、</w:t>
            </w:r>
            <w:r>
              <w:rPr>
                <w:rFonts w:hint="eastAsia"/>
                <w:color w:val="auto"/>
                <w:highlight w:val="none"/>
              </w:rPr>
              <w:t>火灾预防等过程的控制，职业健康安全事故防范等过程的控制，避免和减少了环境职业健康安全的损失。</w:t>
            </w:r>
          </w:p>
          <w:p>
            <w:pPr>
              <w:rPr>
                <w:color w:val="auto"/>
                <w:highlight w:val="none"/>
              </w:rPr>
            </w:pPr>
            <w:r>
              <w:rPr>
                <w:rFonts w:hint="eastAsia"/>
                <w:color w:val="auto"/>
                <w:highlight w:val="none"/>
              </w:rPr>
              <w:t xml:space="preserve"> 消防设施检查、火灾预防运行检查、安全环境检查等关键运行控制信息的证据都以记录或文件的方式保留。</w:t>
            </w:r>
          </w:p>
          <w:p>
            <w:pPr>
              <w:rPr>
                <w:color w:val="auto"/>
                <w:highlight w:val="none"/>
              </w:rPr>
            </w:pPr>
            <w:r>
              <w:rPr>
                <w:rFonts w:hint="eastAsia"/>
                <w:color w:val="auto"/>
                <w:highlight w:val="none"/>
              </w:rPr>
              <w:t xml:space="preserve"> 抽查环境运行的策划与控制实施</w:t>
            </w:r>
          </w:p>
          <w:p>
            <w:pPr>
              <w:rPr>
                <w:color w:val="auto"/>
                <w:highlight w:val="none"/>
              </w:rPr>
            </w:pPr>
            <w:r>
              <w:rPr>
                <w:rFonts w:hint="eastAsia"/>
                <w:color w:val="auto"/>
                <w:highlight w:val="none"/>
              </w:rPr>
              <w:t>1）固体废弃物排放的管控：</w:t>
            </w:r>
          </w:p>
          <w:p>
            <w:pPr>
              <w:pStyle w:val="18"/>
              <w:ind w:firstLine="0" w:firstLineChars="0"/>
              <w:rPr>
                <w:color w:val="auto"/>
                <w:highlight w:val="none"/>
              </w:rPr>
            </w:pPr>
            <w:r>
              <w:rPr>
                <w:rFonts w:hint="eastAsia"/>
                <w:color w:val="auto"/>
                <w:highlight w:val="none"/>
              </w:rPr>
              <w:t xml:space="preserve">   办公室要增设废弃物回收场地与设施，实现分类管理，并做出标识</w:t>
            </w:r>
            <w:r>
              <w:rPr>
                <w:rFonts w:hint="eastAsia"/>
                <w:color w:val="auto"/>
                <w:highlight w:val="none"/>
                <w:lang w:eastAsia="zh-CN"/>
              </w:rPr>
              <w:t>；复印机废墨盒、废电池等危废由供应商统一回收、处置；其他可回收利用的废弃物集中回收后，定期处置</w:t>
            </w:r>
            <w:r>
              <w:rPr>
                <w:rFonts w:hint="eastAsia"/>
                <w:color w:val="auto"/>
                <w:highlight w:val="none"/>
              </w:rPr>
              <w:t>。</w:t>
            </w:r>
          </w:p>
          <w:p>
            <w:pPr>
              <w:pStyle w:val="18"/>
              <w:ind w:firstLine="0" w:firstLineChars="0"/>
              <w:rPr>
                <w:color w:val="auto"/>
                <w:highlight w:val="none"/>
              </w:rPr>
            </w:pPr>
            <w:r>
              <w:rPr>
                <w:rFonts w:hint="eastAsia"/>
                <w:color w:val="auto"/>
                <w:highlight w:val="none"/>
              </w:rPr>
              <w:t>2）</w:t>
            </w:r>
            <w:r>
              <w:rPr>
                <w:rFonts w:hint="eastAsia"/>
                <w:color w:val="auto"/>
                <w:highlight w:val="none"/>
                <w:lang w:eastAsia="zh-CN"/>
              </w:rPr>
              <w:t>资源浪费</w:t>
            </w:r>
            <w:r>
              <w:rPr>
                <w:rFonts w:hint="eastAsia"/>
                <w:color w:val="auto"/>
                <w:highlight w:val="none"/>
              </w:rPr>
              <w:t>管控：</w:t>
            </w:r>
          </w:p>
          <w:p>
            <w:pPr>
              <w:rPr>
                <w:color w:val="auto"/>
                <w:highlight w:val="none"/>
              </w:rPr>
            </w:pPr>
            <w:r>
              <w:rPr>
                <w:rFonts w:hint="eastAsia"/>
                <w:color w:val="auto"/>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highlight w:val="none"/>
              </w:rPr>
            </w:pPr>
            <w:r>
              <w:rPr>
                <w:rFonts w:hint="eastAsia"/>
                <w:color w:val="auto"/>
                <w:highlight w:val="none"/>
              </w:rPr>
              <w:t>3）火灾预防：</w:t>
            </w:r>
          </w:p>
          <w:p>
            <w:pPr>
              <w:rPr>
                <w:color w:val="auto"/>
                <w:highlight w:val="none"/>
              </w:rPr>
            </w:pPr>
            <w:r>
              <w:rPr>
                <w:rFonts w:hint="eastAsia"/>
                <w:color w:val="auto"/>
                <w:highlight w:val="none"/>
              </w:rPr>
              <w:t xml:space="preserve">  张贴防火标识，购买灭火器等消防设施；</w:t>
            </w:r>
          </w:p>
          <w:p>
            <w:pPr>
              <w:rPr>
                <w:rFonts w:hint="eastAsia"/>
                <w:color w:val="auto"/>
                <w:highlight w:val="none"/>
              </w:rPr>
            </w:pPr>
            <w:r>
              <w:rPr>
                <w:rFonts w:hint="eastAsia"/>
                <w:color w:val="auto"/>
                <w:highlight w:val="none"/>
              </w:rPr>
              <w:t>组织相关人员进行培训；日常的检查；制定火灾应急预案。</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1）火灾的控制</w:t>
            </w:r>
          </w:p>
          <w:p>
            <w:pPr>
              <w:rPr>
                <w:rFonts w:ascii="宋体" w:hAnsi="宋体" w:cs="宋体"/>
                <w:color w:val="auto"/>
                <w:szCs w:val="21"/>
                <w:highlight w:val="none"/>
              </w:rPr>
            </w:pPr>
            <w:r>
              <w:rPr>
                <w:rFonts w:hint="eastAsia" w:ascii="宋体" w:hAnsi="宋体" w:cs="宋体"/>
                <w:color w:val="auto"/>
                <w:szCs w:val="21"/>
                <w:highlight w:val="none"/>
              </w:rPr>
              <w:t xml:space="preserve">  a） 消防设备的配置；b）消防小组的成立；c）应急准备预案的制定；d）岗前培训；e)消防演习。</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2）</w:t>
            </w:r>
            <w:r>
              <w:rPr>
                <w:rFonts w:hint="eastAsia" w:ascii="宋体" w:hAnsi="宋体" w:cs="宋体"/>
                <w:color w:val="auto"/>
                <w:szCs w:val="21"/>
                <w:highlight w:val="none"/>
                <w:lang w:eastAsia="zh-CN"/>
              </w:rPr>
              <w:t>摔伤、碰伤的控制：</w:t>
            </w:r>
          </w:p>
          <w:p>
            <w:pPr>
              <w:pStyle w:val="2"/>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rPr>
              <w:t xml:space="preserve">  制订管理制度</w:t>
            </w:r>
            <w:r>
              <w:rPr>
                <w:rFonts w:hint="eastAsia" w:ascii="宋体" w:hAnsi="宋体" w:cs="宋体"/>
                <w:color w:val="auto"/>
                <w:szCs w:val="21"/>
                <w:highlight w:val="none"/>
                <w:lang w:eastAsia="zh-CN"/>
              </w:rPr>
              <w:t>、配置预防设施、培训教育</w:t>
            </w:r>
            <w:r>
              <w:rPr>
                <w:rFonts w:hint="eastAsia" w:ascii="宋体" w:hAnsi="宋体" w:cs="宋体"/>
                <w:color w:val="auto"/>
                <w:szCs w:val="21"/>
                <w:highlight w:val="none"/>
              </w:rPr>
              <w:t>。</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eastAsia="宋体" w:cs="新宋体"/>
                <w:kern w:val="2"/>
                <w:sz w:val="21"/>
                <w:szCs w:val="21"/>
                <w:lang w:val="en-US" w:eastAsia="zh-CN" w:bidi="ar-SA"/>
              </w:rPr>
            </w:pPr>
          </w:p>
        </w:tc>
        <w:tc>
          <w:tcPr>
            <w:tcW w:w="10593" w:type="dxa"/>
            <w:vAlign w:val="top"/>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ascii="宋体" w:hAnsi="宋体" w:cs="宋体"/>
                <w:color w:val="auto"/>
                <w:szCs w:val="21"/>
                <w:highlight w:val="none"/>
              </w:rPr>
              <w:t>》、</w:t>
            </w:r>
            <w:r>
              <w:rPr>
                <w:rFonts w:hint="eastAsia" w:ascii="宋体" w:hAnsi="宋体"/>
                <w:color w:val="auto"/>
                <w:szCs w:val="21"/>
                <w:highlight w:val="none"/>
              </w:rPr>
              <w:t>公司拟定有《火灾、中暑应急预案》，2020年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21</w:t>
            </w:r>
            <w:r>
              <w:rPr>
                <w:rFonts w:hint="eastAsia" w:ascii="宋体" w:hAnsi="宋体"/>
                <w:color w:val="auto"/>
                <w:szCs w:val="21"/>
                <w:highlight w:val="none"/>
              </w:rPr>
              <w:t>日进行了</w:t>
            </w:r>
            <w:r>
              <w:rPr>
                <w:rFonts w:hint="eastAsia" w:ascii="宋体" w:hAnsi="宋体"/>
                <w:color w:val="auto"/>
                <w:szCs w:val="21"/>
                <w:highlight w:val="none"/>
                <w:lang w:eastAsia="zh-CN"/>
              </w:rPr>
              <w:t>火灾</w:t>
            </w:r>
            <w:r>
              <w:rPr>
                <w:rFonts w:hint="eastAsia" w:ascii="宋体" w:hAnsi="宋体"/>
                <w:color w:val="auto"/>
                <w:szCs w:val="21"/>
                <w:highlight w:val="none"/>
              </w:rPr>
              <w:t>应急演习。</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火灾</w:t>
            </w:r>
            <w:r>
              <w:rPr>
                <w:rFonts w:hint="eastAsia" w:ascii="宋体" w:hAnsi="宋体" w:cs="宋体"/>
                <w:color w:val="auto"/>
                <w:szCs w:val="21"/>
                <w:highlight w:val="none"/>
              </w:rPr>
              <w:t>演练实况记录：公司全体人员参加了</w:t>
            </w:r>
            <w:r>
              <w:rPr>
                <w:rFonts w:hint="eastAsia" w:ascii="宋体" w:hAnsi="宋体"/>
                <w:color w:val="auto"/>
                <w:szCs w:val="21"/>
                <w:highlight w:val="none"/>
              </w:rPr>
              <w:t>2020年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21</w:t>
            </w:r>
            <w:r>
              <w:rPr>
                <w:rFonts w:hint="eastAsia" w:ascii="宋体" w:hAnsi="宋体"/>
                <w:color w:val="auto"/>
                <w:szCs w:val="21"/>
                <w:highlight w:val="none"/>
              </w:rPr>
              <w:t>日</w:t>
            </w:r>
            <w:r>
              <w:rPr>
                <w:rFonts w:hint="eastAsia" w:ascii="宋体" w:hAnsi="宋体" w:cs="宋体"/>
                <w:color w:val="auto"/>
                <w:szCs w:val="21"/>
                <w:highlight w:val="none"/>
              </w:rPr>
              <w:t>在公司由</w:t>
            </w:r>
            <w:r>
              <w:rPr>
                <w:rFonts w:hint="eastAsia" w:ascii="宋体" w:hAnsi="宋体" w:cs="宋体"/>
                <w:color w:val="auto"/>
                <w:szCs w:val="21"/>
                <w:highlight w:val="none"/>
                <w:lang w:eastAsia="zh-CN"/>
              </w:rPr>
              <w:t>办公室</w:t>
            </w:r>
            <w:r>
              <w:rPr>
                <w:rFonts w:hint="eastAsia" w:ascii="宋体" w:hAnsi="宋体" w:cs="宋体"/>
                <w:color w:val="auto"/>
                <w:szCs w:val="21"/>
                <w:highlight w:val="none"/>
              </w:rPr>
              <w:t>组织的火灾消防演练。</w:t>
            </w:r>
          </w:p>
          <w:p>
            <w:pPr>
              <w:spacing w:line="400" w:lineRule="exact"/>
              <w:ind w:firstLine="210" w:firstLineChars="100"/>
              <w:rPr>
                <w:color w:val="auto"/>
                <w:highlight w:val="none"/>
              </w:rPr>
            </w:pPr>
            <w:r>
              <w:rPr>
                <w:rFonts w:hint="eastAsia" w:ascii="宋体" w:hAnsi="宋体" w:cs="宋体"/>
                <w:color w:val="auto"/>
                <w:szCs w:val="21"/>
                <w:highlight w:val="none"/>
              </w:rPr>
              <w:t>查，现场能提供以上演练记录及消防安全演习总结报告。通过这一次演练，提高了员工的火灾急救水平，增强了消防安全防护的意识，为今后的应急打下了良好的基础，切实地保证了员工的人身安全。</w:t>
            </w:r>
          </w:p>
          <w:p>
            <w:pPr>
              <w:rPr>
                <w:rFonts w:hint="eastAsia" w:ascii="Times New Roman" w:hAnsi="Times New Roman" w:eastAsia="宋体" w:cs="Times New Roman"/>
                <w:kern w:val="2"/>
                <w:sz w:val="21"/>
                <w:highlight w:val="none"/>
                <w:lang w:val="en-US" w:eastAsia="zh-CN" w:bidi="ar-SA"/>
              </w:rPr>
            </w:pPr>
            <w:r>
              <w:rPr>
                <w:rFonts w:hint="eastAsia" w:ascii="宋体" w:hAnsi="宋体" w:cs="宋体"/>
                <w:color w:val="auto"/>
                <w:szCs w:val="21"/>
                <w:highlight w:val="none"/>
              </w:rPr>
              <w:t>应急准备：在公司办公区域，按要求配置灭火器。</w:t>
            </w:r>
          </w:p>
        </w:tc>
        <w:tc>
          <w:tcPr>
            <w:tcW w:w="996" w:type="dxa"/>
          </w:tcPr>
          <w:p>
            <w:pPr>
              <w:rPr>
                <w:rFonts w:hint="eastAsia" w:eastAsia="宋体"/>
                <w:lang w:val="en-US" w:eastAsia="zh-CN"/>
              </w:rPr>
            </w:pPr>
            <w:r>
              <w:rPr>
                <w:rFonts w:hint="eastAsia"/>
                <w:lang w:val="en-US" w:eastAsia="zh-CN"/>
              </w:rPr>
              <w:t>符合</w:t>
            </w:r>
          </w:p>
        </w:tc>
      </w:tr>
    </w:tbl>
    <w:p>
      <w:pPr>
        <w:jc w:val="left"/>
        <w:rPr>
          <w:rFonts w:hint="eastAsia"/>
        </w:rPr>
      </w:pPr>
      <w:r>
        <w:rPr>
          <w:rFonts w:hint="eastAsia"/>
        </w:rPr>
        <w:t>说明：不符合标注N</w:t>
      </w:r>
    </w:p>
    <w:p>
      <w:pPr>
        <w:ind w:firstLine="3960" w:firstLineChars="1100"/>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4"/>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4" w:type="dxa"/>
            <w:vAlign w:val="center"/>
          </w:tcPr>
          <w:p>
            <w:pPr>
              <w:rPr>
                <w:rFonts w:hint="default"/>
                <w:sz w:val="24"/>
                <w:szCs w:val="24"/>
                <w:lang w:val="en-US"/>
              </w:rPr>
            </w:pPr>
            <w:r>
              <w:rPr>
                <w:rFonts w:hint="eastAsia"/>
                <w:sz w:val="24"/>
                <w:szCs w:val="24"/>
              </w:rPr>
              <w:t>受审核部门：</w:t>
            </w:r>
            <w:r>
              <w:rPr>
                <w:rFonts w:hint="eastAsia"/>
                <w:sz w:val="24"/>
                <w:szCs w:val="24"/>
                <w:lang w:val="en-US" w:eastAsia="zh-CN"/>
              </w:rPr>
              <w:t xml:space="preserve">测绘部（含项目现场）    </w:t>
            </w:r>
            <w:r>
              <w:rPr>
                <w:rFonts w:hint="eastAsia"/>
                <w:sz w:val="24"/>
                <w:szCs w:val="24"/>
              </w:rPr>
              <w:t>主管领导：</w:t>
            </w:r>
            <w:r>
              <w:rPr>
                <w:rFonts w:hint="eastAsia"/>
                <w:sz w:val="24"/>
                <w:szCs w:val="24"/>
                <w:lang w:val="en-US" w:eastAsia="zh-CN"/>
              </w:rPr>
              <w:t xml:space="preserve">王珂   </w:t>
            </w:r>
            <w:r>
              <w:rPr>
                <w:rFonts w:hint="eastAsia"/>
                <w:sz w:val="24"/>
                <w:szCs w:val="24"/>
              </w:rPr>
              <w:t>陪同人员：</w:t>
            </w:r>
            <w:r>
              <w:rPr>
                <w:rFonts w:hint="eastAsia"/>
                <w:sz w:val="24"/>
                <w:szCs w:val="24"/>
                <w:lang w:val="en-US" w:eastAsia="zh-CN"/>
              </w:rPr>
              <w:t>曾容</w:t>
            </w:r>
          </w:p>
        </w:tc>
        <w:tc>
          <w:tcPr>
            <w:tcW w:w="96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余家龙、董志凯     </w:t>
            </w:r>
            <w:r>
              <w:rPr>
                <w:rFonts w:hint="eastAsia"/>
                <w:sz w:val="24"/>
                <w:szCs w:val="24"/>
              </w:rPr>
              <w:t>审核时间：</w:t>
            </w:r>
            <w:r>
              <w:rPr>
                <w:rFonts w:hint="eastAsia"/>
                <w:sz w:val="24"/>
                <w:szCs w:val="24"/>
                <w:lang w:val="en-US" w:eastAsia="zh-CN"/>
              </w:rPr>
              <w:t>2020.12.12</w:t>
            </w:r>
          </w:p>
        </w:tc>
        <w:tc>
          <w:tcPr>
            <w:tcW w:w="96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4" w:type="dxa"/>
            <w:vAlign w:val="center"/>
          </w:tcPr>
          <w:p>
            <w:pPr>
              <w:rPr>
                <w:sz w:val="24"/>
                <w:szCs w:val="24"/>
              </w:rPr>
            </w:pPr>
            <w:r>
              <w:rPr>
                <w:rFonts w:hint="eastAsia"/>
                <w:sz w:val="24"/>
                <w:szCs w:val="24"/>
              </w:rPr>
              <w:t>审核条款：</w:t>
            </w:r>
          </w:p>
        </w:tc>
        <w:tc>
          <w:tcPr>
            <w:tcW w:w="96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宋体"/>
                <w:szCs w:val="21"/>
              </w:rPr>
            </w:pPr>
            <w:r>
              <w:rPr>
                <w:rFonts w:hint="eastAsia" w:ascii="宋体" w:hAnsi="宋体" w:cs="宋体"/>
                <w:szCs w:val="21"/>
              </w:rPr>
              <w:t>基础设施</w:t>
            </w:r>
          </w:p>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工作环境</w:t>
            </w:r>
          </w:p>
        </w:tc>
        <w:tc>
          <w:tcPr>
            <w:tcW w:w="960" w:type="dxa"/>
            <w:vAlign w:val="top"/>
          </w:tcPr>
          <w:p>
            <w:pPr>
              <w:adjustRightInd w:val="0"/>
              <w:snapToGrid w:val="0"/>
              <w:jc w:val="center"/>
              <w:rPr>
                <w:rFonts w:ascii="宋体" w:hAnsi="宋体" w:cs="宋体"/>
                <w:szCs w:val="21"/>
              </w:rPr>
            </w:pPr>
            <w:r>
              <w:rPr>
                <w:rFonts w:hint="eastAsia" w:ascii="宋体" w:hAnsi="宋体" w:cs="宋体"/>
                <w:szCs w:val="21"/>
              </w:rPr>
              <w:t>Q7.1.3</w:t>
            </w:r>
          </w:p>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Q7.1.4</w:t>
            </w:r>
          </w:p>
        </w:tc>
        <w:tc>
          <w:tcPr>
            <w:tcW w:w="10624" w:type="dxa"/>
            <w:vAlign w:val="top"/>
          </w:tcPr>
          <w:p>
            <w:pPr>
              <w:spacing w:line="360" w:lineRule="auto"/>
              <w:ind w:firstLine="420" w:firstLineChars="200"/>
              <w:rPr>
                <w:rFonts w:ascii="宋体" w:hAnsi="宋体" w:cs="宋体"/>
                <w:szCs w:val="21"/>
              </w:rPr>
            </w:pPr>
            <w:r>
              <w:rPr>
                <w:rFonts w:hint="eastAsia" w:ascii="宋体" w:hAnsi="宋体" w:cs="宋体"/>
                <w:szCs w:val="21"/>
              </w:rPr>
              <w:t>1、经了解组织的建筑设施：</w:t>
            </w:r>
          </w:p>
          <w:p>
            <w:pPr>
              <w:spacing w:line="360" w:lineRule="auto"/>
              <w:rPr>
                <w:rFonts w:hint="eastAsia" w:ascii="宋体" w:hAnsi="宋体" w:cs="宋体"/>
                <w:szCs w:val="21"/>
              </w:rPr>
            </w:pPr>
            <w:r>
              <w:rPr>
                <w:rFonts w:hint="eastAsia" w:ascii="宋体" w:hAnsi="宋体" w:cs="宋体"/>
                <w:szCs w:val="21"/>
              </w:rPr>
              <w:t>——办公面积共500平方左右，主要为办公和管理部门使用。</w:t>
            </w:r>
          </w:p>
          <w:p>
            <w:pPr>
              <w:pStyle w:val="13"/>
              <w:rPr>
                <w:rFonts w:hint="default" w:eastAsia="宋体"/>
                <w:lang w:val="en-US" w:eastAsia="zh-CN"/>
              </w:rPr>
            </w:pPr>
            <w:r>
              <w:rPr>
                <w:rFonts w:hint="eastAsia"/>
                <w:sz w:val="21"/>
                <w:szCs w:val="21"/>
                <w:lang w:val="en-US" w:eastAsia="zh-CN"/>
              </w:rPr>
              <w:t>——外出工作环境主要为地形测量场地。</w:t>
            </w:r>
          </w:p>
          <w:p>
            <w:pPr>
              <w:spacing w:line="360" w:lineRule="auto"/>
              <w:ind w:firstLine="420" w:firstLineChars="200"/>
              <w:rPr>
                <w:rFonts w:ascii="宋体" w:hAnsi="宋体" w:cs="宋体"/>
                <w:szCs w:val="21"/>
              </w:rPr>
            </w:pPr>
            <w:r>
              <w:rPr>
                <w:rFonts w:hint="eastAsia" w:ascii="宋体" w:hAnsi="宋体" w:cs="宋体"/>
                <w:szCs w:val="21"/>
              </w:rPr>
              <w:t>2、查《设备管理台账》主要设备包括：办公设备、电脑、</w:t>
            </w:r>
            <w:r>
              <w:rPr>
                <w:rFonts w:hint="eastAsia"/>
                <w:szCs w:val="21"/>
              </w:rPr>
              <w:t>GNSS接收机、全站仪等</w:t>
            </w:r>
            <w:r>
              <w:rPr>
                <w:rFonts w:hint="eastAsia" w:ascii="宋体" w:hAnsi="宋体"/>
                <w:szCs w:val="21"/>
              </w:rPr>
              <w:t>等</w:t>
            </w:r>
            <w:r>
              <w:rPr>
                <w:rFonts w:hint="eastAsia" w:ascii="宋体" w:hAnsi="宋体" w:cs="宋体"/>
                <w:szCs w:val="21"/>
              </w:rPr>
              <w:t>设施，可以满足服务需要。</w:t>
            </w:r>
          </w:p>
          <w:p>
            <w:pPr>
              <w:spacing w:line="360" w:lineRule="auto"/>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.经查，办公设施采取定期日常维护的方式进行，出现异常情况由厂家维修。现场查看设备、设施完好。</w:t>
            </w:r>
          </w:p>
          <w:p>
            <w:pPr>
              <w:spacing w:line="360" w:lineRule="auto"/>
              <w:ind w:firstLine="420" w:firstLineChars="200"/>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.抽查设备、设施维护保养记录，公司主要设备为</w:t>
            </w:r>
            <w:r>
              <w:rPr>
                <w:rFonts w:hint="eastAsia" w:ascii="宋体" w:hAnsi="宋体" w:cs="宋体"/>
                <w:szCs w:val="21"/>
                <w:lang w:val="en-US" w:eastAsia="zh-CN"/>
              </w:rPr>
              <w:t>办公</w:t>
            </w:r>
            <w:r>
              <w:rPr>
                <w:rFonts w:hint="eastAsia" w:ascii="宋体" w:hAnsi="宋体" w:cs="宋体"/>
                <w:szCs w:val="21"/>
              </w:rPr>
              <w:t>设备</w:t>
            </w:r>
            <w:r>
              <w:rPr>
                <w:rFonts w:hint="eastAsia" w:ascii="宋体" w:hAnsi="宋体" w:cs="宋体"/>
                <w:szCs w:val="21"/>
                <w:lang w:val="en-US" w:eastAsia="zh-CN"/>
              </w:rPr>
              <w:t>和检测</w:t>
            </w:r>
            <w:r>
              <w:rPr>
                <w:rFonts w:hint="eastAsia" w:ascii="宋体" w:hAnsi="宋体" w:cs="宋体"/>
                <w:szCs w:val="21"/>
              </w:rPr>
              <w:t>，公司定期进行校准或检定，另外对每个检测设备建立有《设备档案》，对保养、检定或校准记录归档管理，现场查看记录基本完善。</w:t>
            </w:r>
          </w:p>
          <w:p>
            <w:pPr>
              <w:spacing w:line="360" w:lineRule="auto"/>
              <w:ind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特种设备：无。</w:t>
            </w:r>
          </w:p>
          <w:p>
            <w:pPr>
              <w:spacing w:line="360" w:lineRule="auto"/>
              <w:ind w:firstLine="420" w:firstLineChars="200"/>
              <w:jc w:val="left"/>
              <w:rPr>
                <w:rFonts w:ascii="宋体" w:hAnsi="宋体" w:cs="宋体"/>
                <w:color w:val="000000"/>
                <w:szCs w:val="21"/>
              </w:rPr>
            </w:pPr>
            <w:r>
              <w:rPr>
                <w:rFonts w:hint="eastAsia" w:ascii="宋体" w:hAnsi="宋体" w:cs="宋体"/>
                <w:szCs w:val="21"/>
                <w:lang w:val="en-US" w:eastAsia="zh-CN"/>
              </w:rPr>
              <w:t>6.</w:t>
            </w:r>
            <w:r>
              <w:rPr>
                <w:rFonts w:hint="eastAsia" w:ascii="宋体" w:hAnsi="宋体" w:cs="宋体"/>
                <w:szCs w:val="21"/>
              </w:rPr>
              <w:t>支持性服务，</w:t>
            </w:r>
            <w:r>
              <w:rPr>
                <w:rFonts w:hint="eastAsia" w:ascii="宋体" w:hAnsi="宋体" w:cs="宋体"/>
                <w:color w:val="000000"/>
                <w:szCs w:val="21"/>
                <w:highlight w:val="none"/>
              </w:rPr>
              <w:t>有</w:t>
            </w:r>
            <w:r>
              <w:rPr>
                <w:rFonts w:hint="eastAsia" w:ascii="宋体" w:hAnsi="宋体" w:cs="宋体"/>
                <w:color w:val="000000"/>
                <w:szCs w:val="21"/>
                <w:highlight w:val="none"/>
                <w:lang w:val="en-US" w:eastAsia="zh-CN"/>
              </w:rPr>
              <w:t>1辆</w:t>
            </w:r>
            <w:r>
              <w:rPr>
                <w:rFonts w:hint="eastAsia" w:ascii="宋体" w:hAnsi="宋体" w:cs="宋体"/>
                <w:color w:val="000000"/>
                <w:szCs w:val="21"/>
                <w:highlight w:val="none"/>
              </w:rPr>
              <w:t>小车用于现场</w:t>
            </w:r>
            <w:r>
              <w:rPr>
                <w:rFonts w:hint="eastAsia" w:ascii="宋体" w:hAnsi="宋体" w:cs="宋体"/>
                <w:color w:val="000000"/>
                <w:szCs w:val="21"/>
                <w:highlight w:val="none"/>
                <w:lang w:val="en-US" w:eastAsia="zh-CN"/>
              </w:rPr>
              <w:t>测量，提供车辆行驶证和相应保险信息</w:t>
            </w:r>
            <w:r>
              <w:rPr>
                <w:rFonts w:hint="eastAsia" w:ascii="宋体" w:hAnsi="宋体" w:cs="宋体"/>
                <w:color w:val="000000"/>
                <w:szCs w:val="21"/>
              </w:rPr>
              <w:t>。</w:t>
            </w:r>
          </w:p>
          <w:p>
            <w:pPr>
              <w:rPr>
                <w:rFonts w:ascii="宋体" w:hAnsi="宋体" w:eastAsia="宋体" w:cs="宋体"/>
                <w:kern w:val="2"/>
                <w:sz w:val="21"/>
                <w:szCs w:val="21"/>
                <w:lang w:val="en-US" w:eastAsia="zh-CN" w:bidi="ar-SA"/>
              </w:rPr>
            </w:pPr>
            <w:r>
              <w:rPr>
                <w:rFonts w:hint="eastAsia" w:ascii="宋体" w:hAnsi="宋体" w:cs="宋体"/>
                <w:szCs w:val="21"/>
              </w:rPr>
              <w:t xml:space="preserve">   目前该公司基础设施符合要求，基本能满足公司运营的要求。</w:t>
            </w:r>
          </w:p>
        </w:tc>
        <w:tc>
          <w:tcPr>
            <w:tcW w:w="96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rPr>
              <w:t>Q7.1.5</w:t>
            </w:r>
          </w:p>
        </w:tc>
        <w:tc>
          <w:tcPr>
            <w:tcW w:w="10624" w:type="dxa"/>
            <w:vAlign w:val="top"/>
          </w:tcPr>
          <w:p>
            <w:pPr>
              <w:spacing w:line="400" w:lineRule="exact"/>
              <w:ind w:firstLine="210" w:firstLineChars="100"/>
              <w:rPr>
                <w:rFonts w:ascii="宋体" w:hAnsi="宋体"/>
                <w:szCs w:val="21"/>
              </w:rPr>
            </w:pPr>
            <w:r>
              <w:rPr>
                <w:rFonts w:hint="eastAsia" w:ascii="宋体" w:hAnsi="宋体"/>
                <w:szCs w:val="21"/>
              </w:rPr>
              <w:t>公司的监视和测量设施设备主要是GNSS接收机（</w:t>
            </w:r>
            <w:r>
              <w:rPr>
                <w:rFonts w:hint="eastAsia" w:ascii="宋体" w:hAnsi="宋体"/>
                <w:szCs w:val="21"/>
                <w:lang w:val="en-US" w:eastAsia="zh-CN"/>
              </w:rPr>
              <w:t>1</w:t>
            </w:r>
            <w:r>
              <w:rPr>
                <w:rFonts w:hint="eastAsia" w:ascii="宋体" w:hAnsi="宋体"/>
                <w:szCs w:val="21"/>
              </w:rPr>
              <w:t>台）、全站仪（2台）等，能保证</w:t>
            </w:r>
            <w:r>
              <w:rPr>
                <w:rFonts w:hint="eastAsia"/>
                <w:sz w:val="21"/>
                <w:szCs w:val="21"/>
                <w:lang w:eastAsia="zh-CN"/>
              </w:rPr>
              <w:t>地形测量（资质许可范围内）</w:t>
            </w:r>
            <w:r>
              <w:rPr>
                <w:rFonts w:hint="eastAsia" w:ascii="宋体" w:hAnsi="宋体"/>
                <w:szCs w:val="21"/>
              </w:rPr>
              <w:t>的要求。公司对主要的监视和测量设施设备实施专项管理，有仪器设备档案资料目录、操作规程、仪器设备维护记录、检定或校准证书等资料。</w:t>
            </w:r>
          </w:p>
          <w:p>
            <w:pPr>
              <w:spacing w:line="400" w:lineRule="exact"/>
              <w:rPr>
                <w:rFonts w:ascii="宋体" w:hAnsi="宋体"/>
                <w:szCs w:val="21"/>
              </w:rPr>
            </w:pPr>
            <w:r>
              <w:rPr>
                <w:rFonts w:hint="eastAsia" w:ascii="宋体" w:hAnsi="宋体"/>
                <w:szCs w:val="21"/>
              </w:rPr>
              <w:t>抽查在用检测设备检定或校准情况：</w:t>
            </w:r>
          </w:p>
          <w:p>
            <w:pPr>
              <w:spacing w:line="400" w:lineRule="exact"/>
              <w:rPr>
                <w:rFonts w:hint="default" w:ascii="宋体" w:hAnsi="宋体" w:eastAsia="宋体" w:cs="Times New Roman"/>
                <w:szCs w:val="21"/>
                <w:lang w:val="en-US" w:eastAsia="zh-CN"/>
              </w:rPr>
            </w:pPr>
            <w:r>
              <w:rPr>
                <w:rFonts w:hint="eastAsia" w:ascii="宋体" w:hAnsi="宋体" w:cs="Times New Roman"/>
                <w:szCs w:val="21"/>
              </w:rPr>
              <w:t xml:space="preserve">设备名称             </w:t>
            </w:r>
            <w:r>
              <w:rPr>
                <w:rFonts w:hint="eastAsia" w:ascii="宋体" w:hAnsi="宋体" w:cs="Times New Roman"/>
                <w:szCs w:val="21"/>
                <w:lang w:val="en-US" w:eastAsia="zh-CN"/>
              </w:rPr>
              <w:t xml:space="preserve">         </w:t>
            </w:r>
            <w:r>
              <w:rPr>
                <w:rFonts w:hint="eastAsia" w:ascii="宋体" w:hAnsi="宋体" w:cs="Times New Roman"/>
                <w:szCs w:val="21"/>
              </w:rPr>
              <w:t xml:space="preserve">  检定或校准机构           </w:t>
            </w:r>
            <w:r>
              <w:rPr>
                <w:rFonts w:hint="eastAsia" w:ascii="宋体" w:hAnsi="宋体" w:cs="Times New Roman"/>
                <w:szCs w:val="21"/>
                <w:lang w:val="en-US" w:eastAsia="zh-CN"/>
              </w:rPr>
              <w:t xml:space="preserve"> </w:t>
            </w:r>
            <w:r>
              <w:rPr>
                <w:rFonts w:hint="eastAsia" w:ascii="宋体" w:hAnsi="宋体" w:cs="Times New Roman"/>
                <w:szCs w:val="21"/>
              </w:rPr>
              <w:t xml:space="preserve">  检定或校准日期  </w:t>
            </w:r>
            <w:r>
              <w:rPr>
                <w:rFonts w:hint="eastAsia" w:ascii="宋体" w:hAnsi="宋体" w:cs="Times New Roman"/>
                <w:szCs w:val="21"/>
                <w:lang w:val="en-US" w:eastAsia="zh-CN"/>
              </w:rPr>
              <w:t xml:space="preserve">      结论 </w:t>
            </w:r>
          </w:p>
          <w:p>
            <w:pPr>
              <w:spacing w:line="400" w:lineRule="exact"/>
              <w:rPr>
                <w:rFonts w:hint="eastAsia" w:ascii="宋体" w:hAnsi="宋体" w:cs="Times New Roman"/>
                <w:szCs w:val="21"/>
              </w:rPr>
            </w:pPr>
            <w:r>
              <w:rPr>
                <w:rFonts w:hint="eastAsia" w:ascii="宋体" w:hAnsi="宋体" w:cs="Times New Roman"/>
                <w:szCs w:val="21"/>
              </w:rPr>
              <w:t>GNSS接收机（</w:t>
            </w:r>
            <w:r>
              <w:rPr>
                <w:rFonts w:hint="eastAsia" w:ascii="宋体" w:hAnsi="宋体" w:cs="Times New Roman"/>
                <w:szCs w:val="21"/>
                <w:lang w:val="en-US" w:eastAsia="zh-CN"/>
              </w:rPr>
              <w:t>出厂编号064840</w:t>
            </w:r>
            <w:r>
              <w:rPr>
                <w:rFonts w:hint="eastAsia" w:ascii="宋体" w:hAnsi="宋体" w:cs="Times New Roman"/>
                <w:szCs w:val="21"/>
              </w:rPr>
              <w:t>) 重庆市</w:t>
            </w:r>
            <w:r>
              <w:rPr>
                <w:rFonts w:hint="eastAsia" w:ascii="宋体" w:hAnsi="宋体" w:cs="Times New Roman"/>
                <w:szCs w:val="21"/>
                <w:lang w:val="en-US" w:eastAsia="zh-CN"/>
              </w:rPr>
              <w:t xml:space="preserve">地理信息和遥感应用中心  </w:t>
            </w:r>
            <w:r>
              <w:rPr>
                <w:rFonts w:hint="eastAsia" w:ascii="宋体" w:hAnsi="宋体" w:cs="Times New Roman"/>
                <w:szCs w:val="21"/>
              </w:rPr>
              <w:t xml:space="preserve">  2020.</w:t>
            </w:r>
            <w:r>
              <w:rPr>
                <w:rFonts w:hint="eastAsia" w:ascii="宋体" w:hAnsi="宋体" w:cs="Times New Roman"/>
                <w:szCs w:val="21"/>
                <w:lang w:val="en-US" w:eastAsia="zh-CN"/>
              </w:rPr>
              <w:t>12</w:t>
            </w:r>
            <w:r>
              <w:rPr>
                <w:rFonts w:hint="eastAsia" w:ascii="宋体" w:hAnsi="宋体" w:cs="Times New Roman"/>
                <w:szCs w:val="21"/>
              </w:rPr>
              <w:t>.</w:t>
            </w:r>
            <w:r>
              <w:rPr>
                <w:rFonts w:hint="eastAsia" w:ascii="宋体" w:hAnsi="宋体" w:cs="Times New Roman"/>
                <w:szCs w:val="21"/>
                <w:lang w:val="en-US" w:eastAsia="zh-CN"/>
              </w:rPr>
              <w:t>4</w:t>
            </w:r>
            <w:r>
              <w:rPr>
                <w:rFonts w:hint="eastAsia" w:ascii="宋体" w:hAnsi="宋体" w:cs="Times New Roman"/>
                <w:szCs w:val="21"/>
              </w:rPr>
              <w:t xml:space="preserve">  </w:t>
            </w:r>
            <w:r>
              <w:rPr>
                <w:rFonts w:hint="eastAsia" w:ascii="宋体" w:hAnsi="宋体" w:cs="Times New Roman"/>
                <w:szCs w:val="21"/>
                <w:lang w:val="en-US" w:eastAsia="zh-CN"/>
              </w:rPr>
              <w:t xml:space="preserve">       </w:t>
            </w:r>
            <w:r>
              <w:rPr>
                <w:rFonts w:hint="eastAsia" w:ascii="宋体" w:hAnsi="宋体" w:cs="Times New Roman"/>
                <w:szCs w:val="21"/>
              </w:rPr>
              <w:t xml:space="preserve">  合格</w:t>
            </w:r>
          </w:p>
          <w:p>
            <w:pPr>
              <w:spacing w:line="400" w:lineRule="exact"/>
              <w:rPr>
                <w:rFonts w:hint="eastAsia" w:ascii="宋体" w:hAnsi="宋体" w:cs="Times New Roman"/>
                <w:szCs w:val="21"/>
              </w:rPr>
            </w:pPr>
            <w:r>
              <w:rPr>
                <w:rFonts w:hint="eastAsia" w:ascii="宋体" w:hAnsi="宋体" w:cs="Times New Roman"/>
                <w:szCs w:val="21"/>
              </w:rPr>
              <w:t>全站仪（出厂编号</w:t>
            </w:r>
            <w:r>
              <w:rPr>
                <w:rFonts w:hint="eastAsia" w:ascii="宋体" w:hAnsi="宋体" w:cs="Times New Roman"/>
                <w:szCs w:val="21"/>
                <w:lang w:val="en-US" w:eastAsia="zh-CN"/>
              </w:rPr>
              <w:t>RH0120</w:t>
            </w:r>
            <w:r>
              <w:rPr>
                <w:rFonts w:hint="eastAsia" w:ascii="宋体" w:hAnsi="宋体" w:cs="Times New Roman"/>
                <w:szCs w:val="21"/>
              </w:rPr>
              <w:t xml:space="preserve">）  </w:t>
            </w:r>
            <w:r>
              <w:rPr>
                <w:rFonts w:hint="eastAsia" w:ascii="宋体" w:hAnsi="宋体" w:cs="Times New Roman"/>
                <w:szCs w:val="21"/>
                <w:lang w:val="en-US" w:eastAsia="zh-CN"/>
              </w:rPr>
              <w:t xml:space="preserve">  </w:t>
            </w:r>
            <w:r>
              <w:rPr>
                <w:rFonts w:hint="eastAsia" w:ascii="宋体" w:hAnsi="宋体" w:cs="Times New Roman"/>
                <w:szCs w:val="21"/>
                <w:lang w:eastAsia="zh-CN"/>
              </w:rPr>
              <w:t>重庆市地理信息和遥感应用中心</w:t>
            </w:r>
            <w:r>
              <w:rPr>
                <w:rFonts w:hint="eastAsia" w:ascii="宋体" w:hAnsi="宋体" w:cs="Times New Roman"/>
                <w:szCs w:val="21"/>
              </w:rPr>
              <w:t xml:space="preserve">    2020.4.30  </w:t>
            </w:r>
            <w:r>
              <w:rPr>
                <w:rFonts w:hint="eastAsia" w:ascii="宋体" w:hAnsi="宋体" w:cs="Times New Roman"/>
                <w:szCs w:val="21"/>
                <w:lang w:val="en-US" w:eastAsia="zh-CN"/>
              </w:rPr>
              <w:t xml:space="preserve">     </w:t>
            </w:r>
            <w:r>
              <w:rPr>
                <w:rFonts w:hint="eastAsia" w:ascii="宋体" w:hAnsi="宋体" w:cs="Times New Roman"/>
                <w:szCs w:val="21"/>
              </w:rPr>
              <w:t xml:space="preserve">    合格</w:t>
            </w:r>
          </w:p>
          <w:p>
            <w:pPr>
              <w:spacing w:line="400" w:lineRule="exact"/>
              <w:rPr>
                <w:rFonts w:hint="eastAsia" w:ascii="宋体" w:hAnsi="宋体" w:cs="Times New Roman"/>
                <w:szCs w:val="21"/>
              </w:rPr>
            </w:pPr>
            <w:r>
              <w:rPr>
                <w:rFonts w:hint="eastAsia" w:ascii="宋体" w:hAnsi="宋体" w:cs="Times New Roman"/>
                <w:szCs w:val="21"/>
              </w:rPr>
              <w:t>全站仪（出厂编号</w:t>
            </w:r>
            <w:r>
              <w:rPr>
                <w:rFonts w:hint="eastAsia" w:ascii="宋体" w:hAnsi="宋体" w:cs="Times New Roman"/>
                <w:szCs w:val="21"/>
                <w:lang w:val="en-US" w:eastAsia="zh-CN"/>
              </w:rPr>
              <w:t>1100091</w:t>
            </w:r>
            <w:r>
              <w:rPr>
                <w:rFonts w:hint="eastAsia" w:ascii="宋体" w:hAnsi="宋体" w:cs="Times New Roman"/>
                <w:szCs w:val="21"/>
              </w:rPr>
              <w:t xml:space="preserve">） </w:t>
            </w:r>
            <w:r>
              <w:rPr>
                <w:rFonts w:hint="eastAsia" w:ascii="宋体" w:hAnsi="宋体" w:cs="Times New Roman"/>
                <w:szCs w:val="21"/>
                <w:lang w:val="en-US" w:eastAsia="zh-CN"/>
              </w:rPr>
              <w:t xml:space="preserve"> </w:t>
            </w:r>
            <w:r>
              <w:rPr>
                <w:rFonts w:hint="eastAsia" w:ascii="宋体" w:hAnsi="宋体" w:cs="Times New Roman"/>
                <w:szCs w:val="21"/>
              </w:rPr>
              <w:t xml:space="preserve"> </w:t>
            </w:r>
            <w:r>
              <w:rPr>
                <w:rFonts w:hint="eastAsia" w:ascii="宋体" w:hAnsi="宋体" w:cs="Times New Roman"/>
                <w:szCs w:val="21"/>
                <w:lang w:eastAsia="zh-CN"/>
              </w:rPr>
              <w:t>重庆市地理信息和遥感应用中心</w:t>
            </w:r>
            <w:r>
              <w:rPr>
                <w:rFonts w:hint="eastAsia" w:ascii="宋体" w:hAnsi="宋体" w:cs="Times New Roman"/>
                <w:szCs w:val="21"/>
              </w:rPr>
              <w:t xml:space="preserve">    2020.4.30   </w:t>
            </w:r>
            <w:r>
              <w:rPr>
                <w:rFonts w:hint="eastAsia" w:ascii="宋体" w:hAnsi="宋体" w:cs="Times New Roman"/>
                <w:szCs w:val="21"/>
                <w:lang w:val="en-US" w:eastAsia="zh-CN"/>
              </w:rPr>
              <w:t xml:space="preserve">     </w:t>
            </w:r>
            <w:r>
              <w:rPr>
                <w:rFonts w:hint="eastAsia" w:ascii="宋体" w:hAnsi="宋体" w:cs="Times New Roman"/>
                <w:szCs w:val="21"/>
              </w:rPr>
              <w:t xml:space="preserve">   合格</w:t>
            </w:r>
          </w:p>
          <w:p>
            <w:pPr>
              <w:spacing w:line="400" w:lineRule="exact"/>
              <w:rPr>
                <w:rFonts w:hint="eastAsia" w:ascii="宋体" w:hAnsi="宋体" w:cs="Times New Roman"/>
                <w:szCs w:val="21"/>
              </w:rPr>
            </w:pPr>
            <w:r>
              <w:rPr>
                <w:rFonts w:hint="eastAsia" w:ascii="宋体" w:hAnsi="宋体" w:cs="Times New Roman"/>
                <w:szCs w:val="21"/>
              </w:rPr>
              <w:t>........</w:t>
            </w:r>
          </w:p>
          <w:p>
            <w:pPr>
              <w:spacing w:line="400" w:lineRule="exact"/>
              <w:ind w:firstLine="210" w:firstLineChars="100"/>
              <w:rPr>
                <w:rFonts w:ascii="宋体" w:hAnsi="宋体" w:eastAsia="宋体" w:cs="Times New Roman"/>
                <w:kern w:val="2"/>
                <w:sz w:val="21"/>
                <w:szCs w:val="21"/>
                <w:lang w:val="en-US" w:eastAsia="zh-CN" w:bidi="ar-SA"/>
              </w:rPr>
            </w:pPr>
            <w:r>
              <w:rPr>
                <w:rFonts w:hint="eastAsia" w:ascii="宋体" w:hAnsi="宋体" w:cs="Times New Roman"/>
                <w:szCs w:val="21"/>
              </w:rPr>
              <w:t>证书均在有效期内，见附件。监视和测量设备的管理符合要求</w:t>
            </w:r>
          </w:p>
        </w:tc>
        <w:tc>
          <w:tcPr>
            <w:tcW w:w="9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Q8.1 </w:t>
            </w:r>
          </w:p>
        </w:tc>
        <w:tc>
          <w:tcPr>
            <w:tcW w:w="10624" w:type="dxa"/>
            <w:vAlign w:val="top"/>
          </w:tcPr>
          <w:p>
            <w:pPr>
              <w:rPr>
                <w:rFonts w:hint="eastAsia" w:ascii="宋体" w:hAnsi="宋体" w:cs="Times New Roman"/>
                <w:szCs w:val="21"/>
                <w:lang w:eastAsia="zh-CN"/>
              </w:rPr>
            </w:pPr>
            <w:r>
              <w:rPr>
                <w:rFonts w:hint="eastAsia" w:ascii="宋体" w:hAnsi="宋体"/>
                <w:szCs w:val="21"/>
              </w:rPr>
              <w:t>公</w:t>
            </w:r>
            <w:r>
              <w:rPr>
                <w:rFonts w:hint="eastAsia" w:ascii="宋体" w:hAnsi="宋体" w:cs="Times New Roman"/>
                <w:szCs w:val="21"/>
              </w:rPr>
              <w:t>司</w:t>
            </w:r>
            <w:r>
              <w:rPr>
                <w:rFonts w:hint="eastAsia" w:ascii="宋体" w:hAnsi="宋体" w:cs="Times New Roman"/>
                <w:szCs w:val="21"/>
                <w:lang w:val="en-US" w:eastAsia="zh-CN"/>
              </w:rPr>
              <w:t>测绘部</w:t>
            </w:r>
            <w:r>
              <w:rPr>
                <w:rFonts w:hint="eastAsia" w:ascii="宋体" w:hAnsi="宋体" w:cs="Times New Roman"/>
                <w:szCs w:val="21"/>
              </w:rPr>
              <w:t>主要</w:t>
            </w:r>
            <w:r>
              <w:rPr>
                <w:rFonts w:hint="eastAsia" w:ascii="宋体" w:hAnsi="宋体" w:cs="Times New Roman"/>
                <w:szCs w:val="21"/>
                <w:lang w:val="en-US" w:eastAsia="zh-CN"/>
              </w:rPr>
              <w:t>服务内容</w:t>
            </w:r>
            <w:r>
              <w:rPr>
                <w:rFonts w:hint="eastAsia" w:ascii="宋体" w:hAnsi="宋体" w:cs="Times New Roman"/>
                <w:szCs w:val="21"/>
              </w:rPr>
              <w:t>：</w:t>
            </w:r>
            <w:r>
              <w:rPr>
                <w:rFonts w:hint="eastAsia" w:ascii="宋体" w:hAnsi="宋体" w:cs="Times New Roman"/>
                <w:szCs w:val="21"/>
                <w:lang w:eastAsia="zh-CN"/>
              </w:rPr>
              <w:t>地形测量（资质许可范围内）</w:t>
            </w:r>
          </w:p>
          <w:p>
            <w:pPr>
              <w:rPr>
                <w:rFonts w:hint="eastAsia" w:ascii="宋体" w:hAnsi="宋体" w:cs="Times New Roman"/>
                <w:szCs w:val="21"/>
              </w:rPr>
            </w:pPr>
            <w:r>
              <w:rPr>
                <w:rFonts w:hint="eastAsia" w:ascii="宋体" w:hAnsi="宋体" w:cs="Times New Roman"/>
                <w:szCs w:val="21"/>
              </w:rPr>
              <w:t>公司产品执行标准：</w:t>
            </w:r>
            <w:r>
              <w:rPr>
                <w:rFonts w:hint="eastAsia" w:ascii="宋体" w:hAnsi="宋体" w:cs="Times New Roman"/>
                <w:szCs w:val="21"/>
                <w:lang w:val="en-US" w:eastAsia="zh-CN"/>
              </w:rPr>
              <w:t>1</w:t>
            </w:r>
            <w:r>
              <w:rPr>
                <w:rFonts w:hint="eastAsia" w:ascii="宋体" w:hAnsi="宋体" w:cs="Times New Roman"/>
                <w:szCs w:val="21"/>
              </w:rPr>
              <w:t>、GB/T 14912-2005《1：500 1：1000 1：2000外业数字测图技术规程》；</w:t>
            </w:r>
            <w:r>
              <w:rPr>
                <w:rFonts w:hint="eastAsia" w:ascii="宋体" w:hAnsi="宋体" w:cs="Times New Roman"/>
                <w:szCs w:val="21"/>
                <w:lang w:val="en-US" w:eastAsia="zh-CN"/>
              </w:rPr>
              <w:t>2</w:t>
            </w:r>
            <w:r>
              <w:rPr>
                <w:rFonts w:hint="eastAsia" w:ascii="宋体" w:hAnsi="宋体" w:cs="Times New Roman"/>
                <w:szCs w:val="21"/>
              </w:rPr>
              <w:t>、GB/12898-91《国家三、四等水准测量规范》；</w:t>
            </w:r>
            <w:r>
              <w:rPr>
                <w:rFonts w:hint="eastAsia" w:ascii="宋体" w:hAnsi="宋体" w:cs="Times New Roman"/>
                <w:szCs w:val="21"/>
                <w:lang w:val="en-US" w:eastAsia="zh-CN"/>
              </w:rPr>
              <w:t>3</w:t>
            </w:r>
            <w:r>
              <w:rPr>
                <w:rFonts w:hint="eastAsia" w:ascii="宋体" w:hAnsi="宋体" w:cs="Times New Roman"/>
                <w:szCs w:val="21"/>
              </w:rPr>
              <w:t>、TD/T 1014—2007《第二次全国土地调查技术规程》；</w:t>
            </w:r>
            <w:r>
              <w:rPr>
                <w:rFonts w:hint="eastAsia" w:ascii="宋体" w:hAnsi="宋体" w:cs="Times New Roman"/>
                <w:szCs w:val="21"/>
                <w:lang w:val="en-US" w:eastAsia="zh-CN"/>
              </w:rPr>
              <w:t>4</w:t>
            </w:r>
            <w:r>
              <w:rPr>
                <w:rFonts w:hint="eastAsia" w:ascii="宋体" w:hAnsi="宋体" w:cs="Times New Roman"/>
                <w:szCs w:val="21"/>
              </w:rPr>
              <w:t>、GB/T 7930-2008《1:500、1:1000、1:2000地形图航空摄影测量内业规范》；</w:t>
            </w:r>
            <w:r>
              <w:rPr>
                <w:rFonts w:hint="eastAsia" w:ascii="宋体" w:hAnsi="宋体" w:cs="Times New Roman"/>
                <w:szCs w:val="21"/>
                <w:lang w:val="en-US" w:eastAsia="zh-CN"/>
              </w:rPr>
              <w:t>5</w:t>
            </w:r>
            <w:r>
              <w:rPr>
                <w:rFonts w:hint="eastAsia" w:ascii="宋体" w:hAnsi="宋体" w:cs="Times New Roman"/>
                <w:szCs w:val="21"/>
              </w:rPr>
              <w:t>、GB/T 7931-2008《1:500、1:1000、1:2000地形图航空摄影测量外业规范》等标准和规程。</w:t>
            </w:r>
          </w:p>
          <w:p>
            <w:pPr>
              <w:rPr>
                <w:rFonts w:hint="eastAsia" w:ascii="宋体" w:hAnsi="宋体" w:cs="Times New Roman"/>
                <w:szCs w:val="21"/>
              </w:rPr>
            </w:pPr>
            <w:r>
              <w:rPr>
                <w:rFonts w:hint="eastAsia" w:ascii="宋体" w:hAnsi="宋体" w:cs="Times New Roman"/>
                <w:szCs w:val="21"/>
              </w:rPr>
              <w:t>地形测量流程</w:t>
            </w:r>
          </w:p>
          <w:p>
            <w:pPr>
              <w:rPr>
                <w:rFonts w:hint="eastAsia" w:ascii="宋体" w:hAnsi="宋体" w:cs="Times New Roman"/>
                <w:szCs w:val="21"/>
              </w:rPr>
            </w:pPr>
            <w:r>
              <w:rPr>
                <w:rFonts w:hint="eastAsia" w:ascii="宋体" w:hAnsi="宋体" w:cs="Times New Roman"/>
                <w:szCs w:val="21"/>
              </w:rPr>
              <w:t>签订合同→下派任务书→下派计划书→收集项目资料→现场勘测→内业处理→现场复勘→内审→专家评审→修改、上报→勘测报告→客户验收。</w:t>
            </w:r>
          </w:p>
          <w:p>
            <w:pPr>
              <w:rPr>
                <w:rFonts w:hint="eastAsia" w:ascii="宋体" w:hAnsi="宋体" w:cs="Times New Roman"/>
                <w:szCs w:val="21"/>
              </w:rPr>
            </w:pPr>
            <w:r>
              <w:rPr>
                <w:rFonts w:hint="eastAsia" w:ascii="宋体" w:hAnsi="宋体" w:cs="Times New Roman"/>
                <w:szCs w:val="21"/>
                <w:lang w:val="en-US" w:eastAsia="zh-CN"/>
              </w:rPr>
              <w:t>测绘部</w:t>
            </w:r>
            <w:r>
              <w:rPr>
                <w:rFonts w:hint="eastAsia" w:ascii="宋体" w:hAnsi="宋体" w:cs="Times New Roman"/>
                <w:szCs w:val="21"/>
              </w:rPr>
              <w:t>负责产品实现和服务提供的策划，产品策划主要依据顾客的要求以及国家标准，策划输出的具体结果包括以下内容：</w:t>
            </w:r>
          </w:p>
          <w:p>
            <w:pPr>
              <w:rPr>
                <w:rFonts w:hint="eastAsia" w:ascii="宋体" w:hAnsi="宋体" w:cs="Times New Roman"/>
                <w:szCs w:val="21"/>
              </w:rPr>
            </w:pPr>
            <w:r>
              <w:rPr>
                <w:rFonts w:hint="eastAsia" w:ascii="宋体" w:hAnsi="宋体" w:cs="Times New Roman"/>
                <w:szCs w:val="21"/>
              </w:rPr>
              <w:t>a）确定产品和服务的要求；--产品标准、检测规范等。</w:t>
            </w:r>
          </w:p>
          <w:p>
            <w:pPr>
              <w:rPr>
                <w:rFonts w:hint="eastAsia" w:ascii="宋体" w:hAnsi="宋体" w:cs="Times New Roman"/>
                <w:szCs w:val="21"/>
              </w:rPr>
            </w:pPr>
            <w:r>
              <w:rPr>
                <w:rFonts w:hint="eastAsia" w:ascii="宋体" w:hAnsi="宋体" w:cs="Times New Roman"/>
                <w:szCs w:val="21"/>
              </w:rPr>
              <w:t>b）建立过程准则以及产品和服务的接收准则；---产品标准、勘查规范。</w:t>
            </w:r>
          </w:p>
          <w:p>
            <w:pPr>
              <w:rPr>
                <w:rFonts w:ascii="宋体" w:hAnsi="宋体"/>
                <w:szCs w:val="21"/>
              </w:rPr>
            </w:pPr>
            <w:r>
              <w:rPr>
                <w:rFonts w:hint="eastAsia" w:ascii="宋体" w:hAnsi="宋体" w:cs="Times New Roman"/>
                <w:szCs w:val="21"/>
              </w:rPr>
              <w:t>c）确定符合产品和服务要求的资源；-</w:t>
            </w:r>
            <w:r>
              <w:rPr>
                <w:rFonts w:hint="eastAsia" w:ascii="宋体" w:hAnsi="宋体"/>
                <w:szCs w:val="21"/>
              </w:rPr>
              <w:t>--流程图</w:t>
            </w:r>
          </w:p>
          <w:p>
            <w:pPr>
              <w:rPr>
                <w:rFonts w:ascii="宋体" w:hAnsi="宋体"/>
                <w:szCs w:val="21"/>
              </w:rPr>
            </w:pPr>
            <w:r>
              <w:rPr>
                <w:rFonts w:hint="eastAsia" w:ascii="宋体" w:hAnsi="宋体"/>
                <w:szCs w:val="21"/>
              </w:rPr>
              <w:t>d）按照准则实施过程控制；---检测服务过程监控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hint="default" w:ascii="宋体" w:hAnsi="宋体" w:eastAsia="宋体"/>
                <w:szCs w:val="21"/>
                <w:lang w:val="en-US" w:eastAsia="zh-CN"/>
              </w:rPr>
            </w:pPr>
            <w:r>
              <w:rPr>
                <w:rFonts w:hint="eastAsia" w:ascii="宋体" w:hAnsi="宋体"/>
                <w:szCs w:val="21"/>
              </w:rPr>
              <w:t>----关键过程：</w:t>
            </w:r>
            <w:r>
              <w:rPr>
                <w:rFonts w:hint="eastAsia" w:ascii="宋体" w:hAnsi="宋体" w:cs="Times New Roman"/>
                <w:szCs w:val="21"/>
              </w:rPr>
              <w:t>现场勘测</w:t>
            </w:r>
            <w:r>
              <w:rPr>
                <w:rFonts w:hint="eastAsia"/>
              </w:rPr>
              <w:t>。</w:t>
            </w:r>
            <w:r>
              <w:rPr>
                <w:rFonts w:hint="eastAsia"/>
                <w:lang w:val="en-US" w:eastAsia="zh-CN"/>
              </w:rPr>
              <w:t>确认过程：无</w:t>
            </w:r>
          </w:p>
          <w:p>
            <w:pPr>
              <w:adjustRightInd w:val="0"/>
              <w:snapToGrid w:val="0"/>
              <w:spacing w:line="400" w:lineRule="exact"/>
              <w:rPr>
                <w:rFonts w:hint="default" w:ascii="宋体" w:hAnsi="宋体" w:eastAsia="宋体"/>
                <w:szCs w:val="21"/>
                <w:lang w:val="en-US" w:eastAsia="zh-CN"/>
              </w:rPr>
            </w:pPr>
            <w:r>
              <w:rPr>
                <w:rFonts w:hint="eastAsia" w:ascii="宋体" w:hAnsi="宋体"/>
                <w:szCs w:val="21"/>
              </w:rPr>
              <w:t>----外包过程：</w:t>
            </w:r>
            <w:r>
              <w:rPr>
                <w:rFonts w:hint="eastAsia" w:ascii="宋体" w:hAnsi="宋体"/>
                <w:szCs w:val="21"/>
                <w:lang w:val="en-US" w:eastAsia="zh-CN"/>
              </w:rPr>
              <w:t>无人机测试</w:t>
            </w:r>
          </w:p>
          <w:p>
            <w:pPr>
              <w:rPr>
                <w:rFonts w:hint="eastAsia" w:ascii="宋体" w:hAnsi="宋体" w:eastAsia="宋体" w:cs="Times New Roman"/>
                <w:kern w:val="2"/>
                <w:sz w:val="21"/>
                <w:szCs w:val="21"/>
                <w:lang w:val="en-US" w:eastAsia="zh-CN" w:bidi="ar-SA"/>
              </w:rPr>
            </w:pPr>
            <w:r>
              <w:rPr>
                <w:rFonts w:hint="eastAsia" w:ascii="宋体" w:hAnsi="宋体"/>
                <w:szCs w:val="21"/>
              </w:rPr>
              <w:t>----经确认：暂无策划的更改。</w:t>
            </w:r>
          </w:p>
        </w:tc>
        <w:tc>
          <w:tcPr>
            <w:tcW w:w="96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vAlign w:val="top"/>
          </w:tcPr>
          <w:p>
            <w:pPr>
              <w:spacing w:line="400" w:lineRule="exact"/>
              <w:jc w:val="left"/>
              <w:rPr>
                <w:rFonts w:hint="eastAsia"/>
              </w:rPr>
            </w:pPr>
            <w:r>
              <w:rPr>
                <w:rFonts w:hint="eastAsia"/>
              </w:rPr>
              <w:t>生产和服务提供的控制</w:t>
            </w:r>
          </w:p>
          <w:p>
            <w:pPr>
              <w:pStyle w:val="13"/>
              <w:rPr>
                <w:rFonts w:hint="eastAsia"/>
                <w:lang w:val="en-US" w:eastAsia="zh-CN"/>
              </w:rPr>
            </w:pPr>
            <w:r>
              <w:rPr>
                <w:rFonts w:hint="eastAsia"/>
                <w:lang w:val="en-US" w:eastAsia="zh-CN"/>
              </w:rPr>
              <w:t>产品和服务放行；</w:t>
            </w:r>
          </w:p>
        </w:tc>
        <w:tc>
          <w:tcPr>
            <w:tcW w:w="960" w:type="dxa"/>
            <w:vAlign w:val="top"/>
          </w:tcPr>
          <w:p>
            <w:pPr>
              <w:spacing w:line="400" w:lineRule="exact"/>
              <w:jc w:val="left"/>
              <w:rPr>
                <w:rFonts w:ascii="宋体" w:hAnsi="宋体"/>
                <w:szCs w:val="21"/>
              </w:rPr>
            </w:pPr>
            <w:r>
              <w:rPr>
                <w:rFonts w:hint="eastAsia" w:ascii="宋体" w:hAnsi="宋体"/>
                <w:szCs w:val="21"/>
              </w:rPr>
              <w:t>Q8.5.1</w:t>
            </w:r>
          </w:p>
          <w:p>
            <w:pPr>
              <w:adjustRightInd w:val="0"/>
              <w:snapToGrid w:val="0"/>
              <w:jc w:val="both"/>
              <w:rPr>
                <w:rFonts w:hint="default" w:ascii="宋体" w:hAnsi="宋体" w:eastAsia="宋体" w:cs="新宋体"/>
                <w:kern w:val="2"/>
                <w:sz w:val="21"/>
                <w:szCs w:val="21"/>
                <w:lang w:val="en-US" w:eastAsia="zh-CN" w:bidi="ar-SA"/>
              </w:rPr>
            </w:pPr>
            <w:r>
              <w:rPr>
                <w:rFonts w:hint="eastAsia" w:ascii="宋体" w:hAnsi="宋体" w:cs="新宋体"/>
                <w:kern w:val="2"/>
                <w:sz w:val="21"/>
                <w:szCs w:val="21"/>
                <w:lang w:val="en-US" w:eastAsia="zh-CN" w:bidi="ar-SA"/>
              </w:rPr>
              <w:t>Q8.6</w:t>
            </w:r>
          </w:p>
        </w:tc>
        <w:tc>
          <w:tcPr>
            <w:tcW w:w="10624" w:type="dxa"/>
            <w:vAlign w:val="top"/>
          </w:tcPr>
          <w:p>
            <w:pPr>
              <w:spacing w:line="400" w:lineRule="exact"/>
              <w:ind w:firstLine="210" w:firstLineChars="100"/>
              <w:rPr>
                <w:rFonts w:hint="eastAsia" w:ascii="宋体" w:hAnsi="宋体"/>
                <w:b w:val="0"/>
                <w:bCs w:val="0"/>
                <w:szCs w:val="21"/>
              </w:rPr>
            </w:pPr>
            <w:r>
              <w:rPr>
                <w:rFonts w:hint="eastAsia" w:ascii="宋体" w:hAnsi="宋体"/>
                <w:b w:val="0"/>
                <w:bCs w:val="0"/>
                <w:szCs w:val="21"/>
              </w:rPr>
              <w:t>公司质量文件，对</w:t>
            </w:r>
            <w:r>
              <w:rPr>
                <w:rFonts w:hint="eastAsia" w:ascii="宋体" w:hAnsi="宋体"/>
                <w:b w:val="0"/>
                <w:bCs w:val="0"/>
                <w:szCs w:val="21"/>
                <w:lang w:eastAsia="zh-CN"/>
              </w:rPr>
              <w:t>测绘部</w:t>
            </w:r>
            <w:r>
              <w:rPr>
                <w:rFonts w:hint="eastAsia" w:ascii="宋体" w:hAnsi="宋体"/>
                <w:b w:val="0"/>
                <w:bCs w:val="0"/>
                <w:szCs w:val="21"/>
              </w:rPr>
              <w:t>工作要求进行了相应的描述。</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公司提供</w:t>
            </w:r>
            <w:r>
              <w:rPr>
                <w:rFonts w:hint="eastAsia" w:ascii="宋体" w:hAnsi="宋体"/>
                <w:b w:val="0"/>
                <w:bCs w:val="0"/>
                <w:szCs w:val="21"/>
                <w:lang w:eastAsia="zh-CN"/>
              </w:rPr>
              <w:t>《</w:t>
            </w:r>
            <w:r>
              <w:rPr>
                <w:rFonts w:hint="eastAsia" w:ascii="宋体" w:hAnsi="宋体"/>
                <w:b w:val="0"/>
                <w:bCs w:val="0"/>
                <w:szCs w:val="21"/>
              </w:rPr>
              <w:t>测绘资料管理制度》、《工程测量规范》、《土地勘测定界规程》、《城市测量规范》、《项目作业指导书》等作业规定</w:t>
            </w:r>
            <w:r>
              <w:rPr>
                <w:rFonts w:hint="eastAsia" w:ascii="宋体" w:hAnsi="宋体"/>
                <w:b w:val="0"/>
                <w:bCs w:val="0"/>
                <w:szCs w:val="21"/>
                <w:lang w:eastAsia="zh-CN"/>
              </w:rPr>
              <w:t>。</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地形测量流程</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签订合同→下派任务书→下派计划书→收集项目资料→现场勘测→内业处理→现场复勘→内审→专家评审→修改、上报→勘测报告→客户验收。</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公司为验证产品和服务的要求是否得到满足对需实施监视和检验的阶段、过程、项目及记录等予以规定，查见公司检验规范规定了检测设备及检测服务项目的检验方法、标准。</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◆公司对特殊放行或紧急放行情况予以界定，原则上，一般情况下不许特殊放行或紧急放行，合同中指定的</w:t>
            </w:r>
            <w:r>
              <w:rPr>
                <w:rFonts w:hint="eastAsia" w:ascii="宋体" w:hAnsi="宋体"/>
                <w:b w:val="0"/>
                <w:bCs w:val="0"/>
                <w:szCs w:val="21"/>
                <w:lang w:val="en-US" w:eastAsia="zh-CN"/>
              </w:rPr>
              <w:t>规范和</w:t>
            </w:r>
            <w:r>
              <w:rPr>
                <w:rFonts w:hint="eastAsia" w:ascii="宋体" w:hAnsi="宋体"/>
                <w:b w:val="0"/>
                <w:bCs w:val="0"/>
                <w:szCs w:val="21"/>
              </w:rPr>
              <w:t>检测方法为唯一检测方法时，必须按照该方法完成检测任务。体系运行至今尚未发生特殊放行或紧急放行的情况。</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◆公司明确对各阶段产品和服务的放行均须实施必要的记录并保留。详见如下输入、过程及输出检验证据抽样</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原材料及办公用品、设备检验、主要采取自检或委外检测方式。</w:t>
            </w:r>
          </w:p>
          <w:p>
            <w:pPr>
              <w:spacing w:line="400" w:lineRule="exact"/>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lang w:val="en-US" w:eastAsia="zh-CN"/>
              </w:rPr>
              <w:t>1</w:t>
            </w:r>
            <w:r>
              <w:rPr>
                <w:rFonts w:hint="eastAsia" w:ascii="宋体" w:hAnsi="宋体"/>
                <w:b w:val="0"/>
                <w:bCs w:val="0"/>
                <w:szCs w:val="21"/>
                <w:lang w:eastAsia="zh-CN"/>
              </w:rPr>
              <w:t>）</w:t>
            </w:r>
            <w:r>
              <w:rPr>
                <w:rFonts w:hint="eastAsia" w:ascii="宋体" w:hAnsi="宋体"/>
                <w:b w:val="0"/>
                <w:bCs w:val="0"/>
                <w:szCs w:val="21"/>
              </w:rPr>
              <w:t>抽查《办公耗材验收记录》</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物料名称：</w:t>
            </w:r>
            <w:r>
              <w:rPr>
                <w:rFonts w:hint="eastAsia" w:ascii="宋体" w:hAnsi="宋体"/>
                <w:b w:val="0"/>
                <w:bCs w:val="0"/>
                <w:szCs w:val="21"/>
                <w:lang w:val="en-US" w:eastAsia="zh-CN"/>
              </w:rPr>
              <w:t>欧印工程复印纸1070*50</w:t>
            </w:r>
            <w:r>
              <w:rPr>
                <w:rFonts w:hint="eastAsia" w:ascii="宋体" w:hAnsi="宋体"/>
                <w:b w:val="0"/>
                <w:bCs w:val="0"/>
                <w:szCs w:val="21"/>
              </w:rPr>
              <w:t>。</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供应商：</w:t>
            </w:r>
            <w:r>
              <w:rPr>
                <w:rFonts w:hint="eastAsia" w:ascii="宋体" w:hAnsi="宋体"/>
                <w:b w:val="0"/>
                <w:bCs w:val="0"/>
                <w:szCs w:val="21"/>
                <w:lang w:val="en-US" w:eastAsia="zh-CN"/>
              </w:rPr>
              <w:t>乐乐狗门市</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检验项目：外观、规格型号、数量</w:t>
            </w:r>
            <w:r>
              <w:rPr>
                <w:rFonts w:hint="eastAsia" w:ascii="宋体" w:hAnsi="宋体"/>
                <w:b w:val="0"/>
                <w:bCs w:val="0"/>
                <w:szCs w:val="21"/>
                <w:lang w:eastAsia="zh-CN"/>
              </w:rPr>
              <w:t>、</w:t>
            </w:r>
            <w:r>
              <w:rPr>
                <w:rFonts w:hint="eastAsia" w:ascii="宋体" w:hAnsi="宋体"/>
                <w:b w:val="0"/>
                <w:bCs w:val="0"/>
                <w:szCs w:val="21"/>
                <w:lang w:val="en-US" w:eastAsia="zh-CN"/>
              </w:rPr>
              <w:t>质量</w:t>
            </w:r>
            <w:r>
              <w:rPr>
                <w:rFonts w:hint="eastAsia" w:ascii="宋体" w:hAnsi="宋体"/>
                <w:b w:val="0"/>
                <w:bCs w:val="0"/>
                <w:szCs w:val="21"/>
              </w:rPr>
              <w:t>核对。</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 xml:space="preserve">检验结论：合格         </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rPr>
              <w:t>检验员：</w:t>
            </w:r>
            <w:r>
              <w:rPr>
                <w:rFonts w:hint="eastAsia" w:ascii="宋体" w:hAnsi="宋体"/>
                <w:b w:val="0"/>
                <w:bCs w:val="0"/>
                <w:szCs w:val="21"/>
                <w:lang w:val="en-US" w:eastAsia="zh-CN"/>
              </w:rPr>
              <w:t>张林松</w:t>
            </w:r>
            <w:r>
              <w:rPr>
                <w:rFonts w:hint="eastAsia" w:ascii="宋体" w:hAnsi="宋体"/>
                <w:b w:val="0"/>
                <w:bCs w:val="0"/>
                <w:szCs w:val="21"/>
              </w:rPr>
              <w:t>， 日期：2020.</w:t>
            </w:r>
            <w:r>
              <w:rPr>
                <w:rFonts w:hint="eastAsia" w:ascii="宋体" w:hAnsi="宋体"/>
                <w:b w:val="0"/>
                <w:bCs w:val="0"/>
                <w:szCs w:val="21"/>
                <w:lang w:val="en-US" w:eastAsia="zh-CN"/>
              </w:rPr>
              <w:t>4</w:t>
            </w:r>
            <w:r>
              <w:rPr>
                <w:rFonts w:hint="eastAsia" w:ascii="宋体" w:hAnsi="宋体"/>
                <w:b w:val="0"/>
                <w:bCs w:val="0"/>
                <w:szCs w:val="21"/>
              </w:rPr>
              <w:t>.</w:t>
            </w:r>
            <w:r>
              <w:rPr>
                <w:rFonts w:hint="eastAsia" w:ascii="宋体" w:hAnsi="宋体"/>
                <w:b w:val="0"/>
                <w:bCs w:val="0"/>
                <w:szCs w:val="21"/>
                <w:lang w:val="en-US" w:eastAsia="zh-CN"/>
              </w:rPr>
              <w:t>16</w:t>
            </w:r>
          </w:p>
          <w:p>
            <w:pPr>
              <w:spacing w:line="400" w:lineRule="exact"/>
              <w:ind w:firstLine="210" w:firstLineChars="100"/>
              <w:rPr>
                <w:rFonts w:hint="eastAsia" w:ascii="宋体" w:hAnsi="宋体"/>
                <w:b w:val="0"/>
                <w:bCs w:val="0"/>
                <w:szCs w:val="21"/>
              </w:rPr>
            </w:pPr>
          </w:p>
          <w:p>
            <w:pPr>
              <w:spacing w:line="400" w:lineRule="exact"/>
              <w:ind w:firstLine="210" w:firstLineChars="100"/>
              <w:rPr>
                <w:rFonts w:hint="eastAsia" w:ascii="宋体" w:hAnsi="宋体"/>
                <w:b w:val="0"/>
                <w:bCs w:val="0"/>
                <w:szCs w:val="21"/>
              </w:rPr>
            </w:pPr>
            <w:r>
              <w:rPr>
                <w:rFonts w:hint="eastAsia" w:ascii="宋体" w:hAnsi="宋体"/>
                <w:b w:val="0"/>
                <w:bCs w:val="0"/>
                <w:szCs w:val="21"/>
              </w:rPr>
              <w:t>设备及物料均按规定进行了检验和确认。</w:t>
            </w:r>
          </w:p>
          <w:p>
            <w:pPr>
              <w:spacing w:line="400" w:lineRule="exact"/>
              <w:rPr>
                <w:rFonts w:hint="eastAsia" w:ascii="宋体" w:hAnsi="宋体"/>
                <w:b w:val="0"/>
                <w:bCs w:val="0"/>
                <w:szCs w:val="21"/>
              </w:rPr>
            </w:pPr>
            <w:r>
              <w:rPr>
                <w:rFonts w:hint="eastAsia" w:ascii="宋体" w:hAnsi="宋体"/>
                <w:b w:val="0"/>
                <w:bCs w:val="0"/>
                <w:szCs w:val="21"/>
                <w:lang w:eastAsia="zh-CN"/>
              </w:rPr>
              <w:t>（</w:t>
            </w:r>
            <w:r>
              <w:rPr>
                <w:rFonts w:hint="eastAsia" w:ascii="宋体" w:hAnsi="宋体"/>
                <w:b w:val="0"/>
                <w:bCs w:val="0"/>
                <w:szCs w:val="21"/>
                <w:lang w:val="en-US" w:eastAsia="zh-CN"/>
              </w:rPr>
              <w:t>2</w:t>
            </w:r>
            <w:r>
              <w:rPr>
                <w:rFonts w:hint="eastAsia" w:ascii="宋体" w:hAnsi="宋体"/>
                <w:b w:val="0"/>
                <w:bCs w:val="0"/>
                <w:szCs w:val="21"/>
                <w:lang w:eastAsia="zh-CN"/>
              </w:rPr>
              <w:t>）</w:t>
            </w:r>
            <w:r>
              <w:rPr>
                <w:rFonts w:hint="eastAsia" w:ascii="宋体" w:hAnsi="宋体"/>
                <w:b w:val="0"/>
                <w:bCs w:val="0"/>
                <w:szCs w:val="21"/>
              </w:rPr>
              <w:t>查</w:t>
            </w:r>
            <w:r>
              <w:rPr>
                <w:rFonts w:hint="eastAsia" w:ascii="宋体" w:hAnsi="宋体"/>
                <w:b w:val="0"/>
                <w:bCs w:val="0"/>
                <w:szCs w:val="21"/>
                <w:lang w:val="en-US" w:eastAsia="zh-CN"/>
              </w:rPr>
              <w:t>土地测量</w:t>
            </w:r>
            <w:r>
              <w:rPr>
                <w:rFonts w:hint="eastAsia" w:ascii="宋体" w:hAnsi="宋体"/>
                <w:b w:val="0"/>
                <w:bCs w:val="0"/>
                <w:szCs w:val="21"/>
              </w:rPr>
              <w:t>情况，查</w:t>
            </w:r>
            <w:r>
              <w:rPr>
                <w:rFonts w:hint="eastAsia" w:ascii="宋体" w:hAnsi="宋体"/>
                <w:b w:val="0"/>
                <w:bCs w:val="0"/>
                <w:szCs w:val="21"/>
                <w:lang w:val="en-US" w:eastAsia="zh-CN"/>
              </w:rPr>
              <w:t>在建</w:t>
            </w:r>
            <w:r>
              <w:rPr>
                <w:rFonts w:hint="eastAsia" w:ascii="宋体" w:hAnsi="宋体"/>
                <w:b w:val="0"/>
                <w:bCs w:val="0"/>
                <w:szCs w:val="21"/>
              </w:rPr>
              <w:t>项目资料：</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项目名称：江津区石蟆镇转龙村土地整理项目；</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委托方：重庆市江津区江鼎实业发展有限公司；</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委托内容：</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1.调查测区内土地利用现状、地形测绘、项目勘察。</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2.测绘要求采用不低于1:2000的无人机测绘。</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3.局部拟新建工程措施区域需开展1:500 地形图测绘，以满足规划设计精度需求。</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4.项目坐标系采用2000国家大地坐标系，高程系统采用1985国家高程基准。</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5.建立测区土地利用现状分类台账，编制工作报告、技术报告等成果资料。</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6.完成项目实施后的新增地物、工程及权属调整等标注(注:本项为竣工测绘内容)。</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7.完成项目耕地质量等别评定成果。</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lang w:val="en-US" w:eastAsia="zh-CN"/>
              </w:rPr>
              <w:t>8.配合甲方开展测绘成果资料审查等有关事宜。</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签订时间：2020年3月30日</w:t>
            </w:r>
          </w:p>
          <w:p>
            <w:pPr>
              <w:spacing w:line="400" w:lineRule="exact"/>
              <w:rPr>
                <w:rFonts w:hint="eastAsia" w:ascii="宋体" w:hAnsi="宋体"/>
                <w:b w:val="0"/>
                <w:bCs w:val="0"/>
                <w:szCs w:val="21"/>
                <w:lang w:eastAsia="zh-CN"/>
              </w:rPr>
            </w:pPr>
            <w:r>
              <w:rPr>
                <w:rFonts w:hint="eastAsia" w:ascii="宋体" w:hAnsi="宋体"/>
                <w:b w:val="0"/>
                <w:bCs w:val="0"/>
                <w:szCs w:val="21"/>
                <w:lang w:val="en-US" w:eastAsia="zh-CN"/>
              </w:rPr>
              <w:t>（3）查</w:t>
            </w:r>
            <w:r>
              <w:rPr>
                <w:rFonts w:hint="eastAsia" w:ascii="宋体" w:hAnsi="宋体"/>
                <w:b w:val="0"/>
                <w:bCs w:val="0"/>
                <w:szCs w:val="21"/>
              </w:rPr>
              <w:t>下派任务书</w:t>
            </w:r>
            <w:r>
              <w:rPr>
                <w:rFonts w:hint="eastAsia" w:ascii="宋体" w:hAnsi="宋体"/>
                <w:b w:val="0"/>
                <w:bCs w:val="0"/>
                <w:szCs w:val="21"/>
                <w:lang w:val="en-US" w:eastAsia="zh-CN"/>
              </w:rPr>
              <w:t>和</w:t>
            </w:r>
            <w:r>
              <w:rPr>
                <w:rFonts w:hint="eastAsia" w:ascii="宋体" w:hAnsi="宋体"/>
                <w:b w:val="0"/>
                <w:bCs w:val="0"/>
                <w:szCs w:val="21"/>
              </w:rPr>
              <w:t>下派计划书</w:t>
            </w:r>
            <w:r>
              <w:rPr>
                <w:rFonts w:hint="eastAsia" w:ascii="宋体" w:hAnsi="宋体"/>
                <w:b w:val="0"/>
                <w:bCs w:val="0"/>
                <w:szCs w:val="21"/>
                <w:lang w:eastAsia="zh-CN"/>
              </w:rPr>
              <w:t>：</w:t>
            </w:r>
          </w:p>
          <w:p>
            <w:pPr>
              <w:spacing w:line="400" w:lineRule="exact"/>
              <w:ind w:firstLine="210" w:firstLineChars="100"/>
              <w:rPr>
                <w:rFonts w:hint="eastAsia" w:ascii="宋体" w:hAnsi="宋体"/>
                <w:b w:val="0"/>
                <w:bCs w:val="0"/>
                <w:szCs w:val="21"/>
              </w:rPr>
            </w:pPr>
            <w:r>
              <w:rPr>
                <w:rFonts w:hint="eastAsia" w:ascii="宋体" w:hAnsi="宋体"/>
                <w:b w:val="0"/>
                <w:bCs w:val="0"/>
                <w:szCs w:val="21"/>
                <w:lang w:val="en-US" w:eastAsia="zh-CN"/>
              </w:rPr>
              <w:t>任务书：</w:t>
            </w:r>
            <w:r>
              <w:rPr>
                <w:rFonts w:hint="eastAsia" w:ascii="宋体" w:hAnsi="宋体"/>
                <w:b w:val="0"/>
                <w:bCs w:val="0"/>
                <w:szCs w:val="21"/>
              </w:rPr>
              <w:t>项目名称</w:t>
            </w:r>
            <w:r>
              <w:rPr>
                <w:rFonts w:hint="eastAsia" w:ascii="宋体" w:hAnsi="宋体"/>
                <w:b w:val="0"/>
                <w:bCs w:val="0"/>
                <w:szCs w:val="21"/>
                <w:lang w:eastAsia="zh-CN"/>
              </w:rPr>
              <w:t>：</w:t>
            </w:r>
            <w:r>
              <w:rPr>
                <w:rFonts w:hint="eastAsia" w:ascii="宋体" w:hAnsi="宋体"/>
                <w:b w:val="0"/>
                <w:bCs w:val="0"/>
                <w:szCs w:val="21"/>
              </w:rPr>
              <w:t>江津区石蟆镇转龙村土地整理项目</w:t>
            </w:r>
            <w:r>
              <w:rPr>
                <w:rFonts w:hint="eastAsia" w:ascii="宋体" w:hAnsi="宋体"/>
                <w:b w:val="0"/>
                <w:bCs w:val="0"/>
                <w:szCs w:val="21"/>
              </w:rPr>
              <w:tab/>
            </w:r>
            <w:r>
              <w:rPr>
                <w:rFonts w:hint="eastAsia" w:ascii="宋体" w:hAnsi="宋体"/>
                <w:b w:val="0"/>
                <w:bCs w:val="0"/>
                <w:szCs w:val="21"/>
                <w:lang w:val="en-US" w:eastAsia="zh-CN"/>
              </w:rPr>
              <w:t xml:space="preserve">   </w:t>
            </w:r>
            <w:r>
              <w:rPr>
                <w:rFonts w:hint="eastAsia" w:ascii="宋体" w:hAnsi="宋体"/>
                <w:b w:val="0"/>
                <w:bCs w:val="0"/>
                <w:szCs w:val="21"/>
              </w:rPr>
              <w:t>起止日期</w:t>
            </w:r>
            <w:r>
              <w:rPr>
                <w:rFonts w:hint="eastAsia" w:ascii="宋体" w:hAnsi="宋体"/>
                <w:b w:val="0"/>
                <w:bCs w:val="0"/>
                <w:szCs w:val="21"/>
                <w:lang w:eastAsia="zh-CN"/>
              </w:rPr>
              <w:t>：</w:t>
            </w:r>
            <w:r>
              <w:rPr>
                <w:rFonts w:hint="eastAsia" w:ascii="宋体" w:hAnsi="宋体"/>
                <w:b w:val="0"/>
                <w:bCs w:val="0"/>
                <w:szCs w:val="21"/>
              </w:rPr>
              <w:t>2020.4.25-2020.7.25</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依据的标准、法律法规及技术协议的主要内容：</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1、CJJ/T8-2011《城市测量规范》；</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2、GB/T 14912-2005  《1：500 1：1000 1：2000外业数字测图技术规程》；</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3、GB/12898-91  《国家三、四等水准测量规范》；</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4、GB/T24356-2009  《测绘成果质量检查与验收》；</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5、GB/T 20257.1―2007  《1:500、1:1000、1:2000地形图图式》；</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6、TD/T 1014—2007  《第二次全国土地调查技术规程》；</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7、TD/T1012-2000    《土地开发整理项目规划设计规范》；</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8、CH/T1001  《测绘技术总结编写规定》；</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9、CH/T1004  《测绘技术设计规定》；</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10、重庆市土地整治项目测绘技术要求（试行）；</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11、重庆市农村土地整治项目测绘成果审查要点（试行）。</w:t>
            </w:r>
          </w:p>
          <w:p>
            <w:pPr>
              <w:spacing w:line="400" w:lineRule="exact"/>
              <w:ind w:firstLine="210" w:firstLineChars="100"/>
              <w:rPr>
                <w:rFonts w:hint="eastAsia" w:ascii="宋体" w:hAnsi="宋体"/>
                <w:b w:val="0"/>
                <w:bCs w:val="0"/>
                <w:szCs w:val="21"/>
                <w:lang w:val="zh-CN"/>
              </w:rPr>
            </w:pPr>
            <w:r>
              <w:rPr>
                <w:rFonts w:hint="eastAsia" w:ascii="宋体" w:hAnsi="宋体"/>
                <w:b w:val="0"/>
                <w:bCs w:val="0"/>
                <w:szCs w:val="21"/>
              </w:rPr>
              <w:t>测绘内容：</w:t>
            </w:r>
            <w:r>
              <w:rPr>
                <w:rFonts w:hint="eastAsia" w:ascii="宋体" w:hAnsi="宋体"/>
                <w:b w:val="0"/>
                <w:bCs w:val="0"/>
                <w:szCs w:val="21"/>
                <w:lang w:val="zh-CN"/>
              </w:rPr>
              <w:t>对</w:t>
            </w:r>
            <w:r>
              <w:rPr>
                <w:rFonts w:hint="eastAsia" w:ascii="宋体" w:hAnsi="宋体"/>
                <w:b w:val="0"/>
                <w:bCs w:val="0"/>
                <w:szCs w:val="21"/>
              </w:rPr>
              <w:t>江津区石蟆镇转龙村村</w:t>
            </w:r>
            <w:r>
              <w:rPr>
                <w:rFonts w:hint="eastAsia" w:ascii="宋体" w:hAnsi="宋体"/>
                <w:b w:val="0"/>
                <w:bCs w:val="0"/>
                <w:szCs w:val="21"/>
                <w:lang w:val="zh-CN"/>
              </w:rPr>
              <w:t>部分土地地形、地貌进行测绘。</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rPr>
              <w:t>测绘部门及项目负责人：测绘部  王珂</w:t>
            </w:r>
            <w:r>
              <w:rPr>
                <w:rFonts w:hint="eastAsia" w:ascii="宋体" w:hAnsi="宋体"/>
                <w:b w:val="0"/>
                <w:bCs w:val="0"/>
                <w:szCs w:val="21"/>
                <w:lang w:val="en-US" w:eastAsia="zh-CN"/>
              </w:rPr>
              <w:t xml:space="preserve">    </w:t>
            </w:r>
            <w:r>
              <w:rPr>
                <w:rFonts w:hint="eastAsia" w:ascii="宋体" w:hAnsi="宋体"/>
                <w:b w:val="0"/>
                <w:bCs w:val="0"/>
                <w:szCs w:val="21"/>
              </w:rPr>
              <w:t>日期：2020.4.20</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lang w:val="en-US" w:eastAsia="zh-CN"/>
              </w:rPr>
              <w:t>计划书：</w:t>
            </w:r>
            <w:r>
              <w:rPr>
                <w:rFonts w:hint="default" w:ascii="宋体" w:hAnsi="宋体"/>
                <w:b w:val="0"/>
                <w:bCs w:val="0"/>
                <w:szCs w:val="21"/>
                <w:lang w:val="en-US" w:eastAsia="zh-CN"/>
              </w:rPr>
              <w:t>现场执行</w:t>
            </w:r>
            <w:r>
              <w:rPr>
                <w:rFonts w:hint="default" w:ascii="宋体" w:hAnsi="宋体"/>
                <w:b w:val="0"/>
                <w:bCs w:val="0"/>
                <w:szCs w:val="21"/>
                <w:lang w:val="en-US" w:eastAsia="zh-CN"/>
              </w:rPr>
              <w:tab/>
            </w:r>
            <w:r>
              <w:rPr>
                <w:rFonts w:hint="default" w:ascii="宋体" w:hAnsi="宋体"/>
                <w:b w:val="0"/>
                <w:bCs w:val="0"/>
                <w:szCs w:val="21"/>
                <w:lang w:val="en-US" w:eastAsia="zh-CN"/>
              </w:rPr>
              <w:t>项目组长</w:t>
            </w:r>
            <w:r>
              <w:rPr>
                <w:rFonts w:hint="default" w:ascii="宋体" w:hAnsi="宋体"/>
                <w:b w:val="0"/>
                <w:bCs w:val="0"/>
                <w:szCs w:val="21"/>
                <w:lang w:val="en-US" w:eastAsia="zh-CN"/>
              </w:rPr>
              <w:tab/>
            </w:r>
            <w:r>
              <w:rPr>
                <w:rFonts w:hint="default" w:ascii="宋体" w:hAnsi="宋体"/>
                <w:b w:val="0"/>
                <w:bCs w:val="0"/>
                <w:szCs w:val="21"/>
                <w:lang w:val="en-US" w:eastAsia="zh-CN"/>
              </w:rPr>
              <w:tab/>
            </w:r>
            <w:r>
              <w:rPr>
                <w:rFonts w:hint="default" w:ascii="宋体" w:hAnsi="宋体"/>
                <w:b w:val="0"/>
                <w:bCs w:val="0"/>
                <w:szCs w:val="21"/>
                <w:lang w:val="en-US" w:eastAsia="zh-CN"/>
              </w:rPr>
              <w:t>刘一</w:t>
            </w:r>
          </w:p>
          <w:p>
            <w:pPr>
              <w:spacing w:line="400" w:lineRule="exact"/>
              <w:ind w:firstLine="210" w:firstLineChars="100"/>
              <w:rPr>
                <w:rFonts w:hint="eastAsia" w:ascii="宋体" w:hAnsi="宋体"/>
                <w:b w:val="0"/>
                <w:bCs w:val="0"/>
                <w:szCs w:val="21"/>
              </w:rPr>
            </w:pPr>
            <w:r>
              <w:rPr>
                <w:rFonts w:hint="eastAsia" w:ascii="宋体" w:hAnsi="宋体"/>
                <w:b w:val="0"/>
                <w:bCs w:val="0"/>
                <w:szCs w:val="21"/>
                <w:lang w:val="en-US" w:eastAsia="zh-CN"/>
              </w:rPr>
              <w:t>内业处理：</w:t>
            </w:r>
            <w:r>
              <w:rPr>
                <w:rFonts w:hint="eastAsia" w:ascii="宋体" w:hAnsi="宋体"/>
                <w:b w:val="0"/>
                <w:bCs w:val="0"/>
                <w:szCs w:val="21"/>
              </w:rPr>
              <w:t>石瑜</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资源配置要求：</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本工程共组织技术人员2人，其中工程师1人，技术员1人。</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（1）华测GPS接收机1台套；（2）南方全站仪312R+2台套(5秒级仪器)。</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（3）计算机2台；（4）汽车1台。</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查阅资料：对测绘阶段的划分及主要内容有明确期限限制。</w:t>
            </w:r>
          </w:p>
          <w:p>
            <w:pPr>
              <w:spacing w:line="400" w:lineRule="exact"/>
              <w:ind w:firstLine="210" w:firstLineChars="100"/>
              <w:rPr>
                <w:rFonts w:hint="eastAsia" w:ascii="宋体" w:hAnsi="宋体"/>
                <w:b w:val="0"/>
                <w:bCs w:val="0"/>
                <w:szCs w:val="21"/>
              </w:rPr>
            </w:pPr>
            <w:r>
              <w:rPr>
                <w:rFonts w:hint="default" w:ascii="宋体" w:hAnsi="宋体"/>
                <w:b w:val="0"/>
                <w:bCs w:val="0"/>
                <w:szCs w:val="21"/>
                <w:lang w:val="en-US" w:eastAsia="zh-CN"/>
              </w:rPr>
              <w:t>编制</w:t>
            </w:r>
            <w:r>
              <w:rPr>
                <w:rFonts w:hint="eastAsia" w:ascii="宋体" w:hAnsi="宋体"/>
                <w:b w:val="0"/>
                <w:bCs w:val="0"/>
                <w:szCs w:val="21"/>
                <w:lang w:val="en-US" w:eastAsia="zh-CN"/>
              </w:rPr>
              <w:t>：</w:t>
            </w:r>
            <w:r>
              <w:rPr>
                <w:rFonts w:hint="default" w:ascii="宋体" w:hAnsi="宋体"/>
                <w:b w:val="0"/>
                <w:bCs w:val="0"/>
                <w:szCs w:val="21"/>
                <w:lang w:val="en-US" w:eastAsia="zh-CN"/>
              </w:rPr>
              <w:t>石瑜</w:t>
            </w:r>
            <w:r>
              <w:rPr>
                <w:rFonts w:hint="eastAsia" w:ascii="宋体" w:hAnsi="宋体"/>
                <w:b w:val="0"/>
                <w:bCs w:val="0"/>
                <w:szCs w:val="21"/>
                <w:lang w:val="en-US" w:eastAsia="zh-CN"/>
              </w:rPr>
              <w:t xml:space="preserve">  </w:t>
            </w:r>
            <w:r>
              <w:rPr>
                <w:rFonts w:hint="default" w:ascii="宋体" w:hAnsi="宋体"/>
                <w:b w:val="0"/>
                <w:bCs w:val="0"/>
                <w:szCs w:val="21"/>
                <w:lang w:val="en-US" w:eastAsia="zh-CN"/>
              </w:rPr>
              <w:t>审核</w:t>
            </w:r>
            <w:r>
              <w:rPr>
                <w:rFonts w:hint="eastAsia" w:ascii="宋体" w:hAnsi="宋体"/>
                <w:b w:val="0"/>
                <w:bCs w:val="0"/>
                <w:szCs w:val="21"/>
                <w:lang w:val="en-US" w:eastAsia="zh-CN"/>
              </w:rPr>
              <w:t>：</w:t>
            </w:r>
            <w:r>
              <w:rPr>
                <w:rFonts w:hint="default" w:ascii="宋体" w:hAnsi="宋体"/>
                <w:b w:val="0"/>
                <w:bCs w:val="0"/>
                <w:szCs w:val="21"/>
                <w:lang w:val="en-US" w:eastAsia="zh-CN"/>
              </w:rPr>
              <w:t>刘一</w:t>
            </w:r>
            <w:r>
              <w:rPr>
                <w:rFonts w:hint="eastAsia" w:ascii="宋体" w:hAnsi="宋体"/>
                <w:b w:val="0"/>
                <w:bCs w:val="0"/>
                <w:szCs w:val="21"/>
                <w:lang w:val="en-US" w:eastAsia="zh-CN"/>
              </w:rPr>
              <w:t xml:space="preserve">   </w:t>
            </w:r>
            <w:r>
              <w:rPr>
                <w:rFonts w:hint="default" w:ascii="宋体" w:hAnsi="宋体"/>
                <w:b w:val="0"/>
                <w:bCs w:val="0"/>
                <w:szCs w:val="21"/>
                <w:lang w:val="en-US" w:eastAsia="zh-CN"/>
              </w:rPr>
              <w:tab/>
            </w:r>
            <w:r>
              <w:rPr>
                <w:rFonts w:hint="default" w:ascii="宋体" w:hAnsi="宋体"/>
                <w:b w:val="0"/>
                <w:bCs w:val="0"/>
                <w:szCs w:val="21"/>
                <w:lang w:val="en-US" w:eastAsia="zh-CN"/>
              </w:rPr>
              <w:t>批准</w:t>
            </w:r>
            <w:r>
              <w:rPr>
                <w:rFonts w:hint="eastAsia" w:ascii="宋体" w:hAnsi="宋体"/>
                <w:b w:val="0"/>
                <w:bCs w:val="0"/>
                <w:szCs w:val="21"/>
                <w:lang w:val="en-US" w:eastAsia="zh-CN"/>
              </w:rPr>
              <w:t>：</w:t>
            </w:r>
            <w:r>
              <w:rPr>
                <w:rFonts w:hint="default" w:ascii="宋体" w:hAnsi="宋体"/>
                <w:b w:val="0"/>
                <w:bCs w:val="0"/>
                <w:szCs w:val="21"/>
                <w:lang w:val="en-US" w:eastAsia="zh-CN"/>
              </w:rPr>
              <w:t>王珂</w:t>
            </w:r>
            <w:r>
              <w:rPr>
                <w:rFonts w:hint="eastAsia" w:ascii="宋体" w:hAnsi="宋体"/>
                <w:b w:val="0"/>
                <w:bCs w:val="0"/>
                <w:szCs w:val="21"/>
                <w:lang w:val="en-US" w:eastAsia="zh-CN"/>
              </w:rPr>
              <w:t xml:space="preserve">   日期：</w:t>
            </w:r>
            <w:r>
              <w:rPr>
                <w:rFonts w:hint="eastAsia" w:ascii="宋体" w:hAnsi="宋体"/>
                <w:b w:val="0"/>
                <w:bCs w:val="0"/>
                <w:szCs w:val="21"/>
              </w:rPr>
              <w:t>2020.4.25</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经总经理和测绘部经理，项目部负责人评审，任务书、计划书规定标准正确，资源配置合理，能够在规定时间内完成任务，任务书、计划书符合要求。</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（4）查收集项目资料</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针对</w:t>
            </w:r>
            <w:r>
              <w:rPr>
                <w:rFonts w:hint="eastAsia" w:ascii="宋体" w:hAnsi="宋体"/>
                <w:b w:val="0"/>
                <w:bCs w:val="0"/>
                <w:szCs w:val="21"/>
              </w:rPr>
              <w:t>江津区石蟆镇转龙村土地整理项目</w:t>
            </w:r>
            <w:r>
              <w:rPr>
                <w:rFonts w:hint="eastAsia" w:ascii="宋体" w:hAnsi="宋体"/>
                <w:b w:val="0"/>
                <w:bCs w:val="0"/>
                <w:szCs w:val="21"/>
                <w:lang w:val="en-US" w:eastAsia="zh-CN"/>
              </w:rPr>
              <w:t>收集资料清单：</w:t>
            </w:r>
          </w:p>
          <w:p>
            <w:pPr>
              <w:spacing w:line="400" w:lineRule="exact"/>
              <w:ind w:firstLine="210" w:firstLineChars="100"/>
              <w:rPr>
                <w:rFonts w:hint="default" w:ascii="宋体" w:hAnsi="宋体"/>
                <w:b w:val="0"/>
                <w:bCs w:val="0"/>
                <w:szCs w:val="21"/>
                <w:lang w:val="en-US" w:eastAsia="zh-CN"/>
              </w:rPr>
            </w:pPr>
            <w:r>
              <w:rPr>
                <w:rFonts w:hint="default" w:ascii="宋体" w:hAnsi="宋体"/>
                <w:b w:val="0"/>
                <w:bCs w:val="0"/>
                <w:szCs w:val="21"/>
                <w:lang w:val="en-US" w:eastAsia="zh-CN"/>
              </w:rPr>
              <w:t>1、江津区石蟆镇航片；</w:t>
            </w:r>
          </w:p>
          <w:p>
            <w:pPr>
              <w:spacing w:line="400" w:lineRule="exact"/>
              <w:ind w:firstLine="210" w:firstLineChars="100"/>
              <w:rPr>
                <w:rFonts w:hint="default" w:ascii="宋体" w:hAnsi="宋体"/>
                <w:b w:val="0"/>
                <w:bCs w:val="0"/>
                <w:szCs w:val="21"/>
                <w:lang w:val="en-US" w:eastAsia="zh-CN"/>
              </w:rPr>
            </w:pPr>
            <w:r>
              <w:rPr>
                <w:rFonts w:hint="default" w:ascii="宋体" w:hAnsi="宋体"/>
                <w:b w:val="0"/>
                <w:bCs w:val="0"/>
                <w:szCs w:val="21"/>
                <w:lang w:val="en-US" w:eastAsia="zh-CN"/>
              </w:rPr>
              <w:t>2、1：10000土地利用现状图；</w:t>
            </w:r>
          </w:p>
          <w:p>
            <w:pPr>
              <w:spacing w:line="400" w:lineRule="exact"/>
              <w:ind w:firstLine="210" w:firstLineChars="100"/>
              <w:rPr>
                <w:rFonts w:hint="default" w:ascii="宋体" w:hAnsi="宋体"/>
                <w:b w:val="0"/>
                <w:bCs w:val="0"/>
                <w:szCs w:val="21"/>
                <w:lang w:val="en-US" w:eastAsia="zh-CN"/>
              </w:rPr>
            </w:pPr>
            <w:r>
              <w:rPr>
                <w:rFonts w:hint="default" w:ascii="宋体" w:hAnsi="宋体"/>
                <w:b w:val="0"/>
                <w:bCs w:val="0"/>
                <w:szCs w:val="21"/>
                <w:lang w:val="en-US" w:eastAsia="zh-CN"/>
              </w:rPr>
              <w:t>3、1：10000地形图：</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经项目负责人刘一审核评价：资料收集齐全，可进行下一步流程操作。</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批准：王珂  日期：2020.5.25</w:t>
            </w:r>
          </w:p>
          <w:p>
            <w:pPr>
              <w:spacing w:line="400" w:lineRule="exact"/>
              <w:rPr>
                <w:rFonts w:hint="eastAsia" w:ascii="宋体" w:hAnsi="宋体"/>
                <w:b w:val="0"/>
                <w:bCs w:val="0"/>
                <w:szCs w:val="21"/>
                <w:lang w:val="en-US" w:eastAsia="zh-CN"/>
              </w:rPr>
            </w:pPr>
            <w:r>
              <w:rPr>
                <w:rFonts w:hint="eastAsia" w:ascii="宋体" w:hAnsi="宋体"/>
                <w:b w:val="0"/>
                <w:bCs w:val="0"/>
                <w:szCs w:val="21"/>
                <w:lang w:val="en-US" w:eastAsia="zh-CN"/>
              </w:rPr>
              <w:t>（5）查外业调查记录：</w:t>
            </w:r>
          </w:p>
          <w:p>
            <w:pPr>
              <w:spacing w:line="400" w:lineRule="exact"/>
              <w:ind w:firstLine="210" w:firstLineChars="100"/>
              <w:rPr>
                <w:rFonts w:hint="default" w:ascii="宋体" w:hAnsi="宋体"/>
                <w:b w:val="0"/>
                <w:bCs w:val="0"/>
                <w:szCs w:val="21"/>
                <w:lang w:val="en-US" w:eastAsia="zh-CN"/>
              </w:rPr>
            </w:pPr>
            <w:r>
              <w:rPr>
                <w:rFonts w:hint="default" w:ascii="宋体" w:hAnsi="宋体"/>
                <w:b w:val="0"/>
                <w:bCs w:val="0"/>
                <w:szCs w:val="21"/>
                <w:lang w:val="en-US" w:eastAsia="zh-CN"/>
              </w:rPr>
              <w:t>项目名称</w:t>
            </w:r>
            <w:r>
              <w:rPr>
                <w:rFonts w:hint="eastAsia" w:ascii="宋体" w:hAnsi="宋体"/>
                <w:b w:val="0"/>
                <w:bCs w:val="0"/>
                <w:szCs w:val="21"/>
                <w:lang w:val="en-US" w:eastAsia="zh-CN"/>
              </w:rPr>
              <w:t>：</w:t>
            </w:r>
            <w:r>
              <w:rPr>
                <w:rFonts w:hint="default" w:ascii="宋体" w:hAnsi="宋体"/>
                <w:b w:val="0"/>
                <w:bCs w:val="0"/>
                <w:szCs w:val="21"/>
                <w:lang w:val="en-US" w:eastAsia="zh-CN"/>
              </w:rPr>
              <w:t>江津区石蟆镇转龙村土地整理项目</w:t>
            </w:r>
            <w:r>
              <w:rPr>
                <w:rFonts w:hint="eastAsia" w:ascii="宋体" w:hAnsi="宋体"/>
                <w:b w:val="0"/>
                <w:bCs w:val="0"/>
                <w:szCs w:val="21"/>
                <w:lang w:val="en-US" w:eastAsia="zh-CN"/>
              </w:rPr>
              <w:t>，</w:t>
            </w:r>
            <w:r>
              <w:rPr>
                <w:rFonts w:hint="default" w:ascii="宋体" w:hAnsi="宋体"/>
                <w:b w:val="0"/>
                <w:bCs w:val="0"/>
                <w:szCs w:val="21"/>
                <w:lang w:val="en-US" w:eastAsia="zh-CN"/>
              </w:rPr>
              <w:t>测绘类型</w:t>
            </w:r>
            <w:r>
              <w:rPr>
                <w:rFonts w:hint="eastAsia" w:ascii="宋体" w:hAnsi="宋体"/>
                <w:b w:val="0"/>
                <w:bCs w:val="0"/>
                <w:szCs w:val="21"/>
                <w:lang w:val="en-US" w:eastAsia="zh-CN"/>
              </w:rPr>
              <w:t>：</w:t>
            </w:r>
            <w:r>
              <w:rPr>
                <w:rFonts w:hint="default" w:ascii="宋体" w:hAnsi="宋体"/>
                <w:b w:val="0"/>
                <w:bCs w:val="0"/>
                <w:szCs w:val="21"/>
                <w:lang w:val="en-US" w:eastAsia="zh-CN"/>
              </w:rPr>
              <w:t>土地整理测绘</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外业调查情况</w:t>
            </w:r>
            <w:r>
              <w:rPr>
                <w:rFonts w:hint="eastAsia" w:ascii="宋体" w:hAnsi="宋体"/>
                <w:b w:val="0"/>
                <w:bCs w:val="0"/>
                <w:szCs w:val="21"/>
                <w:lang w:eastAsia="zh-CN"/>
              </w:rPr>
              <w:t>：</w:t>
            </w:r>
            <w:r>
              <w:rPr>
                <w:rFonts w:hint="eastAsia" w:ascii="宋体" w:hAnsi="宋体"/>
                <w:b w:val="0"/>
                <w:bCs w:val="0"/>
                <w:szCs w:val="21"/>
              </w:rPr>
              <w:t>2020年5月</w:t>
            </w:r>
            <w:r>
              <w:rPr>
                <w:rFonts w:hint="eastAsia" w:ascii="宋体" w:hAnsi="宋体"/>
                <w:b w:val="0"/>
                <w:bCs w:val="0"/>
                <w:szCs w:val="21"/>
                <w:lang w:val="en-US" w:eastAsia="zh-CN"/>
              </w:rPr>
              <w:t>6日-10日</w:t>
            </w:r>
            <w:r>
              <w:rPr>
                <w:rFonts w:hint="eastAsia" w:ascii="宋体" w:hAnsi="宋体"/>
                <w:b w:val="0"/>
                <w:bCs w:val="0"/>
                <w:szCs w:val="21"/>
              </w:rPr>
              <w:t>，对重庆市江津区石蟆镇转龙村部分土地地形、地貌进行测绘。</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lang w:val="en-US" w:eastAsia="zh-CN"/>
              </w:rPr>
              <w:t>外业调查采用无人机进行绘制，为委外项目</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委外单位：重庆新启恒测绘有限公司，</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测绘内容：1、测绘内容:依照甲方提供的项目区范围线，进行无人机航摄，获取不低于1: 2000 的航摄原始照片;对获取影像进行正射处理，提供项目区范围内相应地面分辨率的正射影像。平面坐标使用近似2000国家大地坐标系，高程使用近似1985国家高程系统，乙方提供的测绘成果满足甲方对该项目的使用要求。2、提交成果:项目区正射影像图1份(电子数据)，控制点成果1份。</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外业调查完成后组织对外业调查情况评审</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评价人：石瑜、刘一、王珂</w:t>
            </w:r>
          </w:p>
          <w:p>
            <w:pPr>
              <w:spacing w:line="400" w:lineRule="exact"/>
              <w:ind w:firstLine="210" w:firstLineChars="100"/>
              <w:rPr>
                <w:rFonts w:hint="eastAsia" w:ascii="宋体" w:hAnsi="宋体"/>
                <w:b w:val="0"/>
                <w:bCs w:val="0"/>
                <w:szCs w:val="21"/>
              </w:rPr>
            </w:pPr>
            <w:r>
              <w:rPr>
                <w:rFonts w:hint="eastAsia" w:ascii="宋体" w:hAnsi="宋体"/>
                <w:b w:val="0"/>
                <w:bCs w:val="0"/>
                <w:szCs w:val="21"/>
              </w:rPr>
              <w:t>评审结果：通过对现状地类的实地测绘和内业测算，项目区不占用城镇规划区且项目实施规模满足《重庆市土地整治项目测绘技术要求》的规定。</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时间：2020年5月28日</w:t>
            </w:r>
          </w:p>
          <w:p>
            <w:pPr>
              <w:spacing w:line="400" w:lineRule="exact"/>
              <w:rPr>
                <w:rFonts w:hint="eastAsia" w:ascii="宋体" w:hAnsi="宋体"/>
                <w:b w:val="0"/>
                <w:bCs w:val="0"/>
                <w:szCs w:val="21"/>
                <w:lang w:val="en-US" w:eastAsia="zh-CN"/>
              </w:rPr>
            </w:pPr>
            <w:r>
              <w:rPr>
                <w:rFonts w:hint="eastAsia" w:ascii="宋体" w:hAnsi="宋体"/>
                <w:b w:val="0"/>
                <w:bCs w:val="0"/>
                <w:szCs w:val="21"/>
                <w:lang w:val="en-US" w:eastAsia="zh-CN"/>
              </w:rPr>
              <w:t>（6）查内业处理：</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内业收集编制资料包括：1.一万现状图，2.技术设计书，3.技术报告书，4.江津区石蟆镇转龙村土地整理项目前期测绘及土地利用现状调绘1:10000图斑台账。</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完成时间：2020年6月17日</w:t>
            </w:r>
          </w:p>
          <w:p>
            <w:pPr>
              <w:spacing w:line="400" w:lineRule="exact"/>
              <w:rPr>
                <w:rFonts w:hint="eastAsia" w:ascii="宋体" w:hAnsi="宋体"/>
                <w:b w:val="0"/>
                <w:bCs w:val="0"/>
                <w:szCs w:val="21"/>
                <w:lang w:val="en-US" w:eastAsia="zh-CN"/>
              </w:rPr>
            </w:pPr>
            <w:r>
              <w:rPr>
                <w:rFonts w:hint="eastAsia" w:ascii="宋体" w:hAnsi="宋体"/>
                <w:b w:val="0"/>
                <w:bCs w:val="0"/>
                <w:szCs w:val="21"/>
                <w:lang w:val="en-US" w:eastAsia="zh-CN"/>
              </w:rPr>
              <w:t>（7）查现场复勘资料，经询问项目负责人，暂未出现因收集资料不全面进行复勘情况发生。</w:t>
            </w:r>
          </w:p>
          <w:p>
            <w:pPr>
              <w:spacing w:line="400" w:lineRule="exact"/>
              <w:rPr>
                <w:rFonts w:hint="eastAsia" w:ascii="宋体" w:hAnsi="宋体"/>
                <w:b w:val="0"/>
                <w:bCs w:val="0"/>
                <w:szCs w:val="21"/>
                <w:lang w:val="en-US" w:eastAsia="zh-CN"/>
              </w:rPr>
            </w:pPr>
            <w:r>
              <w:rPr>
                <w:rFonts w:hint="eastAsia" w:ascii="宋体" w:hAnsi="宋体"/>
                <w:b w:val="0"/>
                <w:bCs w:val="0"/>
                <w:szCs w:val="21"/>
                <w:lang w:val="en-US" w:eastAsia="zh-CN"/>
              </w:rPr>
              <w:t>（8）内业处置完成后，组织进行内审</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查外业成果质检报告：编制成果清单：</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1、1:2000正射影像图；</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2、控制资料；</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评审意见：</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lang w:val="en-US" w:eastAsia="zh-CN"/>
              </w:rPr>
              <w:t xml:space="preserve"> 1、部分小路未注记材质、宽度。</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rPr>
              <w:t>编制：石瑜        审核：刘一          批准：王珂       时间：2020.6.21</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查内业成果质检报告：</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1、1:2000现状图；</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2、1:10000现状图；</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3、技术设计书；</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4、技术报告书；</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5、控制资料；</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6、土地利用现状台账；</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7、红线拐点坐标。</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评审意见：</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 xml:space="preserve">   江津区石蟆镇转龙村土地整理项目初步成果已完成，成果符合合同及相关法律法规规范，项目编制人对成果进行了自检并交予部门经理进行复查后上报给公司技术总监按照公司项目质量管理规程进行核查，确认该项目成果按相关相关法律法规、技术规程要求编制，数据统计无误，可交客户确认后送审。</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rPr>
              <w:t>编制：石瑜        审核：刘一          批准：王珂       时间：2020.6.21</w:t>
            </w:r>
          </w:p>
          <w:p>
            <w:pPr>
              <w:spacing w:line="400" w:lineRule="exact"/>
              <w:ind w:firstLine="210" w:firstLineChars="100"/>
              <w:rPr>
                <w:rFonts w:hint="eastAsia" w:ascii="宋体" w:hAnsi="宋体"/>
                <w:b w:val="0"/>
                <w:bCs w:val="0"/>
                <w:szCs w:val="21"/>
                <w:lang w:val="en-US" w:eastAsia="zh-CN"/>
              </w:rPr>
            </w:pP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lang w:val="en-US" w:eastAsia="zh-CN"/>
              </w:rPr>
              <w:t>经项目负责人介绍，因项目进度延误，加上疫情影响，本项目工作进度延期</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lang w:val="en-US" w:eastAsia="zh-CN"/>
              </w:rPr>
              <w:t>目前进行进度：组织专家评审</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查项目现场：项目已完成了测绘工作，查测绘结果，比对项目现场基本情况，初步能够判断土地测绘工作实施有效。</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（9）抽取已完工项目资料：</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项目名称：巫溪县塘坊镇金龙村土地整理项目；</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委托方：巫溪县土地储备整理中心</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委托内容：</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1.调查测区内土地利用现状及权属调查和清绘。</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2.建立符合要求的直角坐标系、高程系等。</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3.测绘1: 2000 (1: 500)地形，并套合土地利用现状</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4.建立测区地理信息数据库及对应的台账数据及技术报告等成果资料。</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5.完成项目实施后的新增地物、工程及权属调整等标注(注:本项为竣工测绘内容)。</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lang w:val="en-US" w:eastAsia="zh-CN"/>
              </w:rPr>
              <w:t>6.配合甲方开展测绘成果资料审查等有关事宜。</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签订时间：2018年10月12日</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lang w:val="en-US" w:eastAsia="zh-CN"/>
              </w:rPr>
              <w:t>完成时间：2019年12月19日</w:t>
            </w:r>
          </w:p>
          <w:p>
            <w:pPr>
              <w:spacing w:line="400" w:lineRule="exact"/>
              <w:rPr>
                <w:rFonts w:hint="eastAsia" w:ascii="宋体" w:hAnsi="宋体"/>
                <w:b w:val="0"/>
                <w:bCs w:val="0"/>
                <w:szCs w:val="21"/>
                <w:lang w:val="en-US" w:eastAsia="zh-CN"/>
              </w:rPr>
            </w:pPr>
            <w:r>
              <w:rPr>
                <w:rFonts w:hint="eastAsia" w:ascii="宋体" w:hAnsi="宋体"/>
                <w:b w:val="0"/>
                <w:bCs w:val="0"/>
                <w:szCs w:val="21"/>
                <w:lang w:val="en-US" w:eastAsia="zh-CN"/>
              </w:rPr>
              <w:t>（10）查专家评审情况</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评审时间：2019年12月19日  送审单位：巫溪县土地整理征收中心</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审核情况：1）存在问题：1、要件提交</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(1)未提供测绘单位资质及与图件中签署一致的人员资质。</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2、图件审查</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(1)所有shp格式和dwg格式的图件均应提供2000坐标系，80坐标系仅需提供一个shp格式的红线。(2)二调数据虽然图框写的2018年变更数据，但实际内容非最新数据，应采用最新二调数据。</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(3)控制展点图、竣工图、新增耕地测算图等图件的图签中涉及图幅号错误。</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(4)新增耕地测算图应粘贴新增耕地测算表，竣工图的石坎量表应列出石坎方量和压顶方量.</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3、数据及报告审查</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(1)技术设计、技术报告、新增耕地测算报告未签字盖章，技术报告封面与扉页的时间不一致。</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(2)新增耕地增加的理由不充分，规划时田坎系数也有那么高。</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(3)请保留台帐各表格数据链接公式以便查验。</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(4)汇总表下方文字备注面积错误，实际无沟渠面积。</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修改情况：该项目经2次修改后报送审查，经复审，问题已按土地开发整理相关文件要求修改。修改后的测绘成果图| 面错误已修改完善;所缺资料已补充完善;数据及报告中的错误已修改完善，现核定1:00000土地利用现状况图的见附图。</w:t>
            </w:r>
          </w:p>
          <w:p>
            <w:pPr>
              <w:spacing w:line="400" w:lineRule="exact"/>
              <w:ind w:firstLine="210" w:firstLineChars="100"/>
              <w:rPr>
                <w:rFonts w:hint="default" w:ascii="宋体" w:hAnsi="宋体"/>
                <w:b w:val="0"/>
                <w:bCs w:val="0"/>
                <w:szCs w:val="21"/>
                <w:lang w:val="en-US" w:eastAsia="zh-CN"/>
              </w:rPr>
            </w:pPr>
            <w:r>
              <w:rPr>
                <w:rFonts w:hint="default" w:ascii="宋体" w:hAnsi="宋体"/>
                <w:b w:val="0"/>
                <w:bCs w:val="0"/>
                <w:szCs w:val="21"/>
                <w:lang w:val="en-US" w:eastAsia="zh-CN"/>
              </w:rPr>
              <w:t>审查意见该项目</w:t>
            </w:r>
            <w:r>
              <w:rPr>
                <w:rFonts w:hint="eastAsia" w:ascii="宋体" w:hAnsi="宋体"/>
                <w:b w:val="0"/>
                <w:bCs w:val="0"/>
                <w:szCs w:val="21"/>
                <w:lang w:val="en-US" w:eastAsia="zh-CN"/>
              </w:rPr>
              <w:t>：</w:t>
            </w:r>
            <w:r>
              <w:rPr>
                <w:rFonts w:hint="default" w:ascii="宋体" w:hAnsi="宋体"/>
                <w:b w:val="0"/>
                <w:bCs w:val="0"/>
                <w:szCs w:val="21"/>
                <w:lang w:val="en-US" w:eastAsia="zh-CN"/>
              </w:rPr>
              <w:t>资料经审核，满足要求，同意通过审查。</w:t>
            </w:r>
          </w:p>
          <w:p>
            <w:pPr>
              <w:pStyle w:val="2"/>
              <w:rPr>
                <w:rFonts w:hint="default"/>
                <w:lang w:val="en-US" w:eastAsia="zh-CN"/>
              </w:rPr>
            </w:pPr>
            <w:r>
              <w:rPr>
                <w:rFonts w:hint="eastAsia" w:ascii="宋体" w:hAnsi="宋体"/>
                <w:b w:val="0"/>
                <w:bCs w:val="0"/>
                <w:szCs w:val="21"/>
                <w:lang w:val="en-US" w:eastAsia="zh-CN"/>
              </w:rPr>
              <w:t>审查人：钟祝尤  复核人：覃宇平  审定人：章立   日期：2019.12.19</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drawing>
                <wp:anchor distT="0" distB="0" distL="114300" distR="114300" simplePos="0" relativeHeight="251674624" behindDoc="0" locked="0" layoutInCell="1" allowOverlap="1">
                  <wp:simplePos x="0" y="0"/>
                  <wp:positionH relativeFrom="column">
                    <wp:posOffset>24130</wp:posOffset>
                  </wp:positionH>
                  <wp:positionV relativeFrom="paragraph">
                    <wp:posOffset>226060</wp:posOffset>
                  </wp:positionV>
                  <wp:extent cx="1640205" cy="2319020"/>
                  <wp:effectExtent l="0" t="0" r="5715" b="12700"/>
                  <wp:wrapTopAndBottom/>
                  <wp:docPr id="2" name="图片 2" descr="巫溪县塘坊镇金龙村土地整理项目竣工测绘成果资料审查意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巫溪县塘坊镇金龙村土地整理项目竣工测绘成果资料审查意见书"/>
                          <pic:cNvPicPr>
                            <a:picLocks noChangeAspect="1"/>
                          </pic:cNvPicPr>
                        </pic:nvPicPr>
                        <pic:blipFill>
                          <a:blip r:embed="rId9"/>
                          <a:stretch>
                            <a:fillRect/>
                          </a:stretch>
                        </pic:blipFill>
                        <pic:spPr>
                          <a:xfrm>
                            <a:off x="0" y="0"/>
                            <a:ext cx="1640205" cy="2319020"/>
                          </a:xfrm>
                          <a:prstGeom prst="rect">
                            <a:avLst/>
                          </a:prstGeom>
                        </pic:spPr>
                      </pic:pic>
                    </a:graphicData>
                  </a:graphic>
                </wp:anchor>
              </w:drawing>
            </w:r>
          </w:p>
          <w:p>
            <w:pPr>
              <w:spacing w:line="400" w:lineRule="exact"/>
              <w:rPr>
                <w:rFonts w:hint="eastAsia" w:ascii="宋体" w:hAnsi="宋体"/>
                <w:b w:val="0"/>
                <w:bCs w:val="0"/>
                <w:szCs w:val="21"/>
                <w:lang w:eastAsia="zh-CN"/>
              </w:rPr>
            </w:pPr>
            <w:r>
              <w:rPr>
                <w:rFonts w:hint="eastAsia" w:ascii="宋体" w:hAnsi="宋体"/>
                <w:b w:val="0"/>
                <w:bCs w:val="0"/>
                <w:szCs w:val="21"/>
                <w:lang w:val="en-US" w:eastAsia="zh-CN"/>
              </w:rPr>
              <w:t>（11）专家评审后，土地测绘报告经</w:t>
            </w:r>
            <w:r>
              <w:rPr>
                <w:rFonts w:hint="eastAsia" w:ascii="宋体" w:hAnsi="宋体"/>
                <w:b w:val="0"/>
                <w:bCs w:val="0"/>
                <w:szCs w:val="21"/>
              </w:rPr>
              <w:t>修改、上报</w:t>
            </w:r>
            <w:r>
              <w:rPr>
                <w:rFonts w:hint="eastAsia" w:ascii="宋体" w:hAnsi="宋体"/>
                <w:b w:val="0"/>
                <w:bCs w:val="0"/>
                <w:szCs w:val="21"/>
                <w:lang w:eastAsia="zh-CN"/>
              </w:rPr>
              <w:t>，</w:t>
            </w:r>
            <w:r>
              <w:rPr>
                <w:rFonts w:hint="eastAsia" w:ascii="宋体" w:hAnsi="宋体"/>
                <w:b w:val="0"/>
                <w:bCs w:val="0"/>
                <w:szCs w:val="21"/>
              </w:rPr>
              <w:t>勘测报告</w:t>
            </w:r>
            <w:r>
              <w:rPr>
                <w:rFonts w:hint="eastAsia" w:ascii="宋体" w:hAnsi="宋体"/>
                <w:b w:val="0"/>
                <w:bCs w:val="0"/>
                <w:szCs w:val="21"/>
                <w:lang w:val="en-US" w:eastAsia="zh-CN"/>
              </w:rPr>
              <w:t>后交</w:t>
            </w:r>
            <w:r>
              <w:rPr>
                <w:rFonts w:hint="eastAsia" w:ascii="宋体" w:hAnsi="宋体"/>
                <w:b w:val="0"/>
                <w:bCs w:val="0"/>
                <w:szCs w:val="21"/>
              </w:rPr>
              <w:t>客户验收</w:t>
            </w:r>
            <w:r>
              <w:rPr>
                <w:rFonts w:hint="eastAsia" w:ascii="宋体" w:hAnsi="宋体"/>
                <w:b w:val="0"/>
                <w:bCs w:val="0"/>
                <w:szCs w:val="21"/>
                <w:lang w:eastAsia="zh-CN"/>
              </w:rPr>
              <w:t>。</w:t>
            </w:r>
          </w:p>
          <w:p>
            <w:pPr>
              <w:spacing w:line="400" w:lineRule="exact"/>
              <w:ind w:firstLine="210" w:firstLineChars="100"/>
              <w:rPr>
                <w:rFonts w:hint="eastAsia" w:ascii="宋体" w:hAnsi="宋体"/>
                <w:b w:val="0"/>
                <w:bCs w:val="0"/>
                <w:szCs w:val="21"/>
                <w:lang w:val="en-US" w:eastAsia="zh-CN"/>
              </w:rPr>
            </w:pPr>
            <w:r>
              <w:rPr>
                <w:rFonts w:hint="eastAsia" w:ascii="宋体" w:hAnsi="宋体"/>
                <w:b w:val="0"/>
                <w:bCs w:val="0"/>
                <w:szCs w:val="21"/>
                <w:lang w:val="en-US" w:eastAsia="zh-CN"/>
              </w:rPr>
              <w:t>项目负责人介绍：因上报交客户验收均为与政府部门于内网中进行，未留下相应截图和记录，与负责人沟通交流，今后项目完成时，交付前要留下交付证据，下次审核时关注。</w:t>
            </w:r>
          </w:p>
          <w:p>
            <w:pPr>
              <w:spacing w:line="400" w:lineRule="exact"/>
              <w:ind w:firstLine="210" w:firstLineChars="100"/>
              <w:rPr>
                <w:rFonts w:hint="default" w:ascii="宋体" w:hAnsi="宋体"/>
                <w:b w:val="0"/>
                <w:bCs w:val="0"/>
                <w:szCs w:val="21"/>
                <w:lang w:val="en-US" w:eastAsia="zh-CN"/>
              </w:rPr>
            </w:pPr>
            <w:r>
              <w:rPr>
                <w:rFonts w:hint="eastAsia" w:ascii="宋体" w:hAnsi="宋体"/>
                <w:b w:val="0"/>
                <w:bCs w:val="0"/>
                <w:szCs w:val="21"/>
              </w:rPr>
              <w:t>生产和服务基本受控</w:t>
            </w:r>
            <w:r>
              <w:rPr>
                <w:rFonts w:hint="eastAsia" w:ascii="宋体" w:hAnsi="宋体"/>
                <w:b w:val="0"/>
                <w:bCs w:val="0"/>
                <w:szCs w:val="21"/>
                <w:lang w:eastAsia="zh-CN"/>
              </w:rPr>
              <w:t>，</w:t>
            </w:r>
            <w:r>
              <w:rPr>
                <w:rFonts w:hint="eastAsia" w:ascii="宋体" w:hAnsi="宋体"/>
                <w:b w:val="0"/>
                <w:bCs w:val="0"/>
                <w:szCs w:val="21"/>
                <w:lang w:val="en-US" w:eastAsia="zh-CN"/>
              </w:rPr>
              <w:t>符合要求。</w:t>
            </w:r>
          </w:p>
        </w:tc>
        <w:tc>
          <w:tcPr>
            <w:tcW w:w="965" w:type="dxa"/>
          </w:tcPr>
          <w:p>
            <w:pPr>
              <w:rPr>
                <w:rFonts w:hint="eastAsia" w:eastAsia="宋体"/>
                <w:lang w:val="en-US" w:eastAsia="zh-CN"/>
              </w:rPr>
            </w:pPr>
            <w:r>
              <w:rPr>
                <w:rFonts w:hint="eastAsia"/>
                <w:lang w:val="en-US" w:eastAsia="zh-CN"/>
              </w:rPr>
              <w:t>符合</w:t>
            </w:r>
          </w:p>
          <w:p>
            <w:pPr>
              <w:pStyle w:val="13"/>
            </w:pPr>
          </w:p>
          <w:p>
            <w:pPr>
              <w:pStyle w:val="13"/>
            </w:pPr>
          </w:p>
          <w:p>
            <w:pPr>
              <w:pStyle w:val="13"/>
            </w:pPr>
          </w:p>
          <w:p>
            <w:pPr>
              <w:pStyle w:val="13"/>
            </w:pPr>
          </w:p>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spacing w:line="400" w:lineRule="atLeast"/>
              <w:rPr>
                <w:rFonts w:hint="eastAsia" w:ascii="宋体" w:hAnsi="宋体" w:eastAsia="宋体" w:cs="宋体"/>
                <w:kern w:val="2"/>
                <w:sz w:val="21"/>
                <w:szCs w:val="21"/>
                <w:lang w:val="en-US" w:eastAsia="zh-CN" w:bidi="ar-SA"/>
              </w:rPr>
            </w:pPr>
            <w:r>
              <w:rPr>
                <w:rFonts w:hint="eastAsia" w:ascii="宋体" w:hAnsi="宋体" w:cs="宋体"/>
                <w:szCs w:val="21"/>
              </w:rPr>
              <w:t>标识及可追溯性</w:t>
            </w:r>
          </w:p>
        </w:tc>
        <w:tc>
          <w:tcPr>
            <w:tcW w:w="0" w:type="auto"/>
            <w:vAlign w:val="top"/>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hint="eastAsia" w:ascii="宋体" w:hAnsi="宋体" w:eastAsia="宋体" w:cs="宋体"/>
                <w:kern w:val="2"/>
                <w:sz w:val="21"/>
                <w:szCs w:val="21"/>
                <w:lang w:val="en-US" w:eastAsia="zh-CN" w:bidi="ar-SA"/>
              </w:rPr>
            </w:pPr>
          </w:p>
        </w:tc>
        <w:tc>
          <w:tcPr>
            <w:tcW w:w="10624" w:type="dxa"/>
            <w:vAlign w:val="top"/>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现场查见，公司过程中对标识和可追溯性进行了规定。规定每个</w:t>
            </w:r>
            <w:r>
              <w:rPr>
                <w:rFonts w:hint="eastAsia" w:ascii="宋体" w:hAnsi="宋体" w:cs="宋体"/>
                <w:szCs w:val="21"/>
                <w:lang w:val="en-US" w:eastAsia="zh-CN"/>
              </w:rPr>
              <w:t>项目</w:t>
            </w:r>
            <w:r>
              <w:rPr>
                <w:rFonts w:hint="eastAsia" w:ascii="宋体" w:hAnsi="宋体" w:cs="宋体"/>
                <w:szCs w:val="21"/>
              </w:rPr>
              <w:t>成果必须标识名称、编号、编制人、编制时间，若有修改，必须注明修改时间、修改人、修改内容等。</w:t>
            </w:r>
          </w:p>
          <w:p>
            <w:pPr>
              <w:widowControl/>
              <w:spacing w:line="400" w:lineRule="exact"/>
              <w:ind w:firstLine="420" w:firstLineChars="200"/>
              <w:jc w:val="left"/>
              <w:rPr>
                <w:rFonts w:ascii="宋体" w:hAnsi="宋体" w:cs="宋体"/>
                <w:szCs w:val="21"/>
              </w:rPr>
            </w:pPr>
            <w:r>
              <w:rPr>
                <w:rFonts w:hint="eastAsia" w:ascii="宋体" w:hAnsi="宋体" w:cs="宋体"/>
                <w:szCs w:val="21"/>
              </w:rPr>
              <w:t>对于输出资料（</w:t>
            </w:r>
            <w:r>
              <w:rPr>
                <w:rFonts w:hint="eastAsia" w:ascii="宋体" w:hAnsi="宋体" w:cs="宋体"/>
                <w:szCs w:val="21"/>
                <w:lang w:val="en-US" w:eastAsia="zh-CN"/>
              </w:rPr>
              <w:t>设计</w:t>
            </w:r>
            <w:r>
              <w:rPr>
                <w:rFonts w:hint="eastAsia" w:ascii="宋体" w:hAnsi="宋体" w:cs="宋体"/>
                <w:szCs w:val="21"/>
              </w:rPr>
              <w:t>报告</w:t>
            </w:r>
            <w:r>
              <w:rPr>
                <w:rFonts w:hint="eastAsia" w:ascii="宋体" w:hAnsi="宋体" w:cs="宋体"/>
                <w:szCs w:val="21"/>
                <w:lang w:eastAsia="zh-CN"/>
              </w:rPr>
              <w:t>、</w:t>
            </w:r>
            <w:r>
              <w:rPr>
                <w:rFonts w:hint="eastAsia" w:ascii="宋体" w:hAnsi="宋体" w:cs="宋体"/>
                <w:szCs w:val="21"/>
                <w:lang w:val="en-US" w:eastAsia="zh-CN"/>
              </w:rPr>
              <w:t>设计文件</w:t>
            </w:r>
            <w:r>
              <w:rPr>
                <w:rFonts w:hint="eastAsia" w:ascii="宋体" w:hAnsi="宋体" w:cs="宋体"/>
                <w:szCs w:val="21"/>
              </w:rPr>
              <w:t>等），必须有编号、文件名、编制、批准等进行标识。</w:t>
            </w:r>
          </w:p>
          <w:p>
            <w:pPr>
              <w:widowControl/>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color w:val="000000"/>
                <w:szCs w:val="21"/>
              </w:rPr>
              <w:t>标识基本符合要求。</w:t>
            </w:r>
          </w:p>
        </w:tc>
        <w:tc>
          <w:tcPr>
            <w:tcW w:w="9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顾客或外部供方的财产</w:t>
            </w:r>
          </w:p>
        </w:tc>
        <w:tc>
          <w:tcPr>
            <w:tcW w:w="0" w:type="auto"/>
            <w:vAlign w:val="top"/>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hint="eastAsia" w:ascii="宋体" w:hAnsi="宋体" w:eastAsia="宋体" w:cs="宋体"/>
                <w:kern w:val="2"/>
                <w:sz w:val="21"/>
                <w:szCs w:val="21"/>
                <w:lang w:val="en-US" w:eastAsia="zh-CN" w:bidi="ar-SA"/>
              </w:rPr>
            </w:pPr>
          </w:p>
        </w:tc>
        <w:tc>
          <w:tcPr>
            <w:tcW w:w="10624" w:type="dxa"/>
            <w:vAlign w:val="top"/>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询问部门负责人，公司的顾客财产主要为顾客信息，客户资料，公司对顾客财产进行了登记管理。</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现场查看，顾客财产管理基本受控。</w:t>
            </w:r>
          </w:p>
        </w:tc>
        <w:tc>
          <w:tcPr>
            <w:tcW w:w="9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0" w:type="auto"/>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防护</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Q:8.5.4</w:t>
            </w:r>
          </w:p>
        </w:tc>
        <w:tc>
          <w:tcPr>
            <w:tcW w:w="10624" w:type="dxa"/>
            <w:vAlign w:val="top"/>
          </w:tcPr>
          <w:p>
            <w:pPr>
              <w:spacing w:line="400" w:lineRule="atLeast"/>
              <w:ind w:firstLine="420" w:firstLineChars="200"/>
              <w:rPr>
                <w:rFonts w:ascii="宋体" w:hAnsi="宋体" w:cs="宋体"/>
                <w:szCs w:val="21"/>
              </w:rPr>
            </w:pP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查见，公司对运行环境提出要求，</w:t>
            </w:r>
            <w:r>
              <w:rPr>
                <w:rFonts w:hint="eastAsia" w:ascii="宋体" w:hAnsi="宋体" w:cs="宋体"/>
                <w:szCs w:val="21"/>
                <w:lang w:val="en-US" w:eastAsia="zh-CN"/>
              </w:rPr>
              <w:t>对纸质文件设置档案室，防虫防潮措施到位；对电子文件做到标示清楚，及时进行备份和涉密防护；</w:t>
            </w:r>
            <w:r>
              <w:rPr>
                <w:rFonts w:hint="eastAsia" w:ascii="宋体" w:hAnsi="宋体" w:cs="宋体"/>
                <w:szCs w:val="21"/>
              </w:rPr>
              <w:t>对于输出采取备份，均采取加密保存，防止外泄。</w:t>
            </w:r>
          </w:p>
          <w:p>
            <w:pPr>
              <w:spacing w:line="400" w:lineRule="atLeast"/>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szCs w:val="21"/>
                <w:lang w:val="en-US" w:eastAsia="zh-CN"/>
              </w:rPr>
              <w:t>查公司软件防护</w:t>
            </w:r>
            <w:r>
              <w:rPr>
                <w:rFonts w:hint="eastAsia" w:ascii="宋体" w:hAnsi="宋体" w:cs="宋体"/>
                <w:szCs w:val="21"/>
              </w:rPr>
              <w:t>过程中</w:t>
            </w:r>
            <w:r>
              <w:rPr>
                <w:rFonts w:hint="eastAsia" w:ascii="宋体" w:hAnsi="宋体" w:cs="宋体"/>
                <w:szCs w:val="21"/>
                <w:lang w:val="en-US" w:eastAsia="zh-CN"/>
              </w:rPr>
              <w:t>对系统杀毒工作不到位</w:t>
            </w:r>
            <w:r>
              <w:rPr>
                <w:rFonts w:hint="eastAsia" w:ascii="宋体" w:hAnsi="宋体" w:cs="宋体"/>
                <w:szCs w:val="21"/>
              </w:rPr>
              <w:t>，</w:t>
            </w:r>
            <w:r>
              <w:rPr>
                <w:rFonts w:hint="eastAsia" w:ascii="宋体" w:hAnsi="宋体" w:cs="宋体"/>
                <w:szCs w:val="21"/>
                <w:lang w:val="en-US" w:eastAsia="zh-CN"/>
              </w:rPr>
              <w:t>电子文件有被破坏和泄露风险，需改善</w:t>
            </w:r>
            <w:r>
              <w:rPr>
                <w:rFonts w:hint="eastAsia" w:ascii="宋体" w:hAnsi="宋体" w:cs="宋体"/>
                <w:szCs w:val="21"/>
              </w:rPr>
              <w:t>。</w:t>
            </w:r>
          </w:p>
        </w:tc>
        <w:tc>
          <w:tcPr>
            <w:tcW w:w="9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0" w:type="auto"/>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交付后活动</w:t>
            </w:r>
          </w:p>
        </w:tc>
        <w:tc>
          <w:tcPr>
            <w:tcW w:w="0" w:type="auto"/>
            <w:vAlign w:val="top"/>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hint="eastAsia" w:ascii="宋体" w:hAnsi="宋体" w:eastAsia="宋体" w:cs="宋体"/>
                <w:kern w:val="2"/>
                <w:sz w:val="21"/>
                <w:szCs w:val="21"/>
                <w:lang w:val="en-US" w:eastAsia="zh-CN" w:bidi="ar-SA"/>
              </w:rPr>
            </w:pPr>
          </w:p>
        </w:tc>
        <w:tc>
          <w:tcPr>
            <w:tcW w:w="10624" w:type="dxa"/>
            <w:vAlign w:val="top"/>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w:t>
            </w:r>
            <w:r>
              <w:rPr>
                <w:rFonts w:hint="eastAsia" w:ascii="宋体" w:hAnsi="宋体" w:cs="宋体"/>
                <w:szCs w:val="21"/>
                <w:lang w:val="en-US" w:eastAsia="zh-CN"/>
              </w:rPr>
              <w:t>项目</w:t>
            </w:r>
            <w:r>
              <w:rPr>
                <w:rFonts w:hint="eastAsia" w:ascii="宋体" w:hAnsi="宋体" w:cs="宋体"/>
                <w:szCs w:val="21"/>
              </w:rPr>
              <w:t>，公司承诺：报告交付后随时跟踪质量状况，发现问题，及时上门进行解决。</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Cs w:val="21"/>
              </w:rPr>
              <w:t>查，公司策划了售后管理的要求。</w:t>
            </w:r>
          </w:p>
        </w:tc>
        <w:tc>
          <w:tcPr>
            <w:tcW w:w="9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0" w:type="auto"/>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szCs w:val="21"/>
              </w:rPr>
              <w:t>Q8.5.6</w:t>
            </w:r>
          </w:p>
        </w:tc>
        <w:tc>
          <w:tcPr>
            <w:tcW w:w="10624"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96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p>
        </w:tc>
        <w:tc>
          <w:tcPr>
            <w:tcW w:w="0" w:type="auto"/>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 xml:space="preserve">Q8.7 </w:t>
            </w:r>
          </w:p>
        </w:tc>
        <w:tc>
          <w:tcPr>
            <w:tcW w:w="10624" w:type="dxa"/>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公司明确各类、各阶段的不合格的控制管控要求，包括输入（</w:t>
            </w:r>
            <w:r>
              <w:rPr>
                <w:rFonts w:hint="eastAsia" w:ascii="宋体" w:hAnsi="宋体" w:cs="宋体"/>
                <w:szCs w:val="21"/>
                <w:lang w:val="en-US" w:eastAsia="zh-CN"/>
              </w:rPr>
              <w:t>收集</w:t>
            </w:r>
            <w:r>
              <w:rPr>
                <w:rFonts w:hint="eastAsia" w:ascii="宋体" w:hAnsi="宋体" w:cs="宋体"/>
                <w:szCs w:val="21"/>
              </w:rPr>
              <w:t>）阶段、过程监视和</w:t>
            </w:r>
            <w:r>
              <w:rPr>
                <w:rFonts w:hint="eastAsia" w:ascii="宋体" w:hAnsi="宋体" w:cs="宋体"/>
                <w:szCs w:val="21"/>
                <w:lang w:val="en-US" w:eastAsia="zh-CN"/>
              </w:rPr>
              <w:t>评审</w:t>
            </w:r>
            <w:r>
              <w:rPr>
                <w:rFonts w:hint="eastAsia" w:ascii="宋体" w:hAnsi="宋体" w:cs="宋体"/>
                <w:szCs w:val="21"/>
              </w:rPr>
              <w:t>阶段、输出（</w:t>
            </w:r>
            <w:r>
              <w:rPr>
                <w:rFonts w:hint="eastAsia" w:ascii="宋体" w:hAnsi="宋体" w:cs="宋体"/>
                <w:szCs w:val="21"/>
                <w:lang w:val="en-US" w:eastAsia="zh-CN"/>
              </w:rPr>
              <w:t>签收</w:t>
            </w:r>
            <w:r>
              <w:rPr>
                <w:rFonts w:hint="eastAsia" w:ascii="宋体" w:hAnsi="宋体" w:cs="宋体"/>
                <w:szCs w:val="21"/>
              </w:rPr>
              <w:t>）阶段的不合格之识别、确定、标识、处置措施等，详见《</w:t>
            </w:r>
            <w:r>
              <w:rPr>
                <w:rFonts w:hint="eastAsia" w:ascii="宋体" w:hAnsi="宋体" w:cs="宋体"/>
                <w:szCs w:val="21"/>
                <w:lang w:val="en-US" w:eastAsia="zh-CN"/>
              </w:rPr>
              <w:t>不合格品控制程序</w:t>
            </w:r>
            <w:r>
              <w:rPr>
                <w:rFonts w:hint="eastAsia" w:ascii="宋体" w:hAnsi="宋体" w:cs="宋体"/>
                <w:szCs w:val="21"/>
              </w:rPr>
              <w:t>》</w:t>
            </w:r>
          </w:p>
          <w:p>
            <w:pPr>
              <w:spacing w:line="400" w:lineRule="exact"/>
              <w:ind w:firstLine="420" w:firstLineChars="200"/>
              <w:rPr>
                <w:rFonts w:hint="eastAsia" w:ascii="宋体" w:hAnsi="宋体" w:cs="宋体"/>
                <w:szCs w:val="21"/>
              </w:rPr>
            </w:pPr>
            <w:r>
              <w:rPr>
                <w:rFonts w:hint="eastAsia" w:ascii="宋体" w:hAnsi="宋体" w:cs="宋体"/>
                <w:szCs w:val="21"/>
              </w:rPr>
              <w:t>公司明确并实施处置不合格输出的途径</w:t>
            </w:r>
            <w:r>
              <w:rPr>
                <w:rFonts w:hint="eastAsia" w:ascii="宋体" w:hAnsi="宋体" w:cs="宋体"/>
                <w:szCs w:val="21"/>
                <w:lang w:eastAsia="zh-CN"/>
              </w:rPr>
              <w:t>，</w:t>
            </w:r>
            <w:r>
              <w:rPr>
                <w:rFonts w:hint="eastAsia" w:ascii="宋体" w:hAnsi="宋体" w:cs="宋体"/>
                <w:szCs w:val="21"/>
              </w:rPr>
              <w:t>并实施对不合格的处置方法选择、采取措施的程度取决于不合格的性质及其对产品和服务的影响程度。</w:t>
            </w:r>
          </w:p>
          <w:p>
            <w:pPr>
              <w:spacing w:line="400" w:lineRule="exact"/>
              <w:rPr>
                <w:rFonts w:hint="eastAsia"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hint="eastAsia" w:ascii="宋体" w:hAnsi="宋体" w:cs="宋体"/>
                <w:szCs w:val="21"/>
              </w:rPr>
            </w:pPr>
            <w:r>
              <w:rPr>
                <w:rFonts w:hint="eastAsia" w:ascii="宋体" w:hAnsi="宋体" w:cs="宋体"/>
                <w:szCs w:val="21"/>
              </w:rPr>
              <w:t>---公司明确并实施不合格处置后须保留</w:t>
            </w:r>
            <w:r>
              <w:rPr>
                <w:rFonts w:hint="eastAsia" w:ascii="宋体" w:hAnsi="宋体" w:cs="宋体"/>
                <w:szCs w:val="21"/>
                <w:lang w:eastAsia="zh-CN"/>
              </w:rPr>
              <w:t>相关</w:t>
            </w:r>
            <w:r>
              <w:rPr>
                <w:rFonts w:hint="eastAsia" w:ascii="宋体" w:hAnsi="宋体" w:cs="宋体"/>
                <w:szCs w:val="21"/>
              </w:rPr>
              <w:t>的记录</w:t>
            </w:r>
          </w:p>
          <w:p>
            <w:pPr>
              <w:spacing w:line="400" w:lineRule="exact"/>
              <w:rPr>
                <w:rFonts w:hint="eastAsia" w:ascii="宋体" w:hAnsi="宋体" w:cs="宋体"/>
                <w:szCs w:val="21"/>
                <w:lang w:val="en-US" w:eastAsia="zh-CN"/>
              </w:rPr>
            </w:pPr>
            <w:r>
              <w:rPr>
                <w:rFonts w:hint="eastAsia" w:ascii="宋体" w:hAnsi="宋体" w:cs="宋体"/>
                <w:szCs w:val="21"/>
                <w:lang w:eastAsia="zh-CN"/>
              </w:rPr>
              <w:t>查</w:t>
            </w:r>
            <w:r>
              <w:rPr>
                <w:rFonts w:hint="eastAsia" w:ascii="宋体" w:hAnsi="宋体" w:cs="宋体"/>
                <w:szCs w:val="21"/>
                <w:lang w:val="en-US" w:eastAsia="zh-CN"/>
              </w:rPr>
              <w:t>公司项目输出前经公司内部验证，专家评审，竣工评定。暂无不合格项目输出。</w:t>
            </w:r>
          </w:p>
          <w:p>
            <w:pPr>
              <w:spacing w:line="400" w:lineRule="exact"/>
              <w:rPr>
                <w:rFonts w:hint="eastAsia"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hint="eastAsia" w:ascii="宋体" w:hAnsi="宋体" w:eastAsia="宋体" w:cs="宋体"/>
                <w:color w:val="000000"/>
                <w:kern w:val="2"/>
                <w:sz w:val="21"/>
                <w:szCs w:val="21"/>
                <w:lang w:val="en-US" w:eastAsia="zh-CN" w:bidi="ar-SA"/>
              </w:rPr>
            </w:pPr>
            <w:r>
              <w:rPr>
                <w:rFonts w:hint="eastAsia" w:ascii="宋体" w:hAnsi="宋体" w:cs="宋体"/>
                <w:szCs w:val="21"/>
              </w:rPr>
              <w:t>不合格输出的控制</w:t>
            </w:r>
            <w:r>
              <w:rPr>
                <w:rFonts w:hint="eastAsia" w:ascii="宋体" w:hAnsi="宋体" w:cs="宋体"/>
                <w:szCs w:val="21"/>
                <w:lang w:eastAsia="zh-CN"/>
              </w:rPr>
              <w:t>基本符合要求</w:t>
            </w:r>
          </w:p>
        </w:tc>
        <w:tc>
          <w:tcPr>
            <w:tcW w:w="965" w:type="dxa"/>
          </w:tcPr>
          <w:p>
            <w:pPr>
              <w:rPr>
                <w:rFonts w:hint="eastAsia" w:eastAsia="宋体"/>
                <w:lang w:val="en-US" w:eastAsia="zh-CN"/>
              </w:rPr>
            </w:pPr>
            <w:r>
              <w:rPr>
                <w:rFonts w:hint="eastAsia"/>
                <w:lang w:val="en-US" w:eastAsia="zh-CN"/>
              </w:rPr>
              <w:t>符合</w:t>
            </w:r>
          </w:p>
        </w:tc>
      </w:tr>
    </w:tbl>
    <w:p>
      <w:pPr>
        <w:jc w:val="left"/>
        <w:rPr>
          <w:rFonts w:hint="eastAsia"/>
        </w:rPr>
      </w:pPr>
      <w:r>
        <w:rPr>
          <w:rFonts w:hint="eastAsia"/>
        </w:rPr>
        <w:t>说明：不符合标注N</w:t>
      </w:r>
    </w:p>
    <w:p>
      <w:pPr>
        <w:rPr>
          <w:rFonts w:hint="eastAsia" w:ascii="隶书" w:hAnsi="宋体" w:eastAsia="隶书"/>
          <w:bCs/>
          <w:color w:val="000000"/>
          <w:sz w:val="36"/>
          <w:szCs w:val="36"/>
        </w:rPr>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14"/>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14" w:type="dxa"/>
            <w:vAlign w:val="center"/>
          </w:tcPr>
          <w:p>
            <w:pPr>
              <w:rPr>
                <w:rFonts w:hint="default"/>
                <w:sz w:val="24"/>
                <w:szCs w:val="24"/>
                <w:lang w:val="en-US"/>
              </w:rPr>
            </w:pPr>
            <w:r>
              <w:rPr>
                <w:rFonts w:hint="eastAsia"/>
                <w:sz w:val="24"/>
                <w:szCs w:val="24"/>
              </w:rPr>
              <w:t>受审核部门：</w:t>
            </w:r>
            <w:r>
              <w:rPr>
                <w:rFonts w:hint="eastAsia"/>
                <w:sz w:val="24"/>
                <w:szCs w:val="24"/>
                <w:lang w:val="en-US" w:eastAsia="zh-CN"/>
              </w:rPr>
              <w:t xml:space="preserve">测绘部（含项目现场）    </w:t>
            </w:r>
            <w:r>
              <w:rPr>
                <w:rFonts w:hint="eastAsia"/>
                <w:sz w:val="24"/>
                <w:szCs w:val="24"/>
              </w:rPr>
              <w:t>主管领导：</w:t>
            </w:r>
            <w:r>
              <w:rPr>
                <w:rFonts w:hint="eastAsia"/>
                <w:sz w:val="24"/>
                <w:szCs w:val="24"/>
                <w:lang w:val="en-US" w:eastAsia="zh-CN"/>
              </w:rPr>
              <w:t xml:space="preserve">王珂   </w:t>
            </w:r>
            <w:r>
              <w:rPr>
                <w:rFonts w:hint="eastAsia"/>
                <w:sz w:val="24"/>
                <w:szCs w:val="24"/>
              </w:rPr>
              <w:t>陪同人员：</w:t>
            </w:r>
            <w:r>
              <w:rPr>
                <w:rFonts w:hint="eastAsia"/>
                <w:sz w:val="24"/>
                <w:szCs w:val="24"/>
                <w:lang w:val="en-US" w:eastAsia="zh-CN"/>
              </w:rPr>
              <w:t>曾容</w:t>
            </w:r>
          </w:p>
        </w:tc>
        <w:tc>
          <w:tcPr>
            <w:tcW w:w="97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1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val="en-US" w:eastAsia="zh-CN"/>
              </w:rPr>
              <w:t>2020.12.12</w:t>
            </w:r>
          </w:p>
        </w:tc>
        <w:tc>
          <w:tcPr>
            <w:tcW w:w="9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14" w:type="dxa"/>
            <w:vAlign w:val="center"/>
          </w:tcPr>
          <w:p>
            <w:pPr>
              <w:rPr>
                <w:sz w:val="24"/>
                <w:szCs w:val="24"/>
              </w:rPr>
            </w:pPr>
            <w:r>
              <w:rPr>
                <w:rFonts w:hint="eastAsia"/>
                <w:sz w:val="24"/>
                <w:szCs w:val="24"/>
              </w:rPr>
              <w:t>审核条款：</w:t>
            </w:r>
          </w:p>
        </w:tc>
        <w:tc>
          <w:tcPr>
            <w:tcW w:w="97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eastAsia="宋体" w:cs="新宋体"/>
                <w:kern w:val="2"/>
                <w:sz w:val="21"/>
                <w:szCs w:val="21"/>
                <w:lang w:val="en-US" w:eastAsia="zh-CN" w:bidi="ar-SA"/>
              </w:rPr>
            </w:pPr>
          </w:p>
        </w:tc>
        <w:tc>
          <w:tcPr>
            <w:tcW w:w="10614"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测绘部</w:t>
            </w:r>
            <w:r>
              <w:rPr>
                <w:rFonts w:hint="eastAsia" w:ascii="宋体" w:cs="宋体"/>
                <w:szCs w:val="21"/>
              </w:rPr>
              <w:t>的岗位职责和权限如下：</w:t>
            </w:r>
          </w:p>
          <w:p>
            <w:pPr>
              <w:spacing w:line="400" w:lineRule="exact"/>
              <w:rPr>
                <w:rFonts w:ascii="宋体" w:hAnsi="宋体" w:cs="宋体"/>
                <w:snapToGrid w:val="0"/>
                <w:kern w:val="0"/>
                <w:szCs w:val="21"/>
              </w:rPr>
            </w:pPr>
            <w:r>
              <w:rPr>
                <w:rFonts w:hint="eastAsia" w:ascii="宋体" w:hAnsi="宋体" w:cs="宋体"/>
                <w:snapToGrid w:val="0"/>
                <w:kern w:val="0"/>
                <w:szCs w:val="21"/>
              </w:rPr>
              <w:t>1）负责</w:t>
            </w:r>
            <w:r>
              <w:rPr>
                <w:rFonts w:hint="eastAsia" w:ascii="宋体" w:hAnsi="宋体" w:cs="宋体"/>
                <w:snapToGrid w:val="0"/>
                <w:kern w:val="0"/>
                <w:szCs w:val="21"/>
                <w:lang w:val="en-US" w:eastAsia="zh-CN"/>
              </w:rPr>
              <w:t>公司的土地测绘工作</w:t>
            </w:r>
            <w:r>
              <w:rPr>
                <w:rFonts w:hint="eastAsia" w:ascii="宋体" w:hAnsi="宋体" w:cs="宋体"/>
                <w:snapToGrid w:val="0"/>
                <w:kern w:val="0"/>
                <w:szCs w:val="21"/>
              </w:rPr>
              <w:t>；</w:t>
            </w:r>
          </w:p>
          <w:p>
            <w:pPr>
              <w:spacing w:line="400" w:lineRule="exact"/>
              <w:rPr>
                <w:rFonts w:ascii="宋体" w:hAnsi="宋体" w:cs="宋体"/>
                <w:snapToGrid w:val="0"/>
                <w:kern w:val="0"/>
                <w:szCs w:val="21"/>
              </w:rPr>
            </w:pPr>
            <w:r>
              <w:rPr>
                <w:rFonts w:hint="eastAsia" w:ascii="宋体" w:hAnsi="宋体" w:cs="宋体"/>
                <w:snapToGrid w:val="0"/>
                <w:kern w:val="0"/>
                <w:szCs w:val="21"/>
              </w:rPr>
              <w:t>2）负责</w:t>
            </w:r>
            <w:r>
              <w:rPr>
                <w:rFonts w:hint="eastAsia" w:ascii="宋体" w:hAnsi="宋体" w:cs="宋体"/>
                <w:snapToGrid w:val="0"/>
                <w:kern w:val="0"/>
                <w:szCs w:val="21"/>
                <w:lang w:val="en-US" w:eastAsia="zh-CN"/>
              </w:rPr>
              <w:t>土地测绘工作</w:t>
            </w:r>
            <w:r>
              <w:rPr>
                <w:rFonts w:hint="eastAsia" w:ascii="宋体" w:hAnsi="宋体" w:cs="宋体"/>
                <w:snapToGrid w:val="0"/>
                <w:kern w:val="0"/>
                <w:szCs w:val="21"/>
                <w:highlight w:val="none"/>
                <w:lang w:val="en-US" w:eastAsia="zh-CN"/>
              </w:rPr>
              <w:t>的操作规程，作业指导书的编制</w:t>
            </w:r>
            <w:r>
              <w:rPr>
                <w:rFonts w:hint="eastAsia" w:ascii="宋体" w:hAnsi="宋体" w:cs="宋体"/>
                <w:snapToGrid w:val="0"/>
                <w:kern w:val="0"/>
                <w:szCs w:val="21"/>
              </w:rPr>
              <w:t>；</w:t>
            </w:r>
          </w:p>
          <w:p>
            <w:pPr>
              <w:pStyle w:val="5"/>
              <w:rPr>
                <w:rFonts w:ascii="宋体" w:hAnsi="宋体" w:cs="宋体"/>
                <w:snapToGrid w:val="0"/>
                <w:kern w:val="0"/>
                <w:szCs w:val="21"/>
              </w:rPr>
            </w:pPr>
            <w:r>
              <w:rPr>
                <w:rFonts w:hint="eastAsia" w:ascii="宋体" w:hAnsi="宋体" w:cs="宋体"/>
                <w:snapToGrid w:val="0"/>
                <w:kern w:val="0"/>
                <w:szCs w:val="21"/>
              </w:rPr>
              <w:t>3）负责</w:t>
            </w:r>
            <w:r>
              <w:rPr>
                <w:rFonts w:hint="eastAsia" w:ascii="宋体" w:hAnsi="宋体" w:cs="宋体"/>
                <w:snapToGrid w:val="0"/>
                <w:kern w:val="0"/>
                <w:szCs w:val="21"/>
                <w:highlight w:val="none"/>
              </w:rPr>
              <w:t>对特殊过程的实施人员资格鉴定</w:t>
            </w:r>
            <w:r>
              <w:rPr>
                <w:rFonts w:hint="eastAsia" w:ascii="宋体" w:hAnsi="宋体" w:cs="宋体"/>
                <w:snapToGrid w:val="0"/>
                <w:kern w:val="0"/>
                <w:szCs w:val="21"/>
              </w:rPr>
              <w:t>；</w:t>
            </w:r>
          </w:p>
          <w:p>
            <w:pPr>
              <w:pStyle w:val="5"/>
              <w:rPr>
                <w:rFonts w:hint="eastAsia" w:ascii="宋体" w:hAnsi="宋体" w:cs="宋体"/>
                <w:snapToGrid w:val="0"/>
                <w:kern w:val="0"/>
                <w:szCs w:val="21"/>
              </w:rPr>
            </w:pPr>
            <w:r>
              <w:rPr>
                <w:rFonts w:hint="eastAsia" w:ascii="宋体" w:hAnsi="宋体" w:cs="宋体"/>
                <w:snapToGrid w:val="0"/>
                <w:kern w:val="0"/>
                <w:szCs w:val="21"/>
              </w:rPr>
              <w:t>4）</w:t>
            </w:r>
            <w:r>
              <w:rPr>
                <w:rFonts w:hint="eastAsia" w:ascii="宋体" w:hAnsi="宋体" w:cs="宋体"/>
                <w:snapToGrid w:val="0"/>
                <w:kern w:val="0"/>
                <w:szCs w:val="21"/>
                <w:highlight w:val="none"/>
              </w:rPr>
              <w:t>根公司质量</w:t>
            </w:r>
            <w:r>
              <w:rPr>
                <w:rFonts w:hint="eastAsia" w:ascii="宋体" w:hAnsi="宋体" w:cs="宋体"/>
                <w:snapToGrid w:val="0"/>
                <w:kern w:val="0"/>
                <w:szCs w:val="21"/>
                <w:highlight w:val="none"/>
                <w:lang w:val="en-US" w:eastAsia="zh-CN"/>
              </w:rPr>
              <w:t>环境安全</w:t>
            </w:r>
            <w:r>
              <w:rPr>
                <w:rFonts w:hint="eastAsia" w:ascii="宋体" w:hAnsi="宋体" w:cs="宋体"/>
                <w:snapToGrid w:val="0"/>
                <w:kern w:val="0"/>
                <w:szCs w:val="21"/>
                <w:highlight w:val="none"/>
              </w:rPr>
              <w:t>目标，分解制定本部门的质量</w:t>
            </w:r>
            <w:r>
              <w:rPr>
                <w:rFonts w:hint="eastAsia" w:ascii="宋体" w:hAnsi="宋体" w:cs="宋体"/>
                <w:snapToGrid w:val="0"/>
                <w:kern w:val="0"/>
                <w:szCs w:val="21"/>
                <w:highlight w:val="none"/>
                <w:lang w:val="en-US" w:eastAsia="zh-CN"/>
              </w:rPr>
              <w:t>环境安全</w:t>
            </w:r>
            <w:r>
              <w:rPr>
                <w:rFonts w:hint="eastAsia" w:ascii="宋体" w:hAnsi="宋体" w:cs="宋体"/>
                <w:snapToGrid w:val="0"/>
                <w:kern w:val="0"/>
                <w:szCs w:val="21"/>
                <w:highlight w:val="none"/>
              </w:rPr>
              <w:t>目标，并定期考核</w:t>
            </w:r>
            <w:r>
              <w:rPr>
                <w:rFonts w:hint="eastAsia" w:ascii="宋体" w:hAnsi="宋体" w:cs="宋体"/>
                <w:snapToGrid w:val="0"/>
                <w:kern w:val="0"/>
                <w:szCs w:val="21"/>
              </w:rPr>
              <w:t>。</w:t>
            </w:r>
          </w:p>
          <w:p>
            <w:pPr>
              <w:spacing w:line="400" w:lineRule="exact"/>
              <w:rPr>
                <w:rFonts w:hint="eastAsia" w:ascii="宋体" w:hAnsi="宋体" w:cs="宋体"/>
                <w:snapToGrid w:val="0"/>
                <w:kern w:val="0"/>
                <w:szCs w:val="21"/>
              </w:rPr>
            </w:pPr>
            <w:r>
              <w:rPr>
                <w:rFonts w:hint="eastAsia" w:ascii="宋体" w:hAnsi="宋体" w:cs="宋体"/>
                <w:snapToGrid w:val="0"/>
                <w:kern w:val="0"/>
                <w:szCs w:val="21"/>
                <w:highlight w:val="none"/>
                <w:lang w:val="en-US" w:eastAsia="zh-CN"/>
              </w:rPr>
              <w:t>5）负责本部门的环境因素，不可接受风险源的识别和评价。</w:t>
            </w:r>
          </w:p>
          <w:p>
            <w:pPr>
              <w:spacing w:line="400" w:lineRule="exact"/>
              <w:rPr>
                <w:rFonts w:ascii="宋体" w:cs="宋体"/>
                <w:szCs w:val="21"/>
              </w:rPr>
            </w:pPr>
            <w:r>
              <w:rPr>
                <w:rFonts w:hint="eastAsia" w:ascii="宋体" w:hAnsi="宋体" w:cs="宋体"/>
                <w:szCs w:val="21"/>
              </w:rPr>
              <w:t>……</w:t>
            </w:r>
          </w:p>
          <w:p>
            <w:pPr>
              <w:widowControl/>
              <w:jc w:val="left"/>
              <w:rPr>
                <w:rFonts w:ascii="宋体" w:hAnsi="宋体" w:eastAsia="宋体" w:cs="Times New Roman"/>
                <w:kern w:val="2"/>
                <w:sz w:val="21"/>
                <w:szCs w:val="21"/>
                <w:lang w:val="en-US" w:eastAsia="zh-CN" w:bidi="ar-SA"/>
              </w:rPr>
            </w:pPr>
            <w:r>
              <w:rPr>
                <w:rFonts w:hint="eastAsia" w:ascii="宋体" w:cs="宋体"/>
                <w:szCs w:val="21"/>
                <w:lang w:eastAsia="zh-CN"/>
              </w:rPr>
              <w:t>测绘部</w:t>
            </w:r>
            <w:r>
              <w:rPr>
                <w:rFonts w:hint="eastAsia" w:ascii="宋体"/>
                <w:szCs w:val="21"/>
              </w:rPr>
              <w:t>负责人对部门职责清楚。</w:t>
            </w:r>
          </w:p>
        </w:tc>
        <w:tc>
          <w:tcPr>
            <w:tcW w:w="97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0" w:type="auto"/>
            <w:vAlign w:val="top"/>
          </w:tcPr>
          <w:p>
            <w:pPr>
              <w:rPr>
                <w:rFonts w:ascii="宋体" w:hAnsi="宋体" w:eastAsia="宋体" w:cs="Times New Roman"/>
                <w:b/>
                <w:kern w:val="2"/>
                <w:sz w:val="21"/>
                <w:szCs w:val="21"/>
                <w:highlight w:val="none"/>
                <w:lang w:val="en-US" w:eastAsia="zh-CN" w:bidi="ar-SA"/>
              </w:rPr>
            </w:pPr>
            <w:r>
              <w:rPr>
                <w:rFonts w:hint="eastAsia" w:ascii="宋体" w:hAnsi="宋体" w:cs="新宋体"/>
                <w:szCs w:val="21"/>
                <w:highlight w:val="none"/>
              </w:rPr>
              <w:t>目标及其实现的策划</w:t>
            </w:r>
          </w:p>
        </w:tc>
        <w:tc>
          <w:tcPr>
            <w:tcW w:w="960" w:type="dxa"/>
            <w:vAlign w:val="top"/>
          </w:tcPr>
          <w:p>
            <w:pPr>
              <w:rPr>
                <w:rFonts w:ascii="宋体" w:hAnsi="宋体" w:cs="新宋体"/>
                <w:szCs w:val="21"/>
                <w:highlight w:val="none"/>
              </w:rPr>
            </w:pPr>
            <w:r>
              <w:rPr>
                <w:rFonts w:hint="eastAsia" w:ascii="宋体" w:hAnsi="宋体" w:cs="新宋体"/>
                <w:szCs w:val="21"/>
                <w:highlight w:val="none"/>
              </w:rPr>
              <w:t>QE</w:t>
            </w:r>
            <w:r>
              <w:rPr>
                <w:rFonts w:hint="eastAsia" w:ascii="宋体" w:hAnsi="宋体" w:cs="新宋体"/>
                <w:szCs w:val="21"/>
                <w:highlight w:val="none"/>
                <w:lang w:val="en-US" w:eastAsia="zh-CN"/>
              </w:rPr>
              <w:t>S</w:t>
            </w:r>
            <w:r>
              <w:rPr>
                <w:rFonts w:hint="eastAsia" w:ascii="宋体" w:hAnsi="宋体" w:cs="新宋体"/>
                <w:szCs w:val="21"/>
                <w:highlight w:val="none"/>
              </w:rPr>
              <w:t>6.2</w:t>
            </w:r>
          </w:p>
          <w:p>
            <w:pPr>
              <w:rPr>
                <w:rFonts w:ascii="宋体" w:hAnsi="宋体" w:eastAsia="宋体" w:cs="新宋体"/>
                <w:kern w:val="2"/>
                <w:sz w:val="21"/>
                <w:szCs w:val="21"/>
                <w:highlight w:val="none"/>
                <w:lang w:val="en-US" w:eastAsia="zh-CN" w:bidi="ar-SA"/>
              </w:rPr>
            </w:pPr>
          </w:p>
        </w:tc>
        <w:tc>
          <w:tcPr>
            <w:tcW w:w="10614" w:type="dxa"/>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测绘部</w:t>
            </w:r>
            <w:r>
              <w:rPr>
                <w:rFonts w:hint="eastAsia" w:ascii="宋体" w:hAnsi="宋体"/>
                <w:szCs w:val="21"/>
                <w:highlight w:val="none"/>
              </w:rPr>
              <w:t>目标：                               完成情况统计（2020年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月）</w:t>
            </w:r>
          </w:p>
          <w:p>
            <w:pPr>
              <w:spacing w:line="400" w:lineRule="exact"/>
              <w:rPr>
                <w:rFonts w:ascii="宋体" w:cs="宋体"/>
                <w:bCs/>
                <w:color w:val="000000"/>
                <w:kern w:val="0"/>
                <w:szCs w:val="21"/>
                <w:highlight w:val="none"/>
              </w:rPr>
            </w:pPr>
            <w:r>
              <w:rPr>
                <w:rFonts w:hint="eastAsia" w:ascii="宋体" w:cs="宋体"/>
                <w:bCs/>
                <w:color w:val="000000"/>
                <w:kern w:val="0"/>
                <w:szCs w:val="21"/>
                <w:highlight w:val="none"/>
              </w:rPr>
              <w:t>1）</w:t>
            </w:r>
            <w:r>
              <w:rPr>
                <w:rFonts w:hint="eastAsia" w:ascii="宋体" w:cs="宋体"/>
                <w:bCs/>
                <w:color w:val="000000"/>
                <w:kern w:val="0"/>
                <w:szCs w:val="21"/>
                <w:highlight w:val="none"/>
                <w:lang w:val="en-US" w:eastAsia="zh-CN"/>
              </w:rPr>
              <w:t>测绘数据准确率99%</w:t>
            </w:r>
            <w:r>
              <w:rPr>
                <w:rFonts w:hint="eastAsia" w:ascii="宋体" w:cs="宋体"/>
                <w:bCs/>
                <w:color w:val="000000"/>
                <w:kern w:val="0"/>
                <w:szCs w:val="21"/>
                <w:highlight w:val="none"/>
              </w:rPr>
              <w:t xml:space="preserve">                                               </w:t>
            </w:r>
            <w:r>
              <w:rPr>
                <w:rFonts w:hint="eastAsia" w:ascii="宋体" w:cs="宋体"/>
                <w:bCs/>
                <w:color w:val="000000"/>
                <w:kern w:val="0"/>
                <w:szCs w:val="21"/>
                <w:highlight w:val="none"/>
                <w:lang w:val="en-US" w:eastAsia="zh-CN"/>
              </w:rPr>
              <w:t>99.5</w:t>
            </w:r>
            <w:r>
              <w:rPr>
                <w:rFonts w:hint="eastAsia" w:ascii="宋体" w:cs="宋体"/>
                <w:bCs/>
                <w:color w:val="000000"/>
                <w:kern w:val="0"/>
                <w:szCs w:val="21"/>
                <w:highlight w:val="none"/>
              </w:rPr>
              <w:t>%</w:t>
            </w:r>
          </w:p>
          <w:p>
            <w:pPr>
              <w:spacing w:line="400" w:lineRule="exact"/>
              <w:rPr>
                <w:rFonts w:ascii="宋体" w:cs="宋体"/>
                <w:bCs/>
                <w:color w:val="000000"/>
                <w:kern w:val="0"/>
                <w:szCs w:val="21"/>
                <w:highlight w:val="none"/>
              </w:rPr>
            </w:pPr>
            <w:r>
              <w:rPr>
                <w:rFonts w:hint="eastAsia" w:ascii="宋体" w:cs="宋体"/>
                <w:bCs/>
                <w:color w:val="000000"/>
                <w:kern w:val="0"/>
                <w:szCs w:val="21"/>
                <w:highlight w:val="none"/>
              </w:rPr>
              <w:t>2）</w:t>
            </w:r>
            <w:r>
              <w:rPr>
                <w:rFonts w:hint="eastAsia" w:ascii="宋体" w:cs="宋体"/>
                <w:bCs/>
                <w:color w:val="000000"/>
                <w:kern w:val="0"/>
                <w:szCs w:val="21"/>
                <w:highlight w:val="none"/>
                <w:lang w:val="en-US" w:eastAsia="zh-CN"/>
              </w:rPr>
              <w:t>固体分类处置率100%</w:t>
            </w:r>
            <w:r>
              <w:rPr>
                <w:rFonts w:hint="eastAsia" w:ascii="宋体" w:cs="宋体"/>
                <w:bCs/>
                <w:color w:val="000000"/>
                <w:kern w:val="0"/>
                <w:szCs w:val="21"/>
                <w:highlight w:val="none"/>
              </w:rPr>
              <w:t xml:space="preserve">                                    </w:t>
            </w:r>
            <w:r>
              <w:rPr>
                <w:rFonts w:hint="eastAsia" w:ascii="宋体" w:cs="宋体"/>
                <w:bCs/>
                <w:color w:val="000000"/>
                <w:kern w:val="0"/>
                <w:szCs w:val="21"/>
                <w:highlight w:val="none"/>
                <w:lang w:val="en-US" w:eastAsia="zh-CN"/>
              </w:rPr>
              <w:t xml:space="preserve">        </w:t>
            </w:r>
            <w:r>
              <w:rPr>
                <w:rFonts w:hint="eastAsia" w:ascii="宋体" w:cs="宋体"/>
                <w:bCs/>
                <w:color w:val="000000"/>
                <w:kern w:val="0"/>
                <w:szCs w:val="21"/>
                <w:highlight w:val="none"/>
              </w:rPr>
              <w:t xml:space="preserve">  100%</w:t>
            </w:r>
          </w:p>
          <w:p>
            <w:pPr>
              <w:rPr>
                <w:rFonts w:hint="default" w:ascii="宋体" w:hAnsi="宋体" w:eastAsia="宋体" w:cs="宋体"/>
                <w:szCs w:val="21"/>
                <w:highlight w:val="none"/>
                <w:lang w:val="en-US" w:eastAsia="zh-CN"/>
              </w:rPr>
            </w:pPr>
            <w:r>
              <w:rPr>
                <w:rFonts w:hint="eastAsia" w:ascii="宋体" w:hAnsi="宋体" w:cs="宋体"/>
                <w:szCs w:val="21"/>
                <w:highlight w:val="none"/>
              </w:rPr>
              <w:t>3）</w:t>
            </w:r>
            <w:r>
              <w:rPr>
                <w:rFonts w:hint="eastAsia" w:ascii="宋体" w:hAnsi="宋体" w:cs="宋体"/>
                <w:szCs w:val="21"/>
                <w:highlight w:val="none"/>
                <w:lang w:val="en-US" w:eastAsia="zh-CN"/>
              </w:rPr>
              <w:t>意外伤害发生率为0</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0</w:t>
            </w:r>
          </w:p>
          <w:p>
            <w:pPr>
              <w:pStyle w:val="5"/>
              <w:rPr>
                <w:rFonts w:hint="default" w:ascii="宋体" w:hAnsi="宋体" w:eastAsia="宋体" w:cs="宋体"/>
                <w:szCs w:val="21"/>
                <w:highlight w:val="none"/>
                <w:lang w:val="en-US" w:eastAsia="zh-CN"/>
              </w:rPr>
            </w:pPr>
            <w:r>
              <w:rPr>
                <w:rFonts w:hint="eastAsia" w:ascii="宋体" w:hAnsi="宋体" w:cs="宋体"/>
                <w:szCs w:val="21"/>
                <w:highlight w:val="none"/>
              </w:rPr>
              <w:t>4）</w:t>
            </w:r>
            <w:r>
              <w:rPr>
                <w:rFonts w:hint="eastAsia" w:ascii="宋体" w:hAnsi="宋体" w:cs="宋体"/>
                <w:szCs w:val="21"/>
                <w:highlight w:val="none"/>
                <w:lang w:val="en-US" w:eastAsia="zh-CN"/>
              </w:rPr>
              <w:t>项目按时完成率98%</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98.5%</w:t>
            </w:r>
          </w:p>
          <w:p>
            <w:pPr>
              <w:pStyle w:val="5"/>
              <w:rPr>
                <w:rFonts w:hint="default" w:ascii="宋体" w:hAnsi="宋体" w:cs="宋体"/>
                <w:szCs w:val="21"/>
                <w:highlight w:val="none"/>
                <w:lang w:val="en-US" w:eastAsia="zh-CN"/>
              </w:rPr>
            </w:pPr>
            <w:r>
              <w:rPr>
                <w:rFonts w:hint="eastAsia" w:ascii="宋体" w:hAnsi="宋体" w:cs="宋体"/>
                <w:szCs w:val="21"/>
                <w:highlight w:val="none"/>
                <w:lang w:val="en-US" w:eastAsia="zh-CN"/>
              </w:rPr>
              <w:t>5）项目一次评审通过率98%                                           98.5</w:t>
            </w:r>
          </w:p>
          <w:p>
            <w:pPr>
              <w:pStyle w:val="5"/>
              <w:rPr>
                <w:rFonts w:hint="default" w:ascii="宋体" w:hAnsi="宋体" w:cs="宋体"/>
                <w:szCs w:val="21"/>
                <w:highlight w:val="none"/>
                <w:lang w:val="en-US" w:eastAsia="zh-CN"/>
              </w:rPr>
            </w:pPr>
            <w:r>
              <w:rPr>
                <w:rFonts w:hint="eastAsia" w:ascii="宋体" w:hAnsi="宋体" w:cs="宋体"/>
                <w:szCs w:val="21"/>
                <w:highlight w:val="none"/>
                <w:lang w:val="en-US" w:eastAsia="zh-CN"/>
              </w:rPr>
              <w:t>6）火灾事故发生率为0                                                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Arial"/>
                <w:iCs/>
                <w:szCs w:val="21"/>
                <w:highlight w:val="none"/>
                <w:lang w:eastAsia="zh-CN"/>
              </w:rPr>
              <w:t>测绘部</w:t>
            </w:r>
            <w:r>
              <w:rPr>
                <w:rFonts w:hint="eastAsia" w:ascii="宋体" w:hAnsi="宋体"/>
                <w:szCs w:val="21"/>
                <w:highlight w:val="none"/>
              </w:rPr>
              <w:t>2020年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cs="宋体"/>
                <w:szCs w:val="21"/>
                <w:highlight w:val="none"/>
              </w:rPr>
              <w:t>质量、环境目标完成情况：均能达到要求。</w:t>
            </w:r>
          </w:p>
          <w:p>
            <w:pPr>
              <w:widowControl/>
              <w:jc w:val="left"/>
              <w:rPr>
                <w:rFonts w:hint="eastAsia" w:ascii="宋体" w:hAnsi="宋体" w:eastAsia="宋体" w:cs="Times New Roman"/>
                <w:kern w:val="2"/>
                <w:sz w:val="21"/>
                <w:szCs w:val="21"/>
                <w:highlight w:val="green"/>
                <w:lang w:val="en-US" w:eastAsia="zh-CN" w:bidi="ar-SA"/>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975" w:type="dxa"/>
          </w:tcPr>
          <w:p>
            <w:pPr>
              <w:rPr>
                <w:rFonts w:hint="eastAsia" w:eastAsia="宋体"/>
                <w:highlight w:val="green"/>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环境因素</w:t>
            </w:r>
          </w:p>
        </w:tc>
        <w:tc>
          <w:tcPr>
            <w:tcW w:w="960" w:type="dxa"/>
            <w:vAlign w:val="top"/>
          </w:tcPr>
          <w:p>
            <w:pP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E6.1.2</w:t>
            </w:r>
          </w:p>
        </w:tc>
        <w:tc>
          <w:tcPr>
            <w:tcW w:w="10614" w:type="dxa"/>
            <w:vAlign w:val="top"/>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查，依据《环境因素识别与评价控制程序》，根据不同的时态、状态识别了环境因素，通过对其发生的可能性、危害性等进行评价，</w:t>
            </w:r>
            <w:r>
              <w:rPr>
                <w:rFonts w:hint="eastAsia" w:ascii="宋体" w:cs="宋体"/>
                <w:szCs w:val="21"/>
                <w:highlight w:val="none"/>
                <w:lang w:eastAsia="zh-CN"/>
              </w:rPr>
              <w:t>测绘部</w:t>
            </w:r>
            <w:r>
              <w:rPr>
                <w:rFonts w:hint="eastAsia" w:ascii="宋体" w:cs="宋体"/>
                <w:szCs w:val="21"/>
                <w:highlight w:val="none"/>
              </w:rPr>
              <w:t>确定的重要环境因素有：1）潜在火灾；2）固废的排放</w:t>
            </w:r>
            <w:r>
              <w:rPr>
                <w:rFonts w:hint="eastAsia" w:ascii="宋体" w:cs="宋体"/>
                <w:szCs w:val="21"/>
                <w:highlight w:val="none"/>
                <w:lang w:eastAsia="zh-CN"/>
              </w:rPr>
              <w:t>；</w:t>
            </w:r>
            <w:r>
              <w:rPr>
                <w:rFonts w:hint="eastAsia" w:ascii="宋体" w:cs="宋体"/>
                <w:szCs w:val="21"/>
                <w:highlight w:val="none"/>
                <w:lang w:val="en-US" w:eastAsia="zh-CN"/>
              </w:rPr>
              <w:t>3）噪声排放</w:t>
            </w:r>
            <w:r>
              <w:rPr>
                <w:rFonts w:hint="eastAsia" w:ascii="宋体" w:cs="宋体"/>
                <w:szCs w:val="21"/>
                <w:highlight w:val="none"/>
              </w:rPr>
              <w:t>。</w:t>
            </w:r>
          </w:p>
          <w:p>
            <w:pPr>
              <w:autoSpaceDE w:val="0"/>
              <w:autoSpaceDN w:val="0"/>
              <w:adjustRightInd w:val="0"/>
              <w:spacing w:line="400" w:lineRule="exact"/>
              <w:ind w:firstLine="420" w:firstLineChars="200"/>
              <w:jc w:val="left"/>
              <w:rPr>
                <w:rFonts w:hint="eastAsia" w:ascii="宋体" w:hAnsi="宋体" w:eastAsia="宋体" w:cs="宋体"/>
                <w:kern w:val="2"/>
                <w:sz w:val="21"/>
                <w:szCs w:val="21"/>
                <w:highlight w:val="green"/>
                <w:lang w:val="en-US" w:eastAsia="zh-CN" w:bidi="ar-SA"/>
              </w:rPr>
            </w:pPr>
            <w:r>
              <w:rPr>
                <w:rFonts w:hint="eastAsia" w:ascii="宋体" w:cs="宋体"/>
                <w:szCs w:val="21"/>
                <w:highlight w:val="none"/>
              </w:rPr>
              <w:t>现场查看，部门的主要工作为</w:t>
            </w:r>
            <w:r>
              <w:rPr>
                <w:rFonts w:hint="eastAsia" w:ascii="宋体" w:hAnsi="宋体" w:cs="宋体"/>
                <w:snapToGrid w:val="0"/>
                <w:kern w:val="0"/>
                <w:szCs w:val="21"/>
                <w:highlight w:val="none"/>
                <w:lang w:val="en-US" w:eastAsia="zh-CN"/>
              </w:rPr>
              <w:t>土地</w:t>
            </w:r>
            <w:r>
              <w:rPr>
                <w:rFonts w:hint="eastAsia" w:ascii="宋体" w:cs="宋体"/>
                <w:szCs w:val="21"/>
                <w:highlight w:val="none"/>
              </w:rPr>
              <w:t>；在</w:t>
            </w:r>
            <w:r>
              <w:rPr>
                <w:rFonts w:hint="eastAsia" w:ascii="宋体" w:cs="宋体"/>
                <w:szCs w:val="21"/>
                <w:highlight w:val="none"/>
                <w:lang w:val="en-US" w:eastAsia="zh-CN"/>
              </w:rPr>
              <w:t>设计</w:t>
            </w:r>
            <w:r>
              <w:rPr>
                <w:rFonts w:hint="eastAsia" w:ascii="宋体" w:cs="宋体"/>
                <w:szCs w:val="21"/>
                <w:highlight w:val="none"/>
              </w:rPr>
              <w:t>过程中有</w:t>
            </w:r>
            <w:r>
              <w:rPr>
                <w:rFonts w:hint="eastAsia" w:cs="宋体"/>
                <w:szCs w:val="21"/>
                <w:highlight w:val="none"/>
              </w:rPr>
              <w:t>办公固废、</w:t>
            </w:r>
            <w:r>
              <w:rPr>
                <w:rFonts w:hint="eastAsia" w:cs="宋体"/>
                <w:szCs w:val="21"/>
                <w:highlight w:val="none"/>
                <w:lang w:val="en-US" w:eastAsia="zh-CN"/>
              </w:rPr>
              <w:t>生活垃圾</w:t>
            </w:r>
            <w:r>
              <w:rPr>
                <w:rFonts w:hint="eastAsia" w:cs="宋体"/>
                <w:szCs w:val="21"/>
                <w:highlight w:val="none"/>
              </w:rPr>
              <w:t>等固废，</w:t>
            </w:r>
            <w:r>
              <w:rPr>
                <w:rFonts w:hint="eastAsia" w:ascii="宋体" w:cs="宋体"/>
                <w:szCs w:val="21"/>
                <w:highlight w:val="none"/>
              </w:rPr>
              <w:t>部门的环境因素识别和重要环境因素基本到位。</w:t>
            </w:r>
          </w:p>
        </w:tc>
        <w:tc>
          <w:tcPr>
            <w:tcW w:w="975" w:type="dxa"/>
          </w:tcPr>
          <w:p>
            <w:pPr>
              <w:rPr>
                <w:highlight w:val="gree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危险源识别、评价与控制措施</w:t>
            </w:r>
          </w:p>
        </w:tc>
        <w:tc>
          <w:tcPr>
            <w:tcW w:w="960" w:type="dxa"/>
            <w:vAlign w:val="top"/>
          </w:tcPr>
          <w:p>
            <w:pPr>
              <w:rPr>
                <w:rFonts w:ascii="宋体" w:hAnsi="宋体" w:eastAsia="宋体" w:cs="新宋体"/>
                <w:kern w:val="2"/>
                <w:sz w:val="21"/>
                <w:szCs w:val="21"/>
                <w:highlight w:val="none"/>
                <w:lang w:val="en-US" w:eastAsia="zh-CN" w:bidi="ar-SA"/>
              </w:rPr>
            </w:pPr>
            <w:r>
              <w:rPr>
                <w:rFonts w:hint="eastAsia" w:ascii="宋体" w:hAnsi="宋体" w:cs="新宋体"/>
                <w:szCs w:val="21"/>
                <w:highlight w:val="none"/>
              </w:rPr>
              <w:t>S6.1.2</w:t>
            </w:r>
          </w:p>
        </w:tc>
        <w:tc>
          <w:tcPr>
            <w:tcW w:w="10614" w:type="dxa"/>
            <w:vAlign w:val="top"/>
          </w:tcPr>
          <w:p>
            <w:pPr>
              <w:spacing w:line="400" w:lineRule="atLeast"/>
              <w:jc w:val="left"/>
              <w:rPr>
                <w:rFonts w:ascii="宋体" w:hAnsi="宋体"/>
                <w:color w:val="auto"/>
                <w:szCs w:val="21"/>
                <w:highlight w:val="none"/>
              </w:rPr>
            </w:pPr>
            <w:r>
              <w:rPr>
                <w:rFonts w:hint="eastAsia" w:ascii="宋体" w:cs="宋体"/>
                <w:szCs w:val="21"/>
                <w:highlight w:val="none"/>
              </w:rPr>
              <w:t>查，</w:t>
            </w:r>
            <w:r>
              <w:rPr>
                <w:rFonts w:hint="eastAsia" w:ascii="宋体" w:cs="宋体"/>
                <w:szCs w:val="21"/>
                <w:highlight w:val="none"/>
                <w:lang w:eastAsia="zh-CN"/>
              </w:rPr>
              <w:t>测绘部</w:t>
            </w:r>
            <w:r>
              <w:rPr>
                <w:rFonts w:hint="eastAsia" w:ascii="宋体" w:cs="宋体"/>
                <w:szCs w:val="21"/>
                <w:highlight w:val="none"/>
              </w:rPr>
              <w:t>经过辨识与评审形成了《危险源辨识和风险评价控制程序》</w:t>
            </w:r>
            <w:r>
              <w:rPr>
                <w:rFonts w:hint="eastAsia" w:ascii="宋体" w:hAnsi="宋体" w:cs="宋体"/>
                <w:szCs w:val="21"/>
                <w:highlight w:val="none"/>
              </w:rPr>
              <w:t>，</w:t>
            </w:r>
            <w:r>
              <w:rPr>
                <w:rFonts w:hint="eastAsia" w:ascii="宋体" w:hAnsi="宋体" w:cs="宋体"/>
                <w:color w:val="auto"/>
                <w:szCs w:val="21"/>
                <w:highlight w:val="none"/>
              </w:rPr>
              <w:t>查见：《</w:t>
            </w:r>
            <w:r>
              <w:rPr>
                <w:rFonts w:hint="eastAsia" w:ascii="宋体" w:hAnsi="宋体" w:cs="宋体"/>
                <w:color w:val="auto"/>
                <w:szCs w:val="21"/>
                <w:highlight w:val="none"/>
                <w:lang w:eastAsia="zh-CN"/>
              </w:rPr>
              <w:t>危险源识别和评价表</w:t>
            </w:r>
            <w:r>
              <w:rPr>
                <w:rFonts w:hint="eastAsia" w:ascii="宋体" w:hAnsi="宋体" w:cs="宋体"/>
                <w:color w:val="auto"/>
                <w:szCs w:val="21"/>
                <w:highlight w:val="none"/>
              </w:rPr>
              <w:t>》，危险源过程打分和小组评议共评价出公司不可接受风险：</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项，分别是：</w:t>
            </w:r>
            <w:r>
              <w:rPr>
                <w:rFonts w:hint="eastAsia" w:ascii="宋体" w:hAnsi="宋体"/>
                <w:color w:val="auto"/>
                <w:szCs w:val="21"/>
                <w:highlight w:val="none"/>
              </w:rPr>
              <w:t>1、火灾伤害；2、摔伤、碰伤等意外伤害；3、用电、交通重大伤亡事故。</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辨识清楚、准确，评价充分合理。</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抽查见确定的</w:t>
            </w:r>
            <w:r>
              <w:rPr>
                <w:rFonts w:hint="eastAsia" w:ascii="宋体" w:hAnsi="宋体"/>
                <w:color w:val="auto"/>
                <w:szCs w:val="21"/>
                <w:highlight w:val="none"/>
              </w:rPr>
              <w:t>1、火灾伤害；2、摔伤、碰伤等意外伤害；3、用电、交通重大伤亡事故</w:t>
            </w:r>
            <w:r>
              <w:rPr>
                <w:rFonts w:hint="eastAsia" w:ascii="宋体" w:hAnsi="宋体" w:cs="宋体"/>
                <w:color w:val="auto"/>
                <w:szCs w:val="21"/>
                <w:highlight w:val="none"/>
              </w:rPr>
              <w:t>等控制措施：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杜绝火灾事故的方法措施：</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1办公室全面负责公司的防火安全工作；</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2办公室建立健全防火检查,事故应急制度,发现火险隐患,必须立即消除,不能立即消除的要限时整改；</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3办公区域内严禁抽烟，对于吸烟情况严禁随意丢烟头；</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4 配备齐作灭火设施，并每年最少组织一次消防演习；</w:t>
            </w:r>
          </w:p>
          <w:p>
            <w:pPr>
              <w:spacing w:line="400" w:lineRule="exact"/>
              <w:jc w:val="left"/>
              <w:rPr>
                <w:rFonts w:ascii="宋体" w:hAnsi="宋体" w:cs="宋体"/>
                <w:szCs w:val="21"/>
                <w:highlight w:val="none"/>
              </w:rPr>
            </w:pPr>
            <w:r>
              <w:rPr>
                <w:rFonts w:hint="eastAsia" w:ascii="宋体" w:hAnsi="宋体" w:cs="宋体"/>
                <w:color w:val="auto"/>
                <w:szCs w:val="21"/>
                <w:highlight w:val="none"/>
              </w:rPr>
              <w:t>5严禁非电工人员随意接连电线；</w:t>
            </w:r>
          </w:p>
          <w:p>
            <w:pPr>
              <w:widowControl/>
              <w:jc w:val="left"/>
              <w:rPr>
                <w:rFonts w:hint="eastAsia" w:ascii="宋体" w:hAnsi="宋体" w:eastAsia="宋体" w:cs="宋体"/>
                <w:kern w:val="2"/>
                <w:sz w:val="21"/>
                <w:szCs w:val="21"/>
                <w:highlight w:val="green"/>
                <w:lang w:val="en-US" w:eastAsia="zh-CN" w:bidi="ar-SA"/>
              </w:rPr>
            </w:pPr>
            <w:r>
              <w:rPr>
                <w:rFonts w:hint="eastAsia" w:ascii="宋体" w:hAnsi="宋体"/>
                <w:szCs w:val="21"/>
                <w:highlight w:val="none"/>
              </w:rPr>
              <w:t>危险源识别基本充分，控制措施策划可行。</w:t>
            </w:r>
          </w:p>
        </w:tc>
        <w:tc>
          <w:tcPr>
            <w:tcW w:w="975" w:type="dxa"/>
          </w:tcPr>
          <w:p>
            <w:pPr>
              <w:rPr>
                <w:highlight w:val="gree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rPr>
                <w:rFonts w:hint="eastAsia"/>
              </w:rPr>
            </w:pPr>
            <w:r>
              <w:rPr>
                <w:rFonts w:hint="eastAsia"/>
              </w:rPr>
              <w:t xml:space="preserve">沟通 </w:t>
            </w:r>
          </w:p>
          <w:p>
            <w:pPr>
              <w:pStyle w:val="5"/>
              <w:rPr>
                <w:rFonts w:hint="eastAsia" w:ascii="Times New Roman" w:hAnsi="Times New Roman" w:eastAsia="宋体" w:cs="Times New Roman"/>
                <w:kern w:val="2"/>
                <w:sz w:val="21"/>
                <w:lang w:val="en-US" w:eastAsia="zh-CN" w:bidi="ar-SA"/>
              </w:rPr>
            </w:pPr>
            <w:r>
              <w:rPr>
                <w:rFonts w:hint="eastAsia"/>
                <w:lang w:val="en-US" w:eastAsia="zh-CN"/>
              </w:rPr>
              <w:t>信息和沟通</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eastAsia="宋体" w:cs="新宋体"/>
                <w:kern w:val="2"/>
                <w:sz w:val="21"/>
                <w:szCs w:val="21"/>
                <w:lang w:val="en-US" w:eastAsia="zh-CN" w:bidi="ar-SA"/>
              </w:rPr>
            </w:pPr>
          </w:p>
        </w:tc>
        <w:tc>
          <w:tcPr>
            <w:tcW w:w="10614" w:type="dxa"/>
            <w:vAlign w:val="top"/>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公司和部门负责人清楚公司及各部门与</w:t>
            </w:r>
            <w:r>
              <w:rPr>
                <w:rFonts w:hint="eastAsia" w:ascii="宋体" w:hAnsi="宋体" w:cs="宋体"/>
                <w:color w:val="auto"/>
                <w:szCs w:val="21"/>
                <w:highlight w:val="none"/>
                <w:lang w:val="en-US" w:eastAsia="zh-CN"/>
              </w:rPr>
              <w:t>EO</w:t>
            </w:r>
            <w:r>
              <w:rPr>
                <w:rFonts w:hint="eastAsia" w:ascii="宋体" w:hAnsi="宋体" w:cs="宋体"/>
                <w:color w:val="auto"/>
                <w:szCs w:val="21"/>
                <w:highlight w:val="none"/>
              </w:rPr>
              <w:t>相关的内部沟通和外部信息交流的项目、内容等。如：公布、公开</w:t>
            </w:r>
            <w:r>
              <w:rPr>
                <w:rFonts w:hint="eastAsia" w:ascii="宋体" w:hAnsi="宋体" w:cs="宋体"/>
                <w:color w:val="auto"/>
                <w:szCs w:val="21"/>
                <w:highlight w:val="none"/>
                <w:lang w:eastAsia="zh-CN"/>
              </w:rPr>
              <w:t>环境、职业健康安全</w:t>
            </w:r>
            <w:r>
              <w:rPr>
                <w:rFonts w:hint="eastAsia" w:ascii="宋体" w:hAnsi="宋体" w:cs="宋体"/>
                <w:color w:val="auto"/>
                <w:szCs w:val="21"/>
                <w:highlight w:val="none"/>
              </w:rPr>
              <w:t>方针和</w:t>
            </w:r>
            <w:r>
              <w:rPr>
                <w:rFonts w:hint="eastAsia" w:ascii="宋体" w:hAnsi="宋体" w:cs="宋体"/>
                <w:color w:val="auto"/>
                <w:szCs w:val="21"/>
                <w:highlight w:val="none"/>
                <w:lang w:eastAsia="zh-CN"/>
              </w:rPr>
              <w:t>环境、职业健康安全</w:t>
            </w:r>
            <w:r>
              <w:rPr>
                <w:rFonts w:hint="eastAsia" w:ascii="宋体" w:hAnsi="宋体" w:cs="宋体"/>
                <w:color w:val="auto"/>
                <w:szCs w:val="21"/>
                <w:highlight w:val="none"/>
              </w:rPr>
              <w:t>目标、与客户、外部供方等相关产品和服务的沟通等。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rPr>
              <w:t>--现场查看记录并口头交流确认：公司及</w:t>
            </w:r>
            <w:r>
              <w:rPr>
                <w:rFonts w:hint="eastAsia" w:ascii="宋体" w:hAnsi="宋体" w:cs="宋体"/>
                <w:color w:val="auto"/>
                <w:szCs w:val="21"/>
                <w:highlight w:val="none"/>
                <w:lang w:eastAsia="zh-CN"/>
              </w:rPr>
              <w:t>办公室</w:t>
            </w:r>
            <w:r>
              <w:rPr>
                <w:rFonts w:hint="eastAsia" w:ascii="宋体" w:hAnsi="宋体" w:cs="宋体"/>
                <w:color w:val="auto"/>
                <w:szCs w:val="21"/>
                <w:highlight w:val="none"/>
              </w:rPr>
              <w:t>负责的相关内、外沟通效果基本满足要求。</w:t>
            </w:r>
          </w:p>
        </w:tc>
        <w:tc>
          <w:tcPr>
            <w:tcW w:w="975" w:type="dxa"/>
          </w:tcPr>
          <w:p>
            <w:pPr>
              <w:rPr>
                <w:highlight w:val="gree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eastAsia="宋体" w:cs="新宋体"/>
                <w:kern w:val="2"/>
                <w:sz w:val="21"/>
                <w:szCs w:val="21"/>
                <w:lang w:val="en-US" w:eastAsia="zh-CN" w:bidi="ar-SA"/>
              </w:rPr>
            </w:pPr>
          </w:p>
        </w:tc>
        <w:tc>
          <w:tcPr>
            <w:tcW w:w="10614" w:type="dxa"/>
            <w:vAlign w:val="top"/>
          </w:tcPr>
          <w:p>
            <w:pPr>
              <w:rPr>
                <w:color w:val="auto"/>
                <w:highlight w:val="none"/>
              </w:rPr>
            </w:pPr>
            <w:r>
              <w:rPr>
                <w:color w:val="auto"/>
                <w:highlight w:val="none"/>
              </w:rPr>
              <w:t xml:space="preserve"> </w:t>
            </w:r>
            <w:r>
              <w:rPr>
                <w:rFonts w:hint="eastAsia"/>
                <w:color w:val="auto"/>
                <w:highlight w:val="none"/>
              </w:rPr>
              <w:t>组织制定了环境</w:t>
            </w:r>
            <w:r>
              <w:rPr>
                <w:rFonts w:hint="eastAsia"/>
                <w:color w:val="auto"/>
                <w:highlight w:val="none"/>
                <w:lang w:eastAsia="zh-CN"/>
              </w:rPr>
              <w:t>、</w:t>
            </w:r>
            <w:r>
              <w:rPr>
                <w:rFonts w:hint="eastAsia"/>
                <w:color w:val="auto"/>
                <w:highlight w:val="none"/>
              </w:rPr>
              <w:t>职业健康安全运行相关的控制程序及相应的控制准则，如废弃物排放控制、相关方环境安全管理办法、消防管理制度、火灾预防应急准备和响应管理等过程的运行准则。</w:t>
            </w:r>
          </w:p>
          <w:p>
            <w:pPr>
              <w:rPr>
                <w:color w:val="auto"/>
                <w:highlight w:val="none"/>
              </w:rPr>
            </w:pPr>
            <w:r>
              <w:rPr>
                <w:rFonts w:hint="eastAsia"/>
                <w:color w:val="auto"/>
                <w:highlight w:val="none"/>
              </w:rPr>
              <w:t xml:space="preserve"> 根据过程的运行准则，组织实施资源浪费控制</w:t>
            </w:r>
            <w:r>
              <w:rPr>
                <w:rFonts w:hint="eastAsia"/>
                <w:color w:val="auto"/>
                <w:highlight w:val="none"/>
                <w:lang w:eastAsia="zh-CN"/>
              </w:rPr>
              <w:t>、</w:t>
            </w:r>
            <w:r>
              <w:rPr>
                <w:rFonts w:hint="eastAsia"/>
                <w:color w:val="auto"/>
                <w:highlight w:val="none"/>
              </w:rPr>
              <w:t>火灾预防等过程的控制，职业健康安全事故防范等过程的控制，避免和减少了环境职业健康安全的损失。</w:t>
            </w:r>
          </w:p>
          <w:p>
            <w:pPr>
              <w:rPr>
                <w:color w:val="auto"/>
                <w:highlight w:val="none"/>
              </w:rPr>
            </w:pPr>
            <w:r>
              <w:rPr>
                <w:rFonts w:hint="eastAsia"/>
                <w:color w:val="auto"/>
                <w:highlight w:val="none"/>
              </w:rPr>
              <w:t xml:space="preserve"> 消防设施检查、火灾预防运行检查、安全环境检查等关键运行控制信息的证据都以记录或文件的方式保留。</w:t>
            </w:r>
          </w:p>
          <w:p>
            <w:pPr>
              <w:rPr>
                <w:color w:val="auto"/>
                <w:highlight w:val="none"/>
              </w:rPr>
            </w:pPr>
            <w:r>
              <w:rPr>
                <w:rFonts w:hint="eastAsia"/>
                <w:color w:val="auto"/>
                <w:highlight w:val="none"/>
              </w:rPr>
              <w:t xml:space="preserve"> 抽查环境运行的策划与控制实施</w:t>
            </w:r>
          </w:p>
          <w:p>
            <w:pPr>
              <w:rPr>
                <w:color w:val="auto"/>
                <w:highlight w:val="none"/>
              </w:rPr>
            </w:pPr>
            <w:r>
              <w:rPr>
                <w:rFonts w:hint="eastAsia"/>
                <w:color w:val="auto"/>
                <w:highlight w:val="none"/>
              </w:rPr>
              <w:t>1）固体废弃物排放的管控：</w:t>
            </w:r>
          </w:p>
          <w:p>
            <w:pPr>
              <w:pStyle w:val="18"/>
              <w:ind w:firstLine="0" w:firstLineChars="0"/>
              <w:rPr>
                <w:color w:val="auto"/>
                <w:highlight w:val="none"/>
              </w:rPr>
            </w:pPr>
            <w:r>
              <w:rPr>
                <w:rFonts w:hint="eastAsia"/>
                <w:color w:val="auto"/>
                <w:highlight w:val="none"/>
              </w:rPr>
              <w:t xml:space="preserve">   办公室要增设废弃物回收场地与设施，实现分类管理，并做出标识</w:t>
            </w:r>
            <w:r>
              <w:rPr>
                <w:rFonts w:hint="eastAsia"/>
                <w:color w:val="auto"/>
                <w:highlight w:val="none"/>
                <w:lang w:eastAsia="zh-CN"/>
              </w:rPr>
              <w:t>；复印机废墨盒、废电池等危废由供应商统一回收、处置；其他可回收利用的废弃物集中回收后，定期处置</w:t>
            </w:r>
            <w:r>
              <w:rPr>
                <w:rFonts w:hint="eastAsia"/>
                <w:color w:val="auto"/>
                <w:highlight w:val="none"/>
              </w:rPr>
              <w:t>。</w:t>
            </w:r>
          </w:p>
          <w:p>
            <w:pPr>
              <w:pStyle w:val="18"/>
              <w:ind w:firstLine="0" w:firstLineChars="0"/>
              <w:rPr>
                <w:color w:val="auto"/>
                <w:highlight w:val="none"/>
              </w:rPr>
            </w:pPr>
            <w:r>
              <w:rPr>
                <w:rFonts w:hint="eastAsia"/>
                <w:color w:val="auto"/>
                <w:highlight w:val="none"/>
              </w:rPr>
              <w:t>2）</w:t>
            </w:r>
            <w:r>
              <w:rPr>
                <w:rFonts w:hint="eastAsia"/>
                <w:color w:val="auto"/>
                <w:highlight w:val="none"/>
                <w:lang w:eastAsia="zh-CN"/>
              </w:rPr>
              <w:t>资源浪费</w:t>
            </w:r>
            <w:r>
              <w:rPr>
                <w:rFonts w:hint="eastAsia"/>
                <w:color w:val="auto"/>
                <w:highlight w:val="none"/>
              </w:rPr>
              <w:t>管控：</w:t>
            </w:r>
          </w:p>
          <w:p>
            <w:pPr>
              <w:rPr>
                <w:color w:val="auto"/>
                <w:highlight w:val="none"/>
              </w:rPr>
            </w:pPr>
            <w:r>
              <w:rPr>
                <w:rFonts w:hint="eastAsia"/>
                <w:color w:val="auto"/>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color w:val="auto"/>
                <w:highlight w:val="none"/>
              </w:rPr>
            </w:pPr>
            <w:r>
              <w:rPr>
                <w:rFonts w:hint="eastAsia"/>
                <w:color w:val="auto"/>
                <w:highlight w:val="none"/>
              </w:rPr>
              <w:t>3）火灾预防：</w:t>
            </w:r>
          </w:p>
          <w:p>
            <w:pPr>
              <w:rPr>
                <w:color w:val="auto"/>
                <w:highlight w:val="none"/>
              </w:rPr>
            </w:pPr>
            <w:r>
              <w:rPr>
                <w:rFonts w:hint="eastAsia"/>
                <w:color w:val="auto"/>
                <w:highlight w:val="none"/>
              </w:rPr>
              <w:t xml:space="preserve">  张贴防火标识，购买灭火器等消防设施；</w:t>
            </w:r>
          </w:p>
          <w:p>
            <w:pPr>
              <w:rPr>
                <w:rFonts w:hint="eastAsia"/>
                <w:color w:val="auto"/>
                <w:highlight w:val="none"/>
              </w:rPr>
            </w:pPr>
            <w:r>
              <w:rPr>
                <w:rFonts w:hint="eastAsia"/>
                <w:color w:val="auto"/>
                <w:highlight w:val="none"/>
              </w:rPr>
              <w:t>组织相关人员进行培训；日常的检查；制定火灾应急预案。</w:t>
            </w:r>
          </w:p>
          <w:p>
            <w:pPr>
              <w:rPr>
                <w:rFonts w:ascii="宋体" w:hAnsi="宋体" w:cs="宋体"/>
                <w:color w:val="auto"/>
                <w:szCs w:val="21"/>
                <w:highlight w:val="none"/>
              </w:rPr>
            </w:pPr>
            <w:r>
              <w:rPr>
                <w:rFonts w:hint="eastAsia" w:ascii="宋体" w:hAnsi="宋体" w:cs="宋体"/>
                <w:color w:val="auto"/>
                <w:szCs w:val="21"/>
                <w:highlight w:val="none"/>
              </w:rPr>
              <w:t>查见组织的职业健康安全运行控制状况：</w:t>
            </w:r>
          </w:p>
          <w:p>
            <w:pPr>
              <w:rPr>
                <w:rFonts w:ascii="宋体" w:hAnsi="宋体" w:cs="宋体"/>
                <w:color w:val="auto"/>
                <w:szCs w:val="21"/>
                <w:highlight w:val="none"/>
              </w:rPr>
            </w:pPr>
            <w:r>
              <w:rPr>
                <w:rFonts w:hint="eastAsia" w:ascii="宋体" w:hAnsi="宋体" w:cs="宋体"/>
                <w:color w:val="auto"/>
                <w:szCs w:val="21"/>
                <w:highlight w:val="none"/>
              </w:rPr>
              <w:t xml:space="preserve">  1）火灾的控制</w:t>
            </w:r>
          </w:p>
          <w:p>
            <w:pPr>
              <w:rPr>
                <w:rFonts w:ascii="宋体" w:hAnsi="宋体" w:cs="宋体"/>
                <w:color w:val="auto"/>
                <w:szCs w:val="21"/>
                <w:highlight w:val="none"/>
              </w:rPr>
            </w:pPr>
            <w:r>
              <w:rPr>
                <w:rFonts w:hint="eastAsia" w:ascii="宋体" w:hAnsi="宋体" w:cs="宋体"/>
                <w:color w:val="auto"/>
                <w:szCs w:val="21"/>
                <w:highlight w:val="none"/>
              </w:rPr>
              <w:t xml:space="preserve">  a） 消防设备的配置；b）消防小组的成立；c）应急准备预案的制定；d）岗前培训；e)消防演习。</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2）</w:t>
            </w:r>
            <w:r>
              <w:rPr>
                <w:rFonts w:hint="eastAsia" w:ascii="宋体" w:hAnsi="宋体" w:cs="宋体"/>
                <w:color w:val="auto"/>
                <w:szCs w:val="21"/>
                <w:highlight w:val="none"/>
                <w:lang w:eastAsia="zh-CN"/>
              </w:rPr>
              <w:t>摔伤、碰伤的控制：</w:t>
            </w:r>
          </w:p>
          <w:p>
            <w:pPr>
              <w:pStyle w:val="2"/>
              <w:rPr>
                <w:rFonts w:hint="eastAsia" w:ascii="宋体" w:hAnsi="宋体" w:cs="宋体"/>
                <w:color w:val="auto"/>
                <w:szCs w:val="21"/>
                <w:highlight w:val="none"/>
              </w:rPr>
            </w:pPr>
            <w:r>
              <w:rPr>
                <w:rFonts w:hint="eastAsia" w:ascii="宋体" w:hAnsi="宋体" w:cs="宋体"/>
                <w:color w:val="auto"/>
                <w:szCs w:val="21"/>
                <w:highlight w:val="none"/>
              </w:rPr>
              <w:t xml:space="preserve">  制订管理制度</w:t>
            </w:r>
            <w:r>
              <w:rPr>
                <w:rFonts w:hint="eastAsia" w:ascii="宋体" w:hAnsi="宋体" w:cs="宋体"/>
                <w:color w:val="auto"/>
                <w:szCs w:val="21"/>
                <w:highlight w:val="none"/>
                <w:lang w:eastAsia="zh-CN"/>
              </w:rPr>
              <w:t>、配置预防设施、培训教育</w:t>
            </w:r>
            <w:r>
              <w:rPr>
                <w:rFonts w:hint="eastAsia" w:ascii="宋体" w:hAnsi="宋体" w:cs="宋体"/>
                <w:color w:val="auto"/>
                <w:szCs w:val="21"/>
                <w:highlight w:val="none"/>
              </w:rPr>
              <w:t>。</w:t>
            </w:r>
            <w:bookmarkStart w:id="0" w:name="_GoBack"/>
            <w:bookmarkEnd w:id="0"/>
          </w:p>
          <w:p>
            <w:pPr>
              <w:pStyle w:val="2"/>
              <w:spacing w:line="240" w:lineRule="auto"/>
              <w:ind w:firstLine="420" w:firstLineChars="200"/>
              <w:rPr>
                <w:rFonts w:hint="eastAsia" w:ascii="Times New Roman" w:hAnsi="Times New Roman" w:eastAsia="宋体" w:cs="Times New Roman"/>
                <w:bCs w:val="0"/>
                <w:color w:val="auto"/>
                <w:spacing w:val="0"/>
                <w:kern w:val="2"/>
                <w:sz w:val="21"/>
                <w:szCs w:val="22"/>
                <w:highlight w:val="none"/>
                <w:lang w:val="en-US" w:eastAsia="zh-CN" w:bidi="ar-SA"/>
              </w:rPr>
            </w:pPr>
            <w:r>
              <w:rPr>
                <w:rFonts w:hint="eastAsia" w:ascii="Times New Roman" w:hAnsi="Times New Roman" w:eastAsia="宋体" w:cs="Times New Roman"/>
                <w:bCs w:val="0"/>
                <w:color w:val="auto"/>
                <w:spacing w:val="0"/>
                <w:kern w:val="2"/>
                <w:sz w:val="21"/>
                <w:szCs w:val="22"/>
                <w:highlight w:val="none"/>
                <w:lang w:val="en-US" w:eastAsia="zh-CN" w:bidi="ar-SA"/>
              </w:rPr>
              <w:t>现场查看对江津区石蟆镇转龙村土地整理项目现场环境因素和不可接受风险控制：对测绘人员现场作业产生的环境因素等有统一管理：测绘活动产生的固体废弃物定点放置在现场作业点的固废回收处；无人机测绘白天操作，避免噪声过大影响周边环境；现场测绘活动产生废水不乱排；严格控制火源避免引发郊区火灾。对测绘人员现场作业产生的不可接受风险的控制如下：控制火灾来源；对测绘人员岗前培训避免操作失误引发意外伤害；对测绘设备设施、交通工具定期维护保养避免引发交通事故和机械伤害；外出准备应急物品和药品。</w:t>
            </w:r>
          </w:p>
          <w:p>
            <w:pPr>
              <w:pStyle w:val="2"/>
              <w:rPr>
                <w:rFonts w:hint="eastAsia" w:ascii="宋体" w:hAnsi="宋体" w:cs="宋体"/>
                <w:color w:val="auto"/>
                <w:szCs w:val="21"/>
                <w:highlight w:val="none"/>
                <w:lang w:val="en-US" w:eastAsia="zh-CN"/>
              </w:rPr>
            </w:pPr>
          </w:p>
        </w:tc>
        <w:tc>
          <w:tcPr>
            <w:tcW w:w="975" w:type="dxa"/>
          </w:tcPr>
          <w:p>
            <w:pPr>
              <w:rPr>
                <w:highlight w:val="gree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eastAsia="宋体" w:cs="新宋体"/>
                <w:kern w:val="2"/>
                <w:sz w:val="21"/>
                <w:szCs w:val="21"/>
                <w:lang w:val="en-US" w:eastAsia="zh-CN" w:bidi="ar-SA"/>
              </w:rPr>
            </w:pPr>
          </w:p>
        </w:tc>
        <w:tc>
          <w:tcPr>
            <w:tcW w:w="10614" w:type="dxa"/>
            <w:vAlign w:val="top"/>
          </w:tcPr>
          <w:p>
            <w:pPr>
              <w:spacing w:line="400" w:lineRule="exact"/>
              <w:ind w:firstLine="210" w:firstLineChars="100"/>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应急准备和响应控制程序</w:t>
            </w:r>
            <w:r>
              <w:rPr>
                <w:rFonts w:hint="eastAsia" w:ascii="宋体" w:hAnsi="宋体" w:cs="宋体"/>
                <w:color w:val="auto"/>
                <w:szCs w:val="21"/>
                <w:highlight w:val="none"/>
              </w:rPr>
              <w:t>》、</w:t>
            </w:r>
            <w:r>
              <w:rPr>
                <w:rFonts w:hint="eastAsia" w:ascii="宋体" w:hAnsi="宋体"/>
                <w:color w:val="auto"/>
                <w:szCs w:val="21"/>
                <w:highlight w:val="none"/>
              </w:rPr>
              <w:t>公司拟定有《火灾、中暑应急预案》，2020年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21</w:t>
            </w:r>
            <w:r>
              <w:rPr>
                <w:rFonts w:hint="eastAsia" w:ascii="宋体" w:hAnsi="宋体"/>
                <w:color w:val="auto"/>
                <w:szCs w:val="21"/>
                <w:highlight w:val="none"/>
              </w:rPr>
              <w:t>日进行了</w:t>
            </w:r>
            <w:r>
              <w:rPr>
                <w:rFonts w:hint="eastAsia" w:ascii="宋体" w:hAnsi="宋体"/>
                <w:color w:val="auto"/>
                <w:szCs w:val="21"/>
                <w:highlight w:val="none"/>
                <w:lang w:eastAsia="zh-CN"/>
              </w:rPr>
              <w:t>火灾</w:t>
            </w:r>
            <w:r>
              <w:rPr>
                <w:rFonts w:hint="eastAsia" w:ascii="宋体" w:hAnsi="宋体"/>
                <w:color w:val="auto"/>
                <w:szCs w:val="21"/>
                <w:highlight w:val="none"/>
              </w:rPr>
              <w:t>应急演习。</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火灾</w:t>
            </w:r>
            <w:r>
              <w:rPr>
                <w:rFonts w:hint="eastAsia" w:ascii="宋体" w:hAnsi="宋体" w:cs="宋体"/>
                <w:color w:val="auto"/>
                <w:szCs w:val="21"/>
                <w:highlight w:val="none"/>
              </w:rPr>
              <w:t>演练实况记录：公司全体人员参加了</w:t>
            </w:r>
            <w:r>
              <w:rPr>
                <w:rFonts w:hint="eastAsia" w:ascii="宋体" w:hAnsi="宋体"/>
                <w:color w:val="auto"/>
                <w:szCs w:val="21"/>
                <w:highlight w:val="none"/>
              </w:rPr>
              <w:t>2020年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21</w:t>
            </w:r>
            <w:r>
              <w:rPr>
                <w:rFonts w:hint="eastAsia" w:ascii="宋体" w:hAnsi="宋体"/>
                <w:color w:val="auto"/>
                <w:szCs w:val="21"/>
                <w:highlight w:val="none"/>
              </w:rPr>
              <w:t>日</w:t>
            </w:r>
            <w:r>
              <w:rPr>
                <w:rFonts w:hint="eastAsia" w:ascii="宋体" w:hAnsi="宋体" w:cs="宋体"/>
                <w:color w:val="auto"/>
                <w:szCs w:val="21"/>
                <w:highlight w:val="none"/>
              </w:rPr>
              <w:t>在公司由</w:t>
            </w:r>
            <w:r>
              <w:rPr>
                <w:rFonts w:hint="eastAsia" w:ascii="宋体" w:hAnsi="宋体" w:cs="宋体"/>
                <w:color w:val="auto"/>
                <w:szCs w:val="21"/>
                <w:highlight w:val="none"/>
                <w:lang w:eastAsia="zh-CN"/>
              </w:rPr>
              <w:t>办公室</w:t>
            </w:r>
            <w:r>
              <w:rPr>
                <w:rFonts w:hint="eastAsia" w:ascii="宋体" w:hAnsi="宋体" w:cs="宋体"/>
                <w:color w:val="auto"/>
                <w:szCs w:val="21"/>
                <w:highlight w:val="none"/>
              </w:rPr>
              <w:t>组织的火灾消防演练。</w:t>
            </w:r>
          </w:p>
          <w:p>
            <w:pPr>
              <w:spacing w:line="400" w:lineRule="exact"/>
              <w:ind w:firstLine="210" w:firstLineChars="100"/>
              <w:rPr>
                <w:color w:val="auto"/>
                <w:highlight w:val="none"/>
              </w:rPr>
            </w:pPr>
            <w:r>
              <w:rPr>
                <w:rFonts w:hint="eastAsia" w:ascii="宋体" w:hAnsi="宋体" w:cs="宋体"/>
                <w:color w:val="auto"/>
                <w:szCs w:val="21"/>
                <w:highlight w:val="none"/>
              </w:rPr>
              <w:t>查，现场能提供以上演练记录及消防安全演习总结报告。通过这一次演练，提高了员工的火灾急救水平，增强了消防安全防护的意识，为今后的应急打下了良好的基础，切实地保证了员工的人身安全。</w:t>
            </w:r>
          </w:p>
          <w:p>
            <w:pPr>
              <w:rPr>
                <w:rFonts w:hint="eastAsia" w:ascii="Times New Roman" w:hAnsi="Times New Roman" w:eastAsia="宋体" w:cs="Times New Roman"/>
                <w:kern w:val="2"/>
                <w:sz w:val="21"/>
                <w:highlight w:val="none"/>
                <w:lang w:val="en-US" w:eastAsia="zh-CN" w:bidi="ar-SA"/>
              </w:rPr>
            </w:pPr>
            <w:r>
              <w:rPr>
                <w:rFonts w:hint="eastAsia" w:ascii="宋体" w:hAnsi="宋体" w:cs="宋体"/>
                <w:color w:val="auto"/>
                <w:szCs w:val="21"/>
                <w:highlight w:val="none"/>
              </w:rPr>
              <w:t>应急准备：在公司办公区域，按要求配置灭火器。</w:t>
            </w:r>
          </w:p>
        </w:tc>
        <w:tc>
          <w:tcPr>
            <w:tcW w:w="975" w:type="dxa"/>
          </w:tcPr>
          <w:p>
            <w:pPr>
              <w:rPr>
                <w:highlight w:val="green"/>
              </w:rPr>
            </w:pPr>
            <w:r>
              <w:rPr>
                <w:rFonts w:hint="eastAsia"/>
                <w:lang w:val="en-US" w:eastAsia="zh-CN"/>
              </w:rPr>
              <w:t>符合</w:t>
            </w:r>
          </w:p>
        </w:tc>
      </w:tr>
    </w:tbl>
    <w:p>
      <w:pPr>
        <w:jc w:val="left"/>
        <w:rPr>
          <w:rFonts w:hint="eastAsia"/>
          <w:highlight w:val="none"/>
        </w:rPr>
      </w:pPr>
      <w:r>
        <w:rPr>
          <w:rFonts w:hint="eastAsia"/>
          <w:highlight w:val="none"/>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4"/>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val="en-US" w:eastAsia="zh-CN"/>
              </w:rPr>
              <w:t>业务</w:t>
            </w:r>
            <w:r>
              <w:rPr>
                <w:rFonts w:hint="eastAsia"/>
                <w:color w:val="auto"/>
                <w:sz w:val="24"/>
                <w:szCs w:val="24"/>
              </w:rPr>
              <w:t>部   主管领导：</w:t>
            </w:r>
            <w:r>
              <w:rPr>
                <w:rFonts w:hint="eastAsia"/>
                <w:color w:val="auto"/>
                <w:sz w:val="24"/>
                <w:szCs w:val="24"/>
                <w:lang w:eastAsia="zh-CN"/>
              </w:rPr>
              <w:t>曾容，</w:t>
            </w:r>
            <w:r>
              <w:rPr>
                <w:rFonts w:hint="eastAsia"/>
                <w:color w:val="auto"/>
                <w:sz w:val="24"/>
                <w:szCs w:val="24"/>
              </w:rPr>
              <w:t xml:space="preserve">  陪同人员：</w:t>
            </w:r>
            <w:r>
              <w:rPr>
                <w:rFonts w:hint="eastAsia"/>
                <w:color w:val="auto"/>
                <w:sz w:val="24"/>
                <w:szCs w:val="24"/>
                <w:lang w:eastAsia="zh-CN"/>
              </w:rPr>
              <w:t>郎静</w:t>
            </w:r>
            <w:r>
              <w:rPr>
                <w:rFonts w:hint="eastAsia"/>
                <w:color w:val="auto"/>
                <w:sz w:val="24"/>
                <w:szCs w:val="24"/>
              </w:rPr>
              <w:t xml:space="preserve"> </w:t>
            </w:r>
          </w:p>
        </w:tc>
        <w:tc>
          <w:tcPr>
            <w:tcW w:w="9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余家龙，</w:t>
            </w:r>
            <w:r>
              <w:rPr>
                <w:rFonts w:hint="eastAsia"/>
                <w:color w:val="auto"/>
                <w:sz w:val="24"/>
                <w:szCs w:val="24"/>
              </w:rPr>
              <w:t xml:space="preserve">   审核时间：</w:t>
            </w:r>
            <w:r>
              <w:rPr>
                <w:rFonts w:hint="eastAsia"/>
                <w:color w:val="auto"/>
                <w:sz w:val="24"/>
                <w:szCs w:val="24"/>
                <w:lang w:eastAsia="zh-CN"/>
              </w:rPr>
              <w:t>2020.</w:t>
            </w:r>
            <w:r>
              <w:rPr>
                <w:rFonts w:hint="eastAsia"/>
                <w:color w:val="auto"/>
                <w:sz w:val="24"/>
                <w:szCs w:val="24"/>
                <w:lang w:val="en-US" w:eastAsia="zh-CN"/>
              </w:rPr>
              <w:t>12.12</w:t>
            </w:r>
          </w:p>
        </w:tc>
        <w:tc>
          <w:tcPr>
            <w:tcW w:w="9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04" w:type="dxa"/>
            <w:vAlign w:val="center"/>
          </w:tcPr>
          <w:p>
            <w:pPr>
              <w:rPr>
                <w:color w:val="auto"/>
                <w:sz w:val="24"/>
                <w:szCs w:val="24"/>
              </w:rPr>
            </w:pPr>
            <w:r>
              <w:rPr>
                <w:rFonts w:hint="eastAsia"/>
                <w:color w:val="auto"/>
                <w:sz w:val="24"/>
                <w:szCs w:val="24"/>
              </w:rPr>
              <w:t>审核条款：</w:t>
            </w:r>
          </w:p>
        </w:tc>
        <w:tc>
          <w:tcPr>
            <w:tcW w:w="9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Q5.3；</w:t>
            </w:r>
            <w:r>
              <w:rPr>
                <w:color w:val="auto"/>
                <w:szCs w:val="21"/>
              </w:rPr>
              <w:t xml:space="preserve"> </w:t>
            </w:r>
          </w:p>
          <w:p>
            <w:pPr>
              <w:rPr>
                <w:rFonts w:ascii="宋体" w:hAnsi="宋体" w:cs="新宋体"/>
                <w:color w:val="auto"/>
                <w:szCs w:val="21"/>
              </w:rPr>
            </w:pPr>
          </w:p>
        </w:tc>
        <w:tc>
          <w:tcPr>
            <w:tcW w:w="106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业务部</w:t>
            </w:r>
            <w:r>
              <w:rPr>
                <w:rFonts w:hint="eastAsia" w:ascii="宋体" w:cs="宋体"/>
                <w:color w:val="auto"/>
                <w:szCs w:val="21"/>
              </w:rPr>
              <w:t>的</w:t>
            </w:r>
            <w:r>
              <w:rPr>
                <w:rFonts w:hint="eastAsia" w:ascii="宋体" w:cs="宋体"/>
                <w:color w:val="auto"/>
                <w:szCs w:val="21"/>
                <w:lang w:eastAsia="zh-CN"/>
              </w:rPr>
              <w:t>岗位职务说明书</w:t>
            </w:r>
            <w:r>
              <w:rPr>
                <w:rFonts w:hint="eastAsia" w:ascii="宋体" w:cs="宋体"/>
                <w:color w:val="auto"/>
                <w:szCs w:val="21"/>
              </w:rPr>
              <w:t>和权限如下：</w:t>
            </w:r>
          </w:p>
          <w:p>
            <w:pPr>
              <w:numPr>
                <w:ilvl w:val="0"/>
                <w:numId w:val="4"/>
              </w:numPr>
              <w:spacing w:line="400" w:lineRule="exact"/>
              <w:rPr>
                <w:rFonts w:hint="eastAsia" w:ascii="宋体" w:hAnsi="宋体"/>
                <w:color w:val="auto"/>
                <w:szCs w:val="21"/>
                <w:highlight w:val="none"/>
              </w:rPr>
            </w:pPr>
            <w:r>
              <w:rPr>
                <w:rFonts w:hint="eastAsia" w:ascii="宋体" w:hAnsi="宋体"/>
                <w:color w:val="auto"/>
                <w:szCs w:val="21"/>
                <w:highlight w:val="none"/>
              </w:rPr>
              <w:t>负责顾客要求的识别，和合同的评审，负责与顾客的沟通和联络；</w:t>
            </w:r>
          </w:p>
          <w:p>
            <w:pPr>
              <w:numPr>
                <w:ilvl w:val="0"/>
                <w:numId w:val="4"/>
              </w:numPr>
              <w:spacing w:line="400" w:lineRule="exact"/>
              <w:rPr>
                <w:rFonts w:hint="eastAsia" w:ascii="宋体" w:hAnsi="宋体"/>
                <w:color w:val="auto"/>
                <w:szCs w:val="21"/>
                <w:highlight w:val="none"/>
              </w:rPr>
            </w:pPr>
            <w:r>
              <w:rPr>
                <w:rFonts w:hint="eastAsia" w:ascii="宋体" w:hAnsi="宋体"/>
                <w:color w:val="auto"/>
                <w:szCs w:val="21"/>
                <w:highlight w:val="none"/>
                <w:lang w:eastAsia="zh-CN"/>
              </w:rPr>
              <w:t>负责公司物资的采购，供方评审等；</w:t>
            </w:r>
          </w:p>
          <w:p>
            <w:pPr>
              <w:numPr>
                <w:ilvl w:val="0"/>
                <w:numId w:val="4"/>
              </w:numPr>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负责本部门的环境因素识别，完成本部门目标、指标和环境管理方案的实施；</w:t>
            </w:r>
          </w:p>
          <w:p>
            <w:pPr>
              <w:numPr>
                <w:ilvl w:val="0"/>
                <w:numId w:val="4"/>
              </w:numPr>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olor w:val="auto"/>
                <w:szCs w:val="21"/>
                <w:highlight w:val="none"/>
                <w:lang w:val="en-US" w:eastAsia="zh-CN"/>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lang w:eastAsia="zh-CN"/>
              </w:rPr>
              <w:t>业务部</w:t>
            </w:r>
            <w:r>
              <w:rPr>
                <w:rFonts w:hint="eastAsia" w:ascii="宋体"/>
                <w:color w:val="auto"/>
                <w:szCs w:val="21"/>
              </w:rPr>
              <w:t>负责人对部门职责清楚。</w:t>
            </w:r>
          </w:p>
        </w:tc>
        <w:tc>
          <w:tcPr>
            <w:tcW w:w="9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604" w:type="dxa"/>
          </w:tcPr>
          <w:p>
            <w:pPr>
              <w:spacing w:line="400" w:lineRule="exact"/>
              <w:rPr>
                <w:rFonts w:hint="eastAsia" w:ascii="宋体" w:hAnsi="宋体" w:cs="Arial"/>
                <w:iCs/>
                <w:color w:val="auto"/>
                <w:szCs w:val="21"/>
                <w:highlight w:val="none"/>
                <w:lang w:val="en-US" w:eastAsia="zh-CN"/>
              </w:rPr>
            </w:pPr>
            <w:r>
              <w:rPr>
                <w:rFonts w:hint="eastAsia" w:ascii="宋体" w:hAnsi="宋体" w:cs="Arial"/>
                <w:iCs/>
                <w:color w:val="auto"/>
                <w:szCs w:val="21"/>
                <w:highlight w:val="none"/>
                <w:lang w:eastAsia="zh-CN"/>
              </w:rPr>
              <w:t>查业务部质量目标：</w:t>
            </w:r>
            <w:r>
              <w:rPr>
                <w:rFonts w:hint="eastAsia" w:ascii="宋体" w:hAnsi="宋体" w:cs="Arial"/>
                <w:iCs/>
                <w:color w:val="auto"/>
                <w:szCs w:val="21"/>
                <w:highlight w:val="none"/>
                <w:lang w:val="en-US" w:eastAsia="zh-CN"/>
              </w:rPr>
              <w:t xml:space="preserve">        考核情况（2020年4月-11月）</w:t>
            </w:r>
          </w:p>
          <w:p>
            <w:pPr>
              <w:spacing w:line="400" w:lineRule="exact"/>
              <w:rPr>
                <w:rFonts w:hint="default" w:ascii="宋体" w:hAnsi="宋体" w:cs="Arial"/>
                <w:iCs/>
                <w:color w:val="auto"/>
                <w:szCs w:val="21"/>
                <w:highlight w:val="none"/>
                <w:lang w:val="en-US" w:eastAsia="zh-CN"/>
              </w:rPr>
            </w:pPr>
            <w:r>
              <w:rPr>
                <w:rFonts w:hint="eastAsia" w:ascii="宋体" w:hAnsi="宋体" w:cs="Arial"/>
                <w:iCs/>
                <w:color w:val="auto"/>
                <w:szCs w:val="21"/>
                <w:highlight w:val="none"/>
                <w:lang w:val="en-US" w:eastAsia="zh-CN"/>
              </w:rPr>
              <w:t xml:space="preserve">a)顾客意见及时处理率100%               </w:t>
            </w:r>
            <w:r>
              <w:rPr>
                <w:rFonts w:hint="eastAsia" w:ascii="宋体" w:hAnsi="宋体" w:cs="Arial"/>
                <w:iCs/>
                <w:color w:val="auto"/>
                <w:szCs w:val="21"/>
                <w:highlight w:val="none"/>
                <w:lang w:eastAsia="zh-CN"/>
              </w:rPr>
              <w:t>100%</w:t>
            </w:r>
          </w:p>
          <w:p>
            <w:pPr>
              <w:spacing w:line="400" w:lineRule="exact"/>
              <w:rPr>
                <w:rFonts w:hint="default" w:ascii="宋体" w:hAnsi="宋体" w:cs="Arial"/>
                <w:iCs/>
                <w:color w:val="auto"/>
                <w:szCs w:val="21"/>
                <w:highlight w:val="none"/>
                <w:lang w:val="en-US" w:eastAsia="zh-CN"/>
              </w:rPr>
            </w:pPr>
            <w:r>
              <w:rPr>
                <w:rFonts w:hint="eastAsia" w:ascii="宋体" w:hAnsi="宋体" w:cs="Arial"/>
                <w:iCs/>
                <w:color w:val="auto"/>
                <w:szCs w:val="21"/>
                <w:highlight w:val="none"/>
                <w:lang w:val="en-US" w:eastAsia="zh-CN"/>
              </w:rPr>
              <w:t>b)顾客满意度≥90%。                     98%</w:t>
            </w:r>
          </w:p>
          <w:p>
            <w:pPr>
              <w:spacing w:line="400" w:lineRule="exact"/>
              <w:rPr>
                <w:rFonts w:ascii="宋体" w:hAnsi="宋体"/>
                <w:color w:val="auto"/>
                <w:szCs w:val="21"/>
              </w:rPr>
            </w:pPr>
            <w:r>
              <w:rPr>
                <w:rFonts w:hint="eastAsia" w:ascii="宋体" w:hAnsi="宋体" w:cs="Arial"/>
                <w:iCs/>
                <w:color w:val="auto"/>
                <w:szCs w:val="21"/>
                <w:highlight w:val="none"/>
                <w:lang w:eastAsia="zh-CN"/>
              </w:rPr>
              <w:t>查：20</w:t>
            </w:r>
            <w:r>
              <w:rPr>
                <w:rFonts w:hint="eastAsia" w:ascii="宋体" w:hAnsi="宋体" w:cs="Arial"/>
                <w:iCs/>
                <w:color w:val="auto"/>
                <w:szCs w:val="21"/>
                <w:highlight w:val="none"/>
                <w:lang w:val="en-US" w:eastAsia="zh-CN"/>
              </w:rPr>
              <w:t>20</w:t>
            </w:r>
            <w:r>
              <w:rPr>
                <w:rFonts w:hint="eastAsia" w:ascii="宋体" w:hAnsi="宋体" w:cs="Arial"/>
                <w:iCs/>
                <w:color w:val="auto"/>
                <w:szCs w:val="21"/>
                <w:highlight w:val="none"/>
                <w:lang w:eastAsia="zh-CN"/>
              </w:rPr>
              <w:t>年</w:t>
            </w:r>
            <w:r>
              <w:rPr>
                <w:rFonts w:hint="eastAsia" w:ascii="宋体" w:hAnsi="宋体" w:cs="Arial"/>
                <w:iCs/>
                <w:color w:val="auto"/>
                <w:szCs w:val="21"/>
                <w:highlight w:val="none"/>
                <w:lang w:val="en-US" w:eastAsia="zh-CN"/>
              </w:rPr>
              <w:t>4</w:t>
            </w:r>
            <w:r>
              <w:rPr>
                <w:rFonts w:hint="eastAsia" w:ascii="宋体" w:hAnsi="宋体" w:cs="Arial"/>
                <w:iCs/>
                <w:color w:val="auto"/>
                <w:szCs w:val="21"/>
                <w:highlight w:val="none"/>
                <w:lang w:eastAsia="zh-CN"/>
              </w:rPr>
              <w:t>-20</w:t>
            </w:r>
            <w:r>
              <w:rPr>
                <w:rFonts w:hint="eastAsia" w:ascii="宋体" w:hAnsi="宋体" w:cs="Arial"/>
                <w:iCs/>
                <w:color w:val="auto"/>
                <w:szCs w:val="21"/>
                <w:highlight w:val="none"/>
                <w:lang w:val="en-US" w:eastAsia="zh-CN"/>
              </w:rPr>
              <w:t>20</w:t>
            </w:r>
            <w:r>
              <w:rPr>
                <w:rFonts w:hint="eastAsia" w:ascii="宋体" w:hAnsi="宋体" w:cs="Arial"/>
                <w:iCs/>
                <w:color w:val="auto"/>
                <w:szCs w:val="21"/>
                <w:highlight w:val="none"/>
                <w:lang w:eastAsia="zh-CN"/>
              </w:rPr>
              <w:t>年</w:t>
            </w:r>
            <w:r>
              <w:rPr>
                <w:rFonts w:hint="eastAsia" w:ascii="宋体" w:hAnsi="宋体" w:cs="Arial"/>
                <w:iCs/>
                <w:color w:val="auto"/>
                <w:szCs w:val="21"/>
                <w:highlight w:val="none"/>
                <w:lang w:val="en-US" w:eastAsia="zh-CN"/>
              </w:rPr>
              <w:t>11</w:t>
            </w:r>
            <w:r>
              <w:rPr>
                <w:rFonts w:hint="eastAsia" w:ascii="宋体" w:hAnsi="宋体" w:cs="Arial"/>
                <w:iCs/>
                <w:color w:val="auto"/>
                <w:szCs w:val="21"/>
                <w:highlight w:val="none"/>
                <w:lang w:eastAsia="zh-CN"/>
              </w:rPr>
              <w:t>月业务部质量目标完成情况：均能达到要求。</w:t>
            </w:r>
          </w:p>
        </w:tc>
        <w:tc>
          <w:tcPr>
            <w:tcW w:w="9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vAlign w:val="top"/>
          </w:tcPr>
          <w:p>
            <w:pPr>
              <w:rPr>
                <w:rFonts w:ascii="宋体" w:hAnsi="宋体" w:cs="新宋体"/>
                <w:color w:val="auto"/>
                <w:szCs w:val="21"/>
              </w:rPr>
            </w:pPr>
            <w:r>
              <w:rPr>
                <w:rFonts w:hint="eastAsia" w:ascii="宋体" w:hAnsi="宋体" w:cs="宋体"/>
                <w:color w:val="auto"/>
                <w:szCs w:val="21"/>
              </w:rPr>
              <w:t xml:space="preserve">Q8.2 </w:t>
            </w:r>
          </w:p>
        </w:tc>
        <w:tc>
          <w:tcPr>
            <w:tcW w:w="10604" w:type="dxa"/>
            <w:vAlign w:val="top"/>
          </w:tcPr>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公司制定并实施</w:t>
            </w:r>
            <w:r>
              <w:rPr>
                <w:rFonts w:hint="eastAsia" w:ascii="宋体" w:hAnsi="宋体" w:cs="宋体"/>
                <w:color w:val="auto"/>
                <w:szCs w:val="21"/>
                <w:highlight w:val="none"/>
                <w:lang w:eastAsia="zh-CN"/>
              </w:rPr>
              <w:t>合同评审相关管理制度</w:t>
            </w:r>
            <w:r>
              <w:rPr>
                <w:rFonts w:hint="eastAsia" w:ascii="宋体" w:hAnsi="宋体" w:cs="宋体"/>
                <w:color w:val="auto"/>
                <w:szCs w:val="21"/>
                <w:highlight w:val="none"/>
              </w:rPr>
              <w:t>，</w:t>
            </w:r>
            <w:r>
              <w:rPr>
                <w:rFonts w:hint="eastAsia" w:ascii="宋体" w:hAnsi="宋体" w:cs="宋体"/>
                <w:color w:val="auto"/>
                <w:szCs w:val="21"/>
                <w:highlight w:val="none"/>
                <w:lang w:eastAsia="zh-CN"/>
              </w:rPr>
              <w:t>业务部</w:t>
            </w:r>
            <w:r>
              <w:rPr>
                <w:rFonts w:hint="eastAsia" w:ascii="宋体" w:hAnsi="宋体" w:cs="宋体"/>
                <w:color w:val="auto"/>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exact"/>
              <w:jc w:val="left"/>
              <w:rPr>
                <w:rFonts w:hint="eastAsia" w:ascii="宋体" w:hAnsi="宋体" w:cs="宋体"/>
                <w:color w:val="auto"/>
                <w:szCs w:val="21"/>
                <w:highlight w:val="none"/>
              </w:rPr>
            </w:pP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对市场进行调研，定向顾客提供的产品和服务的要求，从以下几个方面来确定与服务有关的要求：</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（1）顾客对产品规定的要求,包括产品项目内容、技术、进度和费用要求以及设计、策划后期服务要求；      </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（2）与产品有关的法律、法规要求；</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顾客有</w:t>
            </w:r>
            <w:r>
              <w:rPr>
                <w:rFonts w:hint="eastAsia" w:ascii="宋体" w:hAnsi="宋体" w:cs="宋体"/>
                <w:color w:val="auto"/>
                <w:szCs w:val="21"/>
                <w:highlight w:val="none"/>
                <w:lang w:eastAsia="zh-CN"/>
              </w:rPr>
              <w:t>测绘业务需求</w:t>
            </w:r>
            <w:r>
              <w:rPr>
                <w:rFonts w:hint="eastAsia" w:ascii="宋体" w:hAnsi="宋体" w:cs="宋体"/>
                <w:color w:val="auto"/>
                <w:szCs w:val="21"/>
                <w:highlight w:val="none"/>
              </w:rPr>
              <w:t>时，介绍</w:t>
            </w:r>
            <w:r>
              <w:rPr>
                <w:rFonts w:hint="eastAsia" w:ascii="宋体" w:hAnsi="宋体" w:cs="宋体"/>
                <w:color w:val="auto"/>
                <w:szCs w:val="21"/>
                <w:highlight w:val="none"/>
                <w:lang w:eastAsia="zh-CN"/>
              </w:rPr>
              <w:t>公司测绘服务水平和实施方案</w:t>
            </w:r>
            <w:r>
              <w:rPr>
                <w:rFonts w:hint="eastAsia" w:ascii="宋体" w:hAnsi="宋体" w:cs="宋体"/>
                <w:color w:val="auto"/>
                <w:szCs w:val="21"/>
                <w:highlight w:val="none"/>
              </w:rPr>
              <w:t>，了解顾客要求，并结合</w:t>
            </w:r>
            <w:r>
              <w:rPr>
                <w:rFonts w:hint="eastAsia" w:ascii="宋体" w:hAnsi="宋体" w:cs="宋体"/>
                <w:color w:val="auto"/>
                <w:szCs w:val="21"/>
                <w:highlight w:val="none"/>
                <w:lang w:eastAsia="zh-CN"/>
              </w:rPr>
              <w:t>国家相关</w:t>
            </w:r>
            <w:r>
              <w:rPr>
                <w:rFonts w:hint="eastAsia" w:ascii="宋体" w:hAnsi="宋体" w:cs="宋体"/>
                <w:color w:val="auto"/>
                <w:szCs w:val="21"/>
                <w:highlight w:val="none"/>
              </w:rPr>
              <w:t>标准进行确定，且明示在合同或订单上，确定顾客对产品的具体要求。</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eastAsia="zh-CN"/>
              </w:rPr>
              <w:t>合同登记表</w:t>
            </w:r>
            <w:r>
              <w:rPr>
                <w:rFonts w:hint="eastAsia" w:ascii="宋体" w:hAnsi="宋体" w:cs="宋体"/>
                <w:color w:val="auto"/>
                <w:szCs w:val="21"/>
                <w:highlight w:val="none"/>
              </w:rPr>
              <w:t>》，内容包括：顾客名称、</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名称、</w:t>
            </w:r>
            <w:r>
              <w:rPr>
                <w:rFonts w:hint="eastAsia" w:ascii="宋体" w:hAnsi="宋体" w:cs="宋体"/>
                <w:color w:val="auto"/>
                <w:szCs w:val="21"/>
                <w:highlight w:val="none"/>
                <w:lang w:eastAsia="zh-CN"/>
              </w:rPr>
              <w:t>联系人、</w:t>
            </w:r>
            <w:r>
              <w:rPr>
                <w:rFonts w:hint="eastAsia" w:ascii="宋体" w:hAnsi="宋体" w:cs="宋体"/>
                <w:color w:val="auto"/>
                <w:szCs w:val="21"/>
                <w:highlight w:val="none"/>
                <w:lang w:val="en-US" w:eastAsia="zh-CN"/>
              </w:rPr>
              <w:t>合同期限日期</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1、顾客名称：重庆市大足区农村土地整治中心</w:t>
            </w:r>
          </w:p>
          <w:p>
            <w:pPr>
              <w:widowControl/>
              <w:numPr>
                <w:ilvl w:val="0"/>
                <w:numId w:val="0"/>
              </w:numPr>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服务内容：重庆市大足区中敖镇天台村、永和村、九石村社区级土地整治项目前期勘测、设计与预算编制、工程验收</w:t>
            </w:r>
          </w:p>
          <w:p>
            <w:pPr>
              <w:widowControl/>
              <w:numPr>
                <w:ilvl w:val="0"/>
                <w:numId w:val="0"/>
              </w:numPr>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合同日期：2020年10月20日</w:t>
            </w: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2、顾客名称：铜梁区土地整治储备中心</w:t>
            </w:r>
          </w:p>
          <w:p>
            <w:pPr>
              <w:widowControl/>
              <w:numPr>
                <w:ilvl w:val="0"/>
                <w:numId w:val="0"/>
              </w:numPr>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服务内容：铜梁区庆龙镇冬笋村、太平镇太平村农村土地整治项目规划设计</w:t>
            </w:r>
          </w:p>
          <w:p>
            <w:pPr>
              <w:widowControl/>
              <w:numPr>
                <w:ilvl w:val="0"/>
                <w:numId w:val="0"/>
              </w:numPr>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合同日期：2017年11月（跨年度框架合同）</w:t>
            </w:r>
          </w:p>
          <w:p>
            <w:pPr>
              <w:widowControl/>
              <w:numPr>
                <w:ilvl w:val="0"/>
                <w:numId w:val="0"/>
              </w:numPr>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3、顾客名称：巫溪县土地储备整理中心</w:t>
            </w:r>
          </w:p>
          <w:p>
            <w:pPr>
              <w:widowControl/>
              <w:numPr>
                <w:ilvl w:val="0"/>
                <w:numId w:val="0"/>
              </w:numPr>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服务内容：巫溪县塘坊镇金龙村土地整治项目测绘</w:t>
            </w:r>
          </w:p>
          <w:p>
            <w:pPr>
              <w:widowControl/>
              <w:numPr>
                <w:ilvl w:val="0"/>
                <w:numId w:val="0"/>
              </w:numPr>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合同日期：2018年10月12日（跨年度框架合同）</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为了明确与</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有关的要求，确保公司有能力满足顾客要求；在公司向顾客做出提供</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的承诺之前对</w:t>
            </w:r>
            <w:r>
              <w:rPr>
                <w:rFonts w:hint="eastAsia" w:ascii="宋体" w:hAnsi="宋体" w:cs="宋体"/>
                <w:color w:val="auto"/>
                <w:szCs w:val="21"/>
                <w:highlight w:val="none"/>
                <w:lang w:eastAsia="zh-CN"/>
              </w:rPr>
              <w:t>相关服务</w:t>
            </w:r>
            <w:r>
              <w:rPr>
                <w:rFonts w:hint="eastAsia" w:ascii="宋体" w:hAnsi="宋体" w:cs="宋体"/>
                <w:color w:val="auto"/>
                <w:szCs w:val="21"/>
                <w:highlight w:val="none"/>
              </w:rPr>
              <w:t>有关要求进行了评审</w:t>
            </w:r>
            <w:r>
              <w:rPr>
                <w:rFonts w:hint="eastAsia" w:ascii="宋体" w:hAnsi="宋体" w:cs="宋体"/>
                <w:color w:val="auto"/>
                <w:szCs w:val="21"/>
                <w:highlight w:val="none"/>
                <w:lang w:eastAsia="zh-CN"/>
              </w:rPr>
              <w:t>：</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抽合同评审：</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顾客：</w:t>
            </w:r>
            <w:r>
              <w:rPr>
                <w:rFonts w:hint="eastAsia" w:ascii="宋体" w:hAnsi="宋体" w:cs="宋体"/>
                <w:color w:val="auto"/>
                <w:szCs w:val="21"/>
                <w:highlight w:val="none"/>
                <w:lang w:val="en-US" w:eastAsia="zh-CN"/>
              </w:rPr>
              <w:t>重庆市大足区农村土地整治中心</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签订时间:20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w:t>
            </w:r>
          </w:p>
          <w:p>
            <w:pPr>
              <w:widowControl/>
              <w:numPr>
                <w:ilvl w:val="0"/>
                <w:numId w:val="0"/>
              </w:num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服务名称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重庆市大足区中敖镇天台村、永和村、九石村社区级土地整治项目前期勘测、设计与预算编制、工程验收</w:t>
            </w:r>
            <w:r>
              <w:rPr>
                <w:rFonts w:hint="eastAsia" w:ascii="宋体" w:hAnsi="宋体" w:cs="宋体"/>
                <w:color w:val="auto"/>
                <w:szCs w:val="21"/>
                <w:highlight w:val="none"/>
              </w:rPr>
              <w:t>。</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技术要求、支持服务、价格、测绘服务能力等。</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评审负责人：</w:t>
            </w:r>
            <w:r>
              <w:rPr>
                <w:rFonts w:hint="eastAsia" w:ascii="宋体" w:hAnsi="宋体" w:cs="宋体"/>
                <w:color w:val="auto"/>
                <w:szCs w:val="21"/>
                <w:highlight w:val="none"/>
                <w:lang w:val="en-US" w:eastAsia="zh-CN"/>
              </w:rPr>
              <w:t>张祥慧、郎静、曾容、王珂、李晓华。</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评审结论：符合要求，同意签订</w:t>
            </w:r>
          </w:p>
          <w:p>
            <w:pPr>
              <w:widowControl/>
              <w:spacing w:line="40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rPr>
              <w:t>评审时间:20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w:t>
            </w:r>
            <w:r>
              <w:rPr>
                <w:rFonts w:hint="eastAsia" w:ascii="宋体" w:hAnsi="宋体" w:cs="宋体"/>
                <w:color w:val="auto"/>
                <w:szCs w:val="21"/>
                <w:highlight w:val="none"/>
                <w:lang w:eastAsia="zh-CN"/>
              </w:rPr>
              <w:t>（合同签定前）</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spacing w:line="400" w:lineRule="exact"/>
              <w:jc w:val="left"/>
              <w:rPr>
                <w:rFonts w:ascii="宋体" w:hAnsi="宋体" w:cs="宋体"/>
                <w:color w:val="auto"/>
                <w:szCs w:val="21"/>
              </w:rPr>
            </w:pPr>
            <w:r>
              <w:rPr>
                <w:rFonts w:hint="eastAsia" w:ascii="宋体" w:hAnsi="宋体" w:cs="宋体"/>
                <w:color w:val="auto"/>
                <w:szCs w:val="21"/>
                <w:highlight w:val="none"/>
              </w:rPr>
              <w:t>经查：</w:t>
            </w:r>
            <w:r>
              <w:rPr>
                <w:rFonts w:hint="eastAsia" w:ascii="宋体" w:hAnsi="宋体" w:cs="宋体"/>
                <w:color w:val="auto"/>
                <w:szCs w:val="21"/>
                <w:highlight w:val="none"/>
                <w:lang w:eastAsia="zh-CN"/>
              </w:rPr>
              <w:t>近</w:t>
            </w:r>
            <w:r>
              <w:rPr>
                <w:rFonts w:hint="eastAsia" w:ascii="宋体" w:hAnsi="宋体" w:cs="宋体"/>
                <w:color w:val="auto"/>
                <w:szCs w:val="21"/>
                <w:highlight w:val="none"/>
              </w:rPr>
              <w:t>来以来，没有发生合同更改的情况，如果需要更改，需对更改内容重新评审。并将变化的要求及时通知有关人员。</w:t>
            </w:r>
          </w:p>
        </w:tc>
        <w:tc>
          <w:tcPr>
            <w:tcW w:w="9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vAlign w:val="top"/>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外部提供过程、产品和服务的控制</w:t>
            </w:r>
          </w:p>
        </w:tc>
        <w:tc>
          <w:tcPr>
            <w:tcW w:w="960" w:type="dxa"/>
            <w:vAlign w:val="top"/>
          </w:tcPr>
          <w:p>
            <w:pPr>
              <w:rPr>
                <w:rFonts w:ascii="宋体" w:hAnsi="宋体" w:cs="宋体"/>
                <w:color w:val="auto"/>
                <w:szCs w:val="21"/>
                <w:highlight w:val="none"/>
              </w:rPr>
            </w:pPr>
            <w:r>
              <w:rPr>
                <w:rFonts w:hint="eastAsia" w:ascii="宋体" w:hAnsi="宋体" w:cs="宋体"/>
                <w:color w:val="auto"/>
                <w:szCs w:val="21"/>
                <w:highlight w:val="none"/>
              </w:rPr>
              <w:t>Q8.4</w:t>
            </w:r>
          </w:p>
        </w:tc>
        <w:tc>
          <w:tcPr>
            <w:tcW w:w="10604" w:type="dxa"/>
            <w:vAlign w:val="top"/>
          </w:tcPr>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1.查公司编制并执行了</w:t>
            </w:r>
            <w:r>
              <w:rPr>
                <w:rFonts w:hint="eastAsia" w:ascii="宋体" w:hAnsi="宋体" w:cs="宋体"/>
                <w:color w:val="auto"/>
                <w:szCs w:val="21"/>
                <w:highlight w:val="none"/>
                <w:lang w:eastAsia="zh-CN"/>
              </w:rPr>
              <w:t>采购管理制度</w:t>
            </w:r>
            <w:r>
              <w:rPr>
                <w:rFonts w:hint="eastAsia" w:ascii="宋体" w:hAnsi="宋体" w:cs="宋体"/>
                <w:color w:val="auto"/>
                <w:szCs w:val="21"/>
                <w:highlight w:val="none"/>
              </w:rPr>
              <w:t>，规定了采购控制要求，明确了对供方选择、评价、及再评价的准则。</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2.查《合格供方名录》。</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1）</w:t>
            </w:r>
            <w:r>
              <w:rPr>
                <w:rFonts w:hint="eastAsia"/>
                <w:color w:val="auto"/>
                <w:lang w:val="en-US" w:eastAsia="zh-Hans"/>
              </w:rPr>
              <w:t>重庆新启恒测绘有限公司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供应：</w:t>
            </w:r>
            <w:r>
              <w:rPr>
                <w:rFonts w:hint="eastAsia"/>
                <w:color w:val="auto"/>
                <w:lang w:val="en-US" w:eastAsia="zh-Hans"/>
              </w:rPr>
              <w:t>无人机测绘</w:t>
            </w:r>
            <w:r>
              <w:rPr>
                <w:rFonts w:hint="eastAsia"/>
                <w:color w:val="auto"/>
                <w:lang w:val="en-US" w:eastAsia="zh-CN"/>
              </w:rPr>
              <w:t>（委外）</w:t>
            </w:r>
            <w:r>
              <w:rPr>
                <w:rFonts w:hint="eastAsia" w:ascii="宋体" w:hAnsi="宋体" w:cs="宋体"/>
                <w:color w:val="auto"/>
                <w:szCs w:val="21"/>
                <w:highlight w:val="none"/>
              </w:rPr>
              <w:t>；</w:t>
            </w:r>
          </w:p>
          <w:p>
            <w:pPr>
              <w:spacing w:line="360"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color w:val="auto"/>
                <w:lang w:val="en-US" w:eastAsia="zh-Hans"/>
              </w:rPr>
              <w:t>重庆市格格办公设备有限公司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供应：</w:t>
            </w:r>
            <w:r>
              <w:rPr>
                <w:rFonts w:hint="eastAsia"/>
                <w:color w:val="auto"/>
                <w:lang w:val="en-US" w:eastAsia="zh-Hans"/>
              </w:rPr>
              <w:t>办公用品</w:t>
            </w:r>
            <w:r>
              <w:rPr>
                <w:rFonts w:hint="eastAsia" w:ascii="宋体" w:hAnsi="宋体" w:cs="宋体"/>
                <w:color w:val="auto"/>
                <w:szCs w:val="21"/>
                <w:highlight w:val="none"/>
                <w:lang w:eastAsia="zh-CN"/>
              </w:rPr>
              <w:t>等</w:t>
            </w:r>
            <w:r>
              <w:rPr>
                <w:rFonts w:hint="eastAsia" w:ascii="宋体" w:hAnsi="宋体" w:cs="宋体"/>
                <w:color w:val="auto"/>
                <w:szCs w:val="21"/>
                <w:highlight w:val="none"/>
                <w:lang w:val="en-US" w:eastAsia="zh-CN"/>
              </w:rPr>
              <w:t>。</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3．查：供应商</w:t>
            </w:r>
            <w:r>
              <w:rPr>
                <w:rFonts w:hint="eastAsia" w:ascii="宋体" w:hAnsi="宋体" w:cs="宋体"/>
                <w:color w:val="auto"/>
                <w:szCs w:val="21"/>
                <w:highlight w:val="none"/>
                <w:lang w:eastAsia="zh-CN"/>
              </w:rPr>
              <w:t>评价表</w:t>
            </w:r>
            <w:r>
              <w:rPr>
                <w:rFonts w:hint="eastAsia" w:ascii="宋体" w:hAnsi="宋体" w:cs="宋体"/>
                <w:color w:val="auto"/>
                <w:szCs w:val="21"/>
                <w:highlight w:val="none"/>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抽查《供方评价表</w:t>
            </w:r>
            <w:r>
              <w:rPr>
                <w:rFonts w:hint="eastAsia" w:ascii="宋体" w:hAnsi="宋体" w:cs="宋体"/>
                <w:color w:val="auto"/>
                <w:szCs w:val="21"/>
                <w:highlight w:val="none"/>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1）供应商：</w:t>
            </w:r>
            <w:r>
              <w:rPr>
                <w:rFonts w:hint="eastAsia"/>
                <w:color w:val="auto"/>
                <w:lang w:val="en-US" w:eastAsia="zh-Hans"/>
              </w:rPr>
              <w:t>重庆新启恒测绘有限公司</w:t>
            </w:r>
            <w:r>
              <w:rPr>
                <w:rFonts w:hint="eastAsia" w:ascii="宋体" w:hAnsi="宋体" w:cs="宋体"/>
                <w:color w:val="auto"/>
                <w:szCs w:val="21"/>
                <w:highlight w:val="none"/>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评价项目：供方价格</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质量能力，交货情况、售后服务能力</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评价结论：</w:t>
            </w:r>
            <w:r>
              <w:rPr>
                <w:rFonts w:hint="eastAsia" w:ascii="宋体" w:hAnsi="宋体" w:eastAsia="宋体"/>
                <w:color w:val="auto"/>
              </w:rPr>
              <w:t>从该公司</w:t>
            </w:r>
            <w:r>
              <w:rPr>
                <w:rFonts w:hint="eastAsia" w:ascii="宋体" w:hAnsi="宋体" w:eastAsia="宋体"/>
                <w:color w:val="auto"/>
                <w:lang w:val="en-US" w:eastAsia="zh-CN"/>
              </w:rPr>
              <w:t>提供</w:t>
            </w:r>
            <w:r>
              <w:rPr>
                <w:rFonts w:hint="eastAsia" w:ascii="宋体" w:hAnsi="宋体" w:eastAsia="宋体"/>
                <w:color w:val="auto"/>
              </w:rPr>
              <w:t>的</w:t>
            </w:r>
            <w:r>
              <w:rPr>
                <w:rFonts w:hint="eastAsia" w:ascii="宋体" w:hAnsi="宋体" w:eastAsia="宋体"/>
                <w:color w:val="auto"/>
                <w:lang w:val="en-US" w:eastAsia="zh-CN"/>
              </w:rPr>
              <w:t>产品</w:t>
            </w:r>
            <w:r>
              <w:rPr>
                <w:rFonts w:hint="eastAsia" w:ascii="宋体" w:hAnsi="宋体" w:eastAsia="宋体"/>
                <w:color w:val="auto"/>
              </w:rPr>
              <w:t>符合相关质量标准，且性能优秀，应列入合格供方。</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评价人：</w:t>
            </w:r>
            <w:r>
              <w:rPr>
                <w:rFonts w:hint="eastAsia" w:cs="Times New Roman"/>
                <w:color w:val="auto"/>
                <w:sz w:val="21"/>
                <w:szCs w:val="21"/>
                <w:highlight w:val="none"/>
                <w:lang w:val="en-US" w:eastAsia="zh-CN"/>
              </w:rPr>
              <w:t>张祥慧</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郎静</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曾容</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李晓华</w:t>
            </w:r>
            <w:r>
              <w:rPr>
                <w:rFonts w:hint="eastAsia" w:ascii="Times New Roman" w:hAnsi="Times New Roman" w:cs="Times New Roman"/>
                <w:color w:val="auto"/>
                <w:sz w:val="21"/>
                <w:szCs w:val="21"/>
                <w:highlight w:val="none"/>
                <w:lang w:val="en-US" w:eastAsia="zh-CN"/>
              </w:rPr>
              <w:t>。</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批准人：</w:t>
            </w:r>
            <w:r>
              <w:rPr>
                <w:rFonts w:hint="eastAsia" w:cs="Times New Roman"/>
                <w:color w:val="auto"/>
                <w:sz w:val="21"/>
                <w:szCs w:val="21"/>
                <w:highlight w:val="none"/>
                <w:lang w:val="en-US" w:eastAsia="zh-CN"/>
              </w:rPr>
              <w:t>李晓华</w:t>
            </w:r>
            <w:r>
              <w:rPr>
                <w:rFonts w:hint="eastAsia" w:ascii="宋体" w:hAnsi="宋体" w:cs="宋体"/>
                <w:color w:val="auto"/>
                <w:szCs w:val="21"/>
                <w:highlight w:val="none"/>
              </w:rPr>
              <w:t xml:space="preserve">    评审日期 </w:t>
            </w:r>
            <w:r>
              <w:rPr>
                <w:rFonts w:hint="eastAsia" w:ascii="宋体" w:hAnsi="宋体" w:cs="宋体"/>
                <w:color w:val="auto"/>
                <w:szCs w:val="21"/>
                <w:highlight w:val="none"/>
                <w:lang w:val="en-US" w:eastAsia="zh-CN"/>
              </w:rPr>
              <w:t>2020.7.9</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2）供应商：</w:t>
            </w:r>
            <w:r>
              <w:rPr>
                <w:rFonts w:hint="eastAsia"/>
                <w:color w:val="auto"/>
                <w:lang w:val="en-US" w:eastAsia="zh-Hans"/>
              </w:rPr>
              <w:t>重庆市格格办公设备有限公司</w:t>
            </w:r>
            <w:r>
              <w:rPr>
                <w:rFonts w:hint="eastAsia" w:ascii="宋体" w:hAnsi="宋体" w:cs="宋体"/>
                <w:color w:val="auto"/>
                <w:szCs w:val="21"/>
                <w:highlight w:val="none"/>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评价项目：供方价格</w:t>
            </w:r>
            <w:r>
              <w:rPr>
                <w:rFonts w:hint="eastAsia" w:ascii="宋体" w:hAnsi="宋体" w:cs="宋体"/>
                <w:color w:val="auto"/>
                <w:szCs w:val="21"/>
                <w:highlight w:val="none"/>
                <w:lang w:eastAsia="zh-CN"/>
              </w:rPr>
              <w:t>、</w:t>
            </w:r>
            <w:r>
              <w:rPr>
                <w:rFonts w:hint="eastAsia" w:ascii="宋体" w:hAnsi="宋体" w:cs="宋体"/>
                <w:color w:val="auto"/>
                <w:szCs w:val="21"/>
                <w:highlight w:val="none"/>
              </w:rPr>
              <w:t>质量能力，交货情况、售后服务能力</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评价结论：</w:t>
            </w:r>
            <w:r>
              <w:rPr>
                <w:rFonts w:hint="eastAsia" w:ascii="宋体" w:hAnsi="宋体" w:eastAsia="宋体"/>
                <w:color w:val="auto"/>
              </w:rPr>
              <w:t>从该公司</w:t>
            </w:r>
            <w:r>
              <w:rPr>
                <w:rFonts w:hint="eastAsia" w:ascii="宋体" w:hAnsi="宋体" w:eastAsia="宋体"/>
                <w:color w:val="auto"/>
                <w:lang w:val="en-US" w:eastAsia="zh-CN"/>
              </w:rPr>
              <w:t>提供</w:t>
            </w:r>
            <w:r>
              <w:rPr>
                <w:rFonts w:hint="eastAsia" w:ascii="宋体" w:hAnsi="宋体" w:eastAsia="宋体"/>
                <w:color w:val="auto"/>
              </w:rPr>
              <w:t>的</w:t>
            </w:r>
            <w:r>
              <w:rPr>
                <w:rFonts w:hint="eastAsia" w:ascii="宋体" w:hAnsi="宋体" w:eastAsia="宋体"/>
                <w:color w:val="auto"/>
                <w:lang w:val="en-US" w:eastAsia="zh-CN"/>
              </w:rPr>
              <w:t>产品</w:t>
            </w:r>
            <w:r>
              <w:rPr>
                <w:rFonts w:hint="eastAsia" w:ascii="宋体" w:hAnsi="宋体" w:eastAsia="宋体"/>
                <w:color w:val="auto"/>
              </w:rPr>
              <w:t>符合相关质量标准，且性能优秀，应列入合格供方。</w:t>
            </w:r>
          </w:p>
          <w:p>
            <w:pPr>
              <w:widowControl/>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评价人：</w:t>
            </w:r>
            <w:r>
              <w:rPr>
                <w:rFonts w:hint="eastAsia" w:cs="Times New Roman"/>
                <w:color w:val="auto"/>
                <w:sz w:val="21"/>
                <w:szCs w:val="21"/>
                <w:highlight w:val="none"/>
                <w:lang w:val="en-US" w:eastAsia="zh-CN"/>
              </w:rPr>
              <w:t>张祥慧</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郎静</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曾容</w:t>
            </w:r>
            <w:r>
              <w:rPr>
                <w:rFonts w:hint="eastAsia" w:ascii="Times New Roman" w:hAnsi="Times New Roman" w:cs="Times New Roman"/>
                <w:color w:val="auto"/>
                <w:sz w:val="21"/>
                <w:szCs w:val="21"/>
                <w:highlight w:val="none"/>
                <w:lang w:val="en-US" w:eastAsia="zh-CN"/>
              </w:rPr>
              <w:t>、</w:t>
            </w:r>
            <w:r>
              <w:rPr>
                <w:rFonts w:hint="eastAsia" w:cs="Times New Roman"/>
                <w:color w:val="auto"/>
                <w:sz w:val="21"/>
                <w:szCs w:val="21"/>
                <w:highlight w:val="none"/>
                <w:lang w:val="en-US" w:eastAsia="zh-CN"/>
              </w:rPr>
              <w:t>李晓华</w:t>
            </w:r>
            <w:r>
              <w:rPr>
                <w:rFonts w:hint="eastAsia" w:ascii="Times New Roman" w:hAnsi="Times New Roman" w:cs="Times New Roman"/>
                <w:color w:val="auto"/>
                <w:sz w:val="21"/>
                <w:szCs w:val="21"/>
                <w:highlight w:val="none"/>
                <w:lang w:val="en-US" w:eastAsia="zh-CN"/>
              </w:rPr>
              <w:t>。</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批准人：</w:t>
            </w:r>
            <w:r>
              <w:rPr>
                <w:rFonts w:hint="eastAsia" w:cs="Times New Roman"/>
                <w:color w:val="auto"/>
                <w:sz w:val="21"/>
                <w:szCs w:val="21"/>
                <w:highlight w:val="none"/>
                <w:lang w:val="en-US" w:eastAsia="zh-CN"/>
              </w:rPr>
              <w:t>李晓华</w:t>
            </w:r>
            <w:r>
              <w:rPr>
                <w:rFonts w:hint="eastAsia" w:ascii="宋体" w:hAnsi="宋体" w:cs="宋体"/>
                <w:color w:val="auto"/>
                <w:szCs w:val="21"/>
                <w:highlight w:val="none"/>
              </w:rPr>
              <w:t xml:space="preserve">    评审日期 </w:t>
            </w:r>
            <w:r>
              <w:rPr>
                <w:rFonts w:hint="eastAsia" w:ascii="宋体" w:hAnsi="宋体" w:cs="宋体"/>
                <w:color w:val="auto"/>
                <w:szCs w:val="21"/>
                <w:highlight w:val="none"/>
                <w:lang w:val="en-US" w:eastAsia="zh-CN"/>
              </w:rPr>
              <w:t>2020.8.10</w:t>
            </w:r>
          </w:p>
          <w:p>
            <w:pPr>
              <w:widowControl/>
              <w:spacing w:line="400" w:lineRule="exact"/>
              <w:jc w:val="left"/>
              <w:rPr>
                <w:rFonts w:hint="eastAsia" w:ascii="宋体" w:hAnsi="宋体" w:cs="宋体"/>
                <w:color w:val="auto"/>
                <w:szCs w:val="21"/>
                <w:highlight w:val="none"/>
              </w:rPr>
            </w:pP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4、抽查土地利用总体规划及其专项规划的编制、设计（资质许可范围内）；地形测量（资质许可范围内）</w:t>
            </w:r>
            <w:r>
              <w:rPr>
                <w:rFonts w:hint="eastAsia" w:ascii="宋体" w:hAnsi="宋体" w:cs="宋体"/>
                <w:color w:val="auto"/>
                <w:szCs w:val="21"/>
                <w:highlight w:val="none"/>
                <w:lang w:eastAsia="zh-CN"/>
              </w:rPr>
              <w:t>用的</w:t>
            </w:r>
            <w:r>
              <w:rPr>
                <w:rFonts w:hint="eastAsia" w:ascii="宋体" w:hAnsi="宋体" w:cs="宋体"/>
                <w:color w:val="auto"/>
                <w:szCs w:val="21"/>
                <w:highlight w:val="none"/>
                <w:lang w:val="en-US" w:eastAsia="zh-CN"/>
              </w:rPr>
              <w:t>采购合同或</w:t>
            </w:r>
            <w:r>
              <w:rPr>
                <w:rFonts w:hint="eastAsia" w:ascii="宋体" w:hAnsi="宋体" w:cs="宋体"/>
                <w:color w:val="auto"/>
                <w:szCs w:val="21"/>
                <w:highlight w:val="none"/>
              </w:rPr>
              <w:t>采购单</w:t>
            </w:r>
          </w:p>
          <w:p>
            <w:pPr>
              <w:widowControl/>
              <w:numPr>
                <w:ilvl w:val="0"/>
                <w:numId w:val="0"/>
              </w:num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供方：</w:t>
            </w:r>
            <w:r>
              <w:rPr>
                <w:rFonts w:hint="eastAsia"/>
                <w:color w:val="auto"/>
                <w:lang w:val="en-US" w:eastAsia="zh-Hans"/>
              </w:rPr>
              <w:t>重庆市格格办公设备有限公司</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采购日期：2020.12.2（下单时间）</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产</w:t>
            </w:r>
            <w:r>
              <w:rPr>
                <w:rFonts w:hint="eastAsia" w:ascii="宋体" w:hAnsi="宋体" w:cs="宋体"/>
                <w:color w:val="auto"/>
                <w:szCs w:val="21"/>
                <w:highlight w:val="none"/>
              </w:rPr>
              <w:t>品名</w:t>
            </w:r>
            <w:r>
              <w:rPr>
                <w:rFonts w:hint="eastAsia" w:ascii="宋体" w:hAnsi="宋体" w:cs="宋体"/>
                <w:color w:val="auto"/>
                <w:szCs w:val="21"/>
                <w:highlight w:val="none"/>
                <w:lang w:eastAsia="zh-CN"/>
              </w:rPr>
              <w:t>称</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数量         单价（元）      金额（元）       交期</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理光墨粉                      4件           265             1060        2020.12.2前</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A4装订封面PP                 5件           25              125         2020.12.2前</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color w:val="auto"/>
                <w:lang w:val="en-US" w:eastAsia="zh-Hans"/>
              </w:rPr>
              <w:t>重庆市格格办公设备有限公司</w:t>
            </w:r>
            <w:r>
              <w:rPr>
                <w:rFonts w:hint="eastAsia" w:ascii="宋体" w:hAnsi="宋体" w:cs="宋体"/>
                <w:color w:val="auto"/>
                <w:szCs w:val="21"/>
                <w:highlight w:val="none"/>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采购日期：</w:t>
            </w:r>
            <w:r>
              <w:rPr>
                <w:rFonts w:hint="eastAsia" w:ascii="宋体" w:hAnsi="宋体" w:cs="宋体"/>
                <w:color w:val="auto"/>
                <w:szCs w:val="21"/>
                <w:highlight w:val="none"/>
                <w:lang w:val="en-US" w:eastAsia="zh-CN"/>
              </w:rPr>
              <w:t>2020.10.23</w:t>
            </w:r>
            <w:r>
              <w:rPr>
                <w:rFonts w:hint="eastAsia" w:ascii="宋体" w:hAnsi="宋体" w:cs="宋体"/>
                <w:color w:val="auto"/>
                <w:szCs w:val="21"/>
                <w:highlight w:val="none"/>
              </w:rPr>
              <w:t>（下单时间）</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eastAsia="zh-CN"/>
              </w:rPr>
              <w:t>称</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总</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总金额             </w:t>
            </w:r>
            <w:r>
              <w:rPr>
                <w:rFonts w:hint="eastAsia" w:ascii="宋体" w:hAnsi="宋体" w:cs="宋体"/>
                <w:color w:val="auto"/>
                <w:szCs w:val="21"/>
                <w:highlight w:val="none"/>
              </w:rPr>
              <w:t>交期</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办公用品一批           133件            133            2020.10.23前</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3）重庆新启恒测绘有限公司</w:t>
            </w:r>
            <w:r>
              <w:rPr>
                <w:rFonts w:hint="eastAsia" w:ascii="宋体" w:hAnsi="宋体" w:cs="宋体"/>
                <w:color w:val="auto"/>
                <w:szCs w:val="21"/>
                <w:highlight w:val="none"/>
              </w:rPr>
              <w:t xml:space="preserve"> </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采购日期：</w:t>
            </w:r>
            <w:r>
              <w:rPr>
                <w:rFonts w:hint="eastAsia" w:ascii="宋体" w:hAnsi="宋体" w:cs="宋体"/>
                <w:color w:val="auto"/>
                <w:szCs w:val="21"/>
                <w:highlight w:val="none"/>
                <w:lang w:val="en-US" w:eastAsia="zh-CN"/>
              </w:rPr>
              <w:t>2020.4.10</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eastAsia="zh-CN"/>
              </w:rPr>
              <w:t>称</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合同期限</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无人机测绘（委外）      1次              2020.4.10-2020.4.20</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组织对外部供方的控制是分类、分级进行控制，实施优胜劣汰的控制方法。并对影响最终公司服务质量的关键过程进行从严控制。</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经询问公司对采购的办公用品的型号规格、外观、数量、质量证明文件等进行了验收。</w:t>
            </w:r>
          </w:p>
          <w:p>
            <w:pPr>
              <w:spacing w:line="360" w:lineRule="auto"/>
              <w:ind w:right="71" w:rightChars="34"/>
              <w:jc w:val="left"/>
              <w:rPr>
                <w:rFonts w:ascii="宋体" w:hAnsi="宋体" w:cs="宋体"/>
                <w:color w:val="auto"/>
                <w:szCs w:val="21"/>
                <w:highlight w:val="none"/>
              </w:rPr>
            </w:pPr>
            <w:r>
              <w:rPr>
                <w:rFonts w:hint="eastAsia" w:ascii="宋体" w:hAnsi="宋体" w:cs="宋体"/>
                <w:color w:val="auto"/>
                <w:kern w:val="0"/>
                <w:szCs w:val="21"/>
                <w:highlight w:val="none"/>
              </w:rPr>
              <w:t>抽</w:t>
            </w:r>
            <w:r>
              <w:rPr>
                <w:rFonts w:hint="eastAsia" w:ascii="宋体" w:hAnsi="宋体" w:cs="宋体"/>
                <w:color w:val="auto"/>
                <w:szCs w:val="21"/>
                <w:highlight w:val="none"/>
              </w:rPr>
              <w:t>查验证记录，查《</w:t>
            </w:r>
            <w:r>
              <w:rPr>
                <w:rFonts w:hint="eastAsia" w:ascii="宋体" w:hAnsi="宋体" w:cs="宋体"/>
                <w:color w:val="auto"/>
                <w:szCs w:val="21"/>
                <w:highlight w:val="none"/>
                <w:lang w:eastAsia="zh-CN"/>
              </w:rPr>
              <w:t>进货验证记录</w:t>
            </w:r>
            <w:r>
              <w:rPr>
                <w:rFonts w:hint="eastAsia" w:ascii="宋体" w:hAnsi="宋体" w:cs="宋体"/>
                <w:color w:val="auto"/>
                <w:szCs w:val="21"/>
                <w:highlight w:val="none"/>
              </w:rPr>
              <w:t>》</w:t>
            </w:r>
          </w:p>
          <w:p>
            <w:pPr>
              <w:widowControl/>
              <w:numPr>
                <w:ilvl w:val="0"/>
                <w:numId w:val="5"/>
              </w:num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抽查：</w:t>
            </w:r>
            <w:r>
              <w:rPr>
                <w:rFonts w:hint="eastAsia" w:ascii="宋体" w:hAnsi="宋体" w:cs="宋体"/>
                <w:color w:val="auto"/>
                <w:kern w:val="0"/>
                <w:szCs w:val="21"/>
                <w:highlight w:val="none"/>
                <w:lang w:eastAsia="zh-CN"/>
              </w:rPr>
              <w:t>采购到货时间</w:t>
            </w:r>
            <w:r>
              <w:rPr>
                <w:rFonts w:hint="eastAsia" w:ascii="宋体" w:hAnsi="宋体" w:cs="宋体"/>
                <w:color w:val="auto"/>
                <w:kern w:val="0"/>
                <w:szCs w:val="21"/>
                <w:highlight w:val="none"/>
              </w:rPr>
              <w:t>：2020.12.2</w:t>
            </w:r>
          </w:p>
          <w:p>
            <w:pPr>
              <w:pStyle w:val="2"/>
              <w:rPr>
                <w:color w:val="auto"/>
              </w:rPr>
            </w:pPr>
            <w:r>
              <w:rPr>
                <w:rFonts w:hint="eastAsia" w:ascii="宋体" w:hAnsi="宋体" w:cs="宋体"/>
                <w:color w:val="auto"/>
                <w:szCs w:val="21"/>
                <w:highlight w:val="none"/>
                <w:lang w:val="en-US" w:eastAsia="zh-CN"/>
              </w:rPr>
              <w:t>供应商：</w:t>
            </w:r>
            <w:r>
              <w:rPr>
                <w:rFonts w:hint="eastAsia"/>
                <w:color w:val="auto"/>
                <w:lang w:val="en-US" w:eastAsia="zh-Hans"/>
              </w:rPr>
              <w:t>重庆市格格办公设备有限公司</w:t>
            </w:r>
          </w:p>
          <w:p>
            <w:pPr>
              <w:widowControl/>
              <w:spacing w:line="360" w:lineRule="auto"/>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品名：理光墨粉</w:t>
            </w:r>
            <w:r>
              <w:rPr>
                <w:rFonts w:hint="eastAsia" w:ascii="宋体" w:hAnsi="宋体" w:cs="宋体"/>
                <w:color w:val="auto"/>
                <w:kern w:val="0"/>
                <w:szCs w:val="21"/>
                <w:highlight w:val="none"/>
                <w:lang w:eastAsia="zh-CN"/>
              </w:rPr>
              <w:t>等办公用品一批</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检验项目 ：名称/规格型号/数量</w:t>
            </w:r>
            <w:r>
              <w:rPr>
                <w:rFonts w:hint="eastAsia" w:ascii="宋体" w:hAnsi="宋体" w:cs="宋体"/>
                <w:color w:val="auto"/>
                <w:kern w:val="0"/>
                <w:szCs w:val="21"/>
                <w:highlight w:val="none"/>
                <w:lang w:val="en-US" w:eastAsia="zh-CN"/>
              </w:rPr>
              <w:t>/标识/性能</w:t>
            </w:r>
            <w:r>
              <w:rPr>
                <w:rFonts w:hint="eastAsia" w:ascii="宋体" w:hAnsi="宋体" w:cs="宋体"/>
                <w:color w:val="auto"/>
                <w:kern w:val="0"/>
                <w:szCs w:val="21"/>
                <w:highlight w:val="none"/>
              </w:rPr>
              <w:t xml:space="preserve">。       </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结论：合格，入库      </w:t>
            </w:r>
          </w:p>
          <w:p>
            <w:pPr>
              <w:widowControl/>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检验人：</w:t>
            </w:r>
            <w:r>
              <w:rPr>
                <w:rFonts w:hint="eastAsia" w:ascii="宋体" w:hAnsi="宋体" w:cs="宋体"/>
                <w:color w:val="auto"/>
                <w:kern w:val="0"/>
                <w:szCs w:val="21"/>
                <w:highlight w:val="none"/>
                <w:lang w:val="en-US" w:eastAsia="zh-CN"/>
              </w:rPr>
              <w:t>曾容</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lang w:val="en-US" w:eastAsia="zh-CN"/>
              </w:rPr>
              <w:t xml:space="preserve"> 2020.12.2</w:t>
            </w:r>
          </w:p>
          <w:p>
            <w:pPr>
              <w:pStyle w:val="2"/>
              <w:rPr>
                <w:rFonts w:hint="default"/>
                <w:color w:val="auto"/>
                <w:lang w:val="en-US" w:eastAsia="zh-CN"/>
              </w:rPr>
            </w:pPr>
          </w:p>
          <w:p>
            <w:pPr>
              <w:widowControl/>
              <w:numPr>
                <w:ilvl w:val="0"/>
                <w:numId w:val="5"/>
              </w:num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抽查：</w:t>
            </w:r>
            <w:r>
              <w:rPr>
                <w:rFonts w:hint="eastAsia" w:ascii="宋体" w:hAnsi="宋体" w:cs="宋体"/>
                <w:color w:val="auto"/>
                <w:kern w:val="0"/>
                <w:szCs w:val="21"/>
                <w:highlight w:val="none"/>
                <w:lang w:eastAsia="zh-CN"/>
              </w:rPr>
              <w:t>采购到货时间</w:t>
            </w:r>
            <w:r>
              <w:rPr>
                <w:rFonts w:hint="eastAsia" w:ascii="宋体" w:hAnsi="宋体" w:cs="宋体"/>
                <w:color w:val="auto"/>
                <w:kern w:val="0"/>
                <w:szCs w:val="21"/>
                <w:highlight w:val="none"/>
              </w:rPr>
              <w:t>：2020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10.12</w:t>
            </w:r>
          </w:p>
          <w:p>
            <w:pPr>
              <w:pStyle w:val="2"/>
              <w:rPr>
                <w:color w:val="auto"/>
              </w:rPr>
            </w:pPr>
            <w:r>
              <w:rPr>
                <w:rFonts w:hint="eastAsia" w:ascii="宋体" w:hAnsi="宋体" w:cs="宋体"/>
                <w:color w:val="auto"/>
                <w:szCs w:val="21"/>
                <w:highlight w:val="none"/>
                <w:lang w:val="en-US" w:eastAsia="zh-CN"/>
              </w:rPr>
              <w:t>供应商：重庆市格格办公设备有限公司</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品名：</w:t>
            </w:r>
            <w:r>
              <w:rPr>
                <w:rFonts w:hint="eastAsia" w:ascii="宋体" w:hAnsi="宋体" w:cs="宋体"/>
                <w:color w:val="auto"/>
                <w:kern w:val="0"/>
                <w:szCs w:val="21"/>
                <w:highlight w:val="none"/>
                <w:lang w:eastAsia="zh-CN"/>
              </w:rPr>
              <w:t>墨水等办公用品一批</w:t>
            </w:r>
            <w:r>
              <w:rPr>
                <w:rFonts w:hint="eastAsia" w:ascii="宋体" w:hAnsi="宋体" w:cs="宋体"/>
                <w:color w:val="auto"/>
                <w:szCs w:val="21"/>
                <w:highlight w:val="none"/>
                <w:lang w:val="en-US" w:eastAsia="zh-CN"/>
              </w:rPr>
              <w:t xml:space="preserve">                                                                            </w:t>
            </w:r>
            <w:r>
              <w:rPr>
                <w:rFonts w:hint="eastAsia" w:ascii="宋体" w:hAnsi="宋体" w:cs="宋体"/>
                <w:color w:val="auto"/>
                <w:kern w:val="0"/>
                <w:szCs w:val="21"/>
                <w:highlight w:val="none"/>
              </w:rPr>
              <w:t>检验项目 ：名称/规格型号/数量</w:t>
            </w:r>
            <w:r>
              <w:rPr>
                <w:rFonts w:hint="eastAsia" w:ascii="宋体" w:hAnsi="宋体" w:cs="宋体"/>
                <w:color w:val="auto"/>
                <w:kern w:val="0"/>
                <w:szCs w:val="21"/>
                <w:highlight w:val="none"/>
                <w:lang w:val="en-US" w:eastAsia="zh-CN"/>
              </w:rPr>
              <w:t>/标识/性能</w:t>
            </w:r>
            <w:r>
              <w:rPr>
                <w:rFonts w:hint="eastAsia" w:ascii="宋体" w:hAnsi="宋体" w:cs="宋体"/>
                <w:color w:val="auto"/>
                <w:kern w:val="0"/>
                <w:szCs w:val="21"/>
                <w:highlight w:val="none"/>
              </w:rPr>
              <w:t xml:space="preserve">。       </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结论：合格，入库      </w:t>
            </w:r>
          </w:p>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检验人：</w:t>
            </w:r>
            <w:r>
              <w:rPr>
                <w:rFonts w:hint="eastAsia" w:ascii="宋体" w:hAnsi="宋体" w:cs="宋体"/>
                <w:color w:val="auto"/>
                <w:kern w:val="0"/>
                <w:szCs w:val="21"/>
                <w:highlight w:val="none"/>
                <w:lang w:val="en-US" w:eastAsia="zh-CN"/>
              </w:rPr>
              <w:t>曾容</w:t>
            </w:r>
            <w:r>
              <w:rPr>
                <w:rFonts w:hint="eastAsia" w:ascii="宋体" w:hAnsi="宋体" w:cs="宋体"/>
                <w:color w:val="auto"/>
                <w:kern w:val="0"/>
                <w:szCs w:val="21"/>
                <w:highlight w:val="none"/>
              </w:rPr>
              <w:t xml:space="preserve">  2020</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10.12</w:t>
            </w:r>
          </w:p>
          <w:p>
            <w:pPr>
              <w:widowControl/>
              <w:spacing w:line="360" w:lineRule="auto"/>
              <w:jc w:val="left"/>
              <w:rPr>
                <w:rFonts w:hint="eastAsia" w:ascii="宋体" w:hAnsi="宋体" w:cs="宋体"/>
                <w:color w:val="auto"/>
                <w:szCs w:val="21"/>
                <w:highlight w:val="none"/>
                <w:lang w:val="en-US" w:eastAsia="zh-CN"/>
              </w:rPr>
            </w:pPr>
          </w:p>
          <w:p>
            <w:pPr>
              <w:widowControl/>
              <w:numPr>
                <w:ilvl w:val="0"/>
                <w:numId w:val="0"/>
              </w:numPr>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kern w:val="0"/>
                <w:szCs w:val="21"/>
                <w:highlight w:val="none"/>
              </w:rPr>
              <w:t>抽查：</w:t>
            </w:r>
            <w:r>
              <w:rPr>
                <w:rFonts w:hint="eastAsia" w:ascii="宋体" w:hAnsi="宋体" w:cs="宋体"/>
                <w:color w:val="auto"/>
                <w:kern w:val="0"/>
                <w:szCs w:val="21"/>
                <w:highlight w:val="none"/>
                <w:lang w:eastAsia="zh-CN"/>
              </w:rPr>
              <w:t>采购到货时间</w:t>
            </w:r>
            <w:r>
              <w:rPr>
                <w:rFonts w:hint="eastAsia" w:ascii="宋体" w:hAnsi="宋体" w:cs="宋体"/>
                <w:color w:val="auto"/>
                <w:kern w:val="0"/>
                <w:szCs w:val="21"/>
                <w:highlight w:val="none"/>
              </w:rPr>
              <w:t>：2020.7.8</w:t>
            </w:r>
          </w:p>
          <w:p>
            <w:pPr>
              <w:pStyle w:val="2"/>
              <w:rPr>
                <w:color w:val="auto"/>
              </w:rPr>
            </w:pPr>
            <w:r>
              <w:rPr>
                <w:rFonts w:hint="eastAsia" w:ascii="宋体" w:hAnsi="宋体" w:cs="宋体"/>
                <w:color w:val="auto"/>
                <w:szCs w:val="21"/>
                <w:highlight w:val="none"/>
                <w:lang w:val="en-US" w:eastAsia="zh-CN"/>
              </w:rPr>
              <w:t>供应商：重庆市格格办公设备有限公司</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品名：工程复印纸</w:t>
            </w:r>
            <w:r>
              <w:rPr>
                <w:rFonts w:hint="eastAsia" w:ascii="宋体" w:hAnsi="宋体" w:cs="宋体"/>
                <w:color w:val="auto"/>
                <w:kern w:val="0"/>
                <w:szCs w:val="21"/>
                <w:highlight w:val="none"/>
                <w:lang w:eastAsia="zh-CN"/>
              </w:rPr>
              <w:t>等办公用品一批</w:t>
            </w:r>
            <w:r>
              <w:rPr>
                <w:rFonts w:hint="eastAsia" w:ascii="宋体" w:hAnsi="宋体" w:cs="宋体"/>
                <w:color w:val="auto"/>
                <w:szCs w:val="21"/>
                <w:highlight w:val="none"/>
                <w:lang w:val="en-US" w:eastAsia="zh-CN"/>
              </w:rPr>
              <w:t xml:space="preserve">                                                                          </w:t>
            </w:r>
            <w:r>
              <w:rPr>
                <w:rFonts w:hint="eastAsia" w:ascii="宋体" w:hAnsi="宋体" w:cs="宋体"/>
                <w:color w:val="auto"/>
                <w:kern w:val="0"/>
                <w:szCs w:val="21"/>
                <w:highlight w:val="none"/>
              </w:rPr>
              <w:t>检验项目 ：名称/规格型号/数量</w:t>
            </w:r>
            <w:r>
              <w:rPr>
                <w:rFonts w:hint="eastAsia" w:ascii="宋体" w:hAnsi="宋体" w:cs="宋体"/>
                <w:color w:val="auto"/>
                <w:kern w:val="0"/>
                <w:szCs w:val="21"/>
                <w:highlight w:val="none"/>
                <w:lang w:val="en-US" w:eastAsia="zh-CN"/>
              </w:rPr>
              <w:t>/标识/性能</w:t>
            </w:r>
            <w:r>
              <w:rPr>
                <w:rFonts w:hint="eastAsia" w:ascii="宋体" w:hAnsi="宋体" w:cs="宋体"/>
                <w:color w:val="auto"/>
                <w:kern w:val="0"/>
                <w:szCs w:val="21"/>
                <w:highlight w:val="none"/>
              </w:rPr>
              <w:t xml:space="preserve">。       </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结论：合格，入库      </w:t>
            </w:r>
          </w:p>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检验人：</w:t>
            </w:r>
            <w:r>
              <w:rPr>
                <w:rFonts w:hint="eastAsia" w:ascii="宋体" w:hAnsi="宋体" w:cs="宋体"/>
                <w:color w:val="auto"/>
                <w:kern w:val="0"/>
                <w:szCs w:val="21"/>
                <w:highlight w:val="none"/>
                <w:lang w:val="en-US" w:eastAsia="zh-CN"/>
              </w:rPr>
              <w:t>曾容</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kern w:val="0"/>
                <w:szCs w:val="21"/>
                <w:highlight w:val="none"/>
              </w:rPr>
              <w:t>2020.7.8</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jc w:val="left"/>
              <w:rPr>
                <w:rFonts w:ascii="宋体" w:hAnsi="宋体" w:cs="宋体"/>
                <w:color w:val="auto"/>
                <w:szCs w:val="21"/>
                <w:highlight w:val="none"/>
              </w:rPr>
            </w:pPr>
            <w:r>
              <w:rPr>
                <w:rFonts w:hint="eastAsia" w:ascii="宋体" w:hAnsi="宋体" w:cs="宋体"/>
                <w:color w:val="auto"/>
                <w:szCs w:val="21"/>
                <w:highlight w:val="none"/>
              </w:rPr>
              <w:t>现场查看其他采购物料均按要求进行验证。</w:t>
            </w:r>
          </w:p>
        </w:tc>
        <w:tc>
          <w:tcPr>
            <w:tcW w:w="9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604" w:type="dxa"/>
          </w:tcPr>
          <w:p>
            <w:pPr>
              <w:spacing w:line="400" w:lineRule="exact"/>
              <w:rPr>
                <w:rFonts w:hint="default" w:ascii="宋体" w:hAnsi="宋体"/>
                <w:color w:val="auto"/>
                <w:szCs w:val="21"/>
                <w:highlight w:val="none"/>
                <w:lang w:val="en-US" w:eastAsia="zh-CN"/>
              </w:rPr>
            </w:pPr>
            <w:r>
              <w:rPr>
                <w:rFonts w:hint="eastAsia" w:ascii="宋体" w:hAnsi="宋体"/>
                <w:color w:val="auto"/>
                <w:szCs w:val="21"/>
                <w:highlight w:val="none"/>
              </w:rPr>
              <w:t>公司主要通过日常口头交流、电话回访、登门拜访、定期发放《</w:t>
            </w:r>
            <w:r>
              <w:rPr>
                <w:rFonts w:hint="eastAsia" w:ascii="宋体" w:hAnsi="宋体"/>
                <w:color w:val="auto"/>
                <w:szCs w:val="21"/>
                <w:highlight w:val="none"/>
                <w:lang w:eastAsia="zh-CN"/>
              </w:rPr>
              <w:t>顾客满意程度调查表</w:t>
            </w:r>
            <w:r>
              <w:rPr>
                <w:rFonts w:hint="eastAsia" w:ascii="宋体" w:hAnsi="宋体"/>
                <w:color w:val="auto"/>
                <w:szCs w:val="21"/>
                <w:highlight w:val="none"/>
              </w:rPr>
              <w:t>》等形式来收集了解顾客是否满意的信息。提供有20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18日</w:t>
            </w:r>
            <w:r>
              <w:rPr>
                <w:rFonts w:hint="eastAsia" w:ascii="宋体" w:hAnsi="宋体"/>
                <w:color w:val="auto"/>
                <w:szCs w:val="21"/>
                <w:highlight w:val="none"/>
              </w:rPr>
              <w:t>《</w:t>
            </w:r>
            <w:r>
              <w:rPr>
                <w:rFonts w:hint="eastAsia" w:ascii="宋体" w:hAnsi="宋体"/>
                <w:color w:val="auto"/>
                <w:szCs w:val="21"/>
                <w:highlight w:val="none"/>
                <w:lang w:eastAsia="zh-CN"/>
              </w:rPr>
              <w:t>顾客满意程度调查表</w:t>
            </w:r>
            <w:r>
              <w:rPr>
                <w:rFonts w:hint="eastAsia" w:ascii="宋体" w:hAnsi="宋体"/>
                <w:color w:val="auto"/>
                <w:szCs w:val="21"/>
                <w:highlight w:val="none"/>
              </w:rPr>
              <w:t>》调查表共</w:t>
            </w:r>
            <w:r>
              <w:rPr>
                <w:rFonts w:hint="eastAsia" w:ascii="宋体" w:hAnsi="宋体"/>
                <w:color w:val="auto"/>
                <w:szCs w:val="21"/>
                <w:highlight w:val="none"/>
                <w:lang w:val="en-US" w:eastAsia="zh-CN"/>
              </w:rPr>
              <w:t>4</w:t>
            </w:r>
            <w:r>
              <w:rPr>
                <w:rFonts w:hint="eastAsia" w:ascii="宋体" w:hAnsi="宋体"/>
                <w:color w:val="auto"/>
                <w:szCs w:val="21"/>
                <w:highlight w:val="none"/>
              </w:rPr>
              <w:t>份 ：</w:t>
            </w:r>
            <w:r>
              <w:rPr>
                <w:rFonts w:hint="eastAsia" w:ascii="宋体" w:hAnsi="宋体"/>
                <w:color w:val="auto"/>
                <w:szCs w:val="21"/>
                <w:highlight w:val="none"/>
                <w:lang w:val="zh-CN"/>
              </w:rPr>
              <w:t>调查顾客有：重庆市大足区农村土地整治中心、重庆市江津区江鼎实业发展有限公司、铜梁区土地整治储备中心、巫溪县土地储备整理中心</w:t>
            </w:r>
            <w:r>
              <w:rPr>
                <w:rFonts w:hint="eastAsia" w:ascii="宋体" w:hAnsi="宋体"/>
                <w:color w:val="auto"/>
                <w:szCs w:val="21"/>
                <w:highlight w:val="none"/>
                <w:lang w:val="en-US" w:eastAsia="zh-CN"/>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--调查内容包括：</w:t>
            </w:r>
            <w:r>
              <w:rPr>
                <w:rFonts w:hint="eastAsia" w:ascii="宋体" w:hAnsi="宋体"/>
                <w:color w:val="auto"/>
                <w:szCs w:val="21"/>
                <w:highlight w:val="none"/>
                <w:lang w:eastAsia="zh-CN"/>
              </w:rPr>
              <w:t>交货时间、服务满意度、价格</w:t>
            </w:r>
            <w:r>
              <w:rPr>
                <w:rFonts w:hint="eastAsia" w:ascii="宋体" w:hAnsi="宋体"/>
                <w:color w:val="auto"/>
                <w:szCs w:val="21"/>
                <w:highlight w:val="none"/>
              </w:rPr>
              <w:t>等</w:t>
            </w:r>
          </w:p>
          <w:p>
            <w:pPr>
              <w:spacing w:line="400" w:lineRule="exact"/>
              <w:rPr>
                <w:rFonts w:hint="default" w:ascii="宋体" w:hAnsi="宋体"/>
                <w:color w:val="auto"/>
                <w:szCs w:val="21"/>
                <w:highlight w:val="none"/>
                <w:lang w:val="en-US"/>
              </w:rPr>
            </w:pPr>
            <w:r>
              <w:rPr>
                <w:rFonts w:hint="eastAsia" w:ascii="宋体" w:hAnsi="宋体"/>
                <w:color w:val="auto"/>
                <w:szCs w:val="21"/>
                <w:highlight w:val="none"/>
              </w:rPr>
              <w:t>--统计分析结果</w:t>
            </w:r>
            <w:r>
              <w:rPr>
                <w:rFonts w:hint="eastAsia" w:ascii="宋体" w:hAnsi="宋体"/>
                <w:color w:val="auto"/>
                <w:szCs w:val="21"/>
                <w:highlight w:val="none"/>
                <w:lang w:val="zh-CN"/>
              </w:rPr>
              <w:t>顾客满意度</w:t>
            </w:r>
            <w:r>
              <w:rPr>
                <w:rFonts w:hint="eastAsia" w:ascii="宋体" w:hAnsi="宋体"/>
                <w:color w:val="auto"/>
                <w:szCs w:val="21"/>
                <w:highlight w:val="none"/>
              </w:rPr>
              <w:t>：</w:t>
            </w:r>
            <w:r>
              <w:rPr>
                <w:rFonts w:hint="eastAsia" w:ascii="宋体" w:hAnsi="宋体"/>
                <w:color w:val="auto"/>
                <w:szCs w:val="21"/>
                <w:highlight w:val="none"/>
                <w:lang w:val="en-US" w:eastAsia="zh-CN"/>
              </w:rPr>
              <w:t>98%</w:t>
            </w:r>
          </w:p>
          <w:p>
            <w:pPr>
              <w:spacing w:line="400" w:lineRule="exact"/>
              <w:rPr>
                <w:rFonts w:hint="eastAsia" w:ascii="宋体" w:hAnsi="宋体"/>
                <w:color w:val="auto"/>
                <w:szCs w:val="21"/>
                <w:highlight w:val="none"/>
              </w:rPr>
            </w:pPr>
            <w:r>
              <w:rPr>
                <w:rFonts w:hint="eastAsia" w:ascii="宋体" w:hAnsi="宋体"/>
                <w:color w:val="auto"/>
                <w:szCs w:val="21"/>
                <w:highlight w:val="none"/>
              </w:rPr>
              <w:t>--暂无明显需实施纠正措施的改进事项。</w:t>
            </w:r>
          </w:p>
          <w:p>
            <w:pPr>
              <w:spacing w:line="400" w:lineRule="exact"/>
              <w:rPr>
                <w:rFonts w:hint="default" w:ascii="宋体" w:hAnsi="宋体" w:eastAsia="宋体" w:cs="宋体"/>
                <w:color w:val="auto"/>
                <w:szCs w:val="21"/>
                <w:highlight w:val="green"/>
                <w:lang w:val="en-US" w:eastAsia="zh-CN"/>
              </w:rPr>
            </w:pPr>
            <w:r>
              <w:rPr>
                <w:rFonts w:hint="eastAsia" w:ascii="宋体" w:hAnsi="宋体"/>
                <w:color w:val="auto"/>
                <w:szCs w:val="21"/>
                <w:highlight w:val="none"/>
                <w:lang w:val="en-US" w:eastAsia="zh-CN"/>
              </w:rPr>
              <w:t>--</w:t>
            </w:r>
            <w:r>
              <w:rPr>
                <w:rFonts w:hint="eastAsia" w:ascii="宋体" w:hAnsi="宋体"/>
                <w:color w:val="auto"/>
                <w:szCs w:val="21"/>
                <w:highlight w:val="none"/>
              </w:rPr>
              <w:t>提供顾客满意调查分析</w:t>
            </w:r>
            <w:r>
              <w:rPr>
                <w:rFonts w:hint="eastAsia" w:ascii="宋体" w:hAnsi="宋体"/>
                <w:color w:val="auto"/>
                <w:szCs w:val="21"/>
                <w:highlight w:val="none"/>
                <w:lang w:val="en-US" w:eastAsia="zh-CN"/>
              </w:rPr>
              <w:t>报告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报告显示：公司产品在交期、服务质量等其他方面都得到了顾客的认可。在产品价格方面，与顾客心目中要求还有一些差距，这说明公司的产品还需进一步提高和改进，在产品价格上，要降低成本、减少费用，提高产品的价格竞争力，</w:t>
            </w:r>
            <w:r>
              <w:rPr>
                <w:rFonts w:hint="eastAsia" w:ascii="宋体" w:hAnsi="宋体"/>
                <w:color w:val="auto"/>
                <w:szCs w:val="21"/>
                <w:highlight w:val="none"/>
              </w:rPr>
              <w:t>该结果已提交管理评审。</w:t>
            </w:r>
          </w:p>
        </w:tc>
        <w:tc>
          <w:tcPr>
            <w:tcW w:w="985" w:type="dxa"/>
          </w:tcPr>
          <w:p>
            <w:pPr>
              <w:rPr>
                <w:color w:val="auto"/>
              </w:rPr>
            </w:pPr>
            <w:r>
              <w:rPr>
                <w:rFonts w:hint="eastAsia"/>
                <w:color w:val="auto"/>
                <w:lang w:eastAsia="zh-CN"/>
              </w:rPr>
              <w:t>符合</w:t>
            </w:r>
          </w:p>
        </w:tc>
      </w:tr>
    </w:tbl>
    <w:p>
      <w:pPr>
        <w:pStyle w:val="8"/>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p>
    <w:p>
      <w:pPr>
        <w:pStyle w:val="2"/>
        <w:rPr>
          <w:rFonts w:ascii="隶书" w:hAnsi="宋体" w:eastAsia="隶书"/>
          <w:bCs/>
          <w:color w:val="auto"/>
          <w:sz w:val="36"/>
          <w:szCs w:val="36"/>
        </w:rPr>
      </w:pPr>
    </w:p>
    <w:p>
      <w:pPr>
        <w:pStyle w:val="2"/>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2"/>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62"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val="en-US" w:eastAsia="zh-CN"/>
              </w:rPr>
              <w:t>业务</w:t>
            </w:r>
            <w:r>
              <w:rPr>
                <w:rFonts w:hint="eastAsia"/>
                <w:color w:val="auto"/>
                <w:sz w:val="24"/>
                <w:szCs w:val="24"/>
              </w:rPr>
              <w:t>部   主管领导：</w:t>
            </w:r>
            <w:r>
              <w:rPr>
                <w:rFonts w:hint="eastAsia"/>
                <w:color w:val="auto"/>
                <w:sz w:val="24"/>
                <w:szCs w:val="24"/>
                <w:lang w:eastAsia="zh-CN"/>
              </w:rPr>
              <w:t>曾容，</w:t>
            </w:r>
            <w:r>
              <w:rPr>
                <w:rFonts w:hint="eastAsia"/>
                <w:color w:val="auto"/>
                <w:sz w:val="24"/>
                <w:szCs w:val="24"/>
              </w:rPr>
              <w:t xml:space="preserve">  陪同人员：</w:t>
            </w:r>
            <w:r>
              <w:rPr>
                <w:rFonts w:hint="eastAsia"/>
                <w:color w:val="auto"/>
                <w:sz w:val="24"/>
                <w:szCs w:val="24"/>
                <w:lang w:eastAsia="zh-CN"/>
              </w:rPr>
              <w:t>郎静</w:t>
            </w:r>
            <w:r>
              <w:rPr>
                <w:rFonts w:hint="eastAsia"/>
                <w:color w:val="auto"/>
                <w:sz w:val="24"/>
                <w:szCs w:val="24"/>
              </w:rPr>
              <w:t xml:space="preserve"> </w:t>
            </w:r>
          </w:p>
        </w:tc>
        <w:tc>
          <w:tcPr>
            <w:tcW w:w="1027"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62"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杨珍全，</w:t>
            </w:r>
            <w:r>
              <w:rPr>
                <w:rFonts w:hint="eastAsia"/>
                <w:color w:val="auto"/>
                <w:sz w:val="24"/>
                <w:szCs w:val="24"/>
              </w:rPr>
              <w:t xml:space="preserve">   审核时间：</w:t>
            </w:r>
            <w:r>
              <w:rPr>
                <w:rFonts w:hint="eastAsia"/>
                <w:color w:val="auto"/>
                <w:sz w:val="24"/>
                <w:szCs w:val="24"/>
                <w:lang w:eastAsia="zh-CN"/>
              </w:rPr>
              <w:t>2020.</w:t>
            </w:r>
            <w:r>
              <w:rPr>
                <w:rFonts w:hint="eastAsia"/>
                <w:color w:val="auto"/>
                <w:sz w:val="24"/>
                <w:szCs w:val="24"/>
                <w:lang w:val="en-US" w:eastAsia="zh-CN"/>
              </w:rPr>
              <w:t>12.12</w:t>
            </w:r>
          </w:p>
        </w:tc>
        <w:tc>
          <w:tcPr>
            <w:tcW w:w="10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562" w:type="dxa"/>
            <w:vAlign w:val="center"/>
          </w:tcPr>
          <w:p>
            <w:pPr>
              <w:rPr>
                <w:color w:val="auto"/>
                <w:sz w:val="24"/>
                <w:szCs w:val="24"/>
              </w:rPr>
            </w:pPr>
            <w:r>
              <w:rPr>
                <w:rFonts w:hint="eastAsia"/>
                <w:color w:val="auto"/>
                <w:sz w:val="24"/>
                <w:szCs w:val="24"/>
              </w:rPr>
              <w:t>审核条款：</w:t>
            </w:r>
          </w:p>
        </w:tc>
        <w:tc>
          <w:tcPr>
            <w:tcW w:w="1027"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5.3；</w:t>
            </w:r>
            <w:r>
              <w:rPr>
                <w:color w:val="auto"/>
                <w:szCs w:val="21"/>
              </w:rPr>
              <w:t xml:space="preserve"> </w:t>
            </w:r>
          </w:p>
          <w:p>
            <w:pPr>
              <w:rPr>
                <w:rFonts w:ascii="宋体" w:hAnsi="宋体" w:cs="新宋体"/>
                <w:color w:val="auto"/>
                <w:szCs w:val="21"/>
              </w:rPr>
            </w:pPr>
          </w:p>
        </w:tc>
        <w:tc>
          <w:tcPr>
            <w:tcW w:w="10562"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业务部</w:t>
            </w:r>
            <w:r>
              <w:rPr>
                <w:rFonts w:hint="eastAsia" w:ascii="宋体" w:cs="宋体"/>
                <w:color w:val="auto"/>
                <w:szCs w:val="21"/>
              </w:rPr>
              <w:t>的</w:t>
            </w:r>
            <w:r>
              <w:rPr>
                <w:rFonts w:hint="eastAsia" w:ascii="宋体" w:cs="宋体"/>
                <w:color w:val="auto"/>
                <w:szCs w:val="21"/>
                <w:lang w:eastAsia="zh-CN"/>
              </w:rPr>
              <w:t>岗位职务说明书</w:t>
            </w:r>
            <w:r>
              <w:rPr>
                <w:rFonts w:hint="eastAsia" w:ascii="宋体" w:cs="宋体"/>
                <w:color w:val="auto"/>
                <w:szCs w:val="21"/>
              </w:rPr>
              <w:t>和权限如下：</w:t>
            </w:r>
          </w:p>
          <w:p>
            <w:pPr>
              <w:numPr>
                <w:ilvl w:val="0"/>
                <w:numId w:val="0"/>
              </w:numPr>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负责顾客要求的识别，和合同的评审，负责与顾客的沟通和联络；</w:t>
            </w:r>
          </w:p>
          <w:p>
            <w:pPr>
              <w:numPr>
                <w:ilvl w:val="0"/>
                <w:numId w:val="0"/>
              </w:numPr>
              <w:spacing w:line="400" w:lineRule="exact"/>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负责公司物资的采购，供方评审等；</w:t>
            </w:r>
          </w:p>
          <w:p>
            <w:pPr>
              <w:numPr>
                <w:ilvl w:val="0"/>
                <w:numId w:val="0"/>
              </w:numPr>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3）负责本部门的环境因素识别，完成本部门目标、指标和环境管理方案的实施；</w:t>
            </w:r>
          </w:p>
          <w:p>
            <w:pPr>
              <w:numPr>
                <w:ilvl w:val="0"/>
                <w:numId w:val="0"/>
              </w:numPr>
              <w:spacing w:line="40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4）负责对本部门的危险源进行辨识、风险评价和控制措施的确定，提出职业健康安全管理方案并实施。</w:t>
            </w:r>
          </w:p>
          <w:p>
            <w:pPr>
              <w:spacing w:line="400" w:lineRule="exact"/>
              <w:rPr>
                <w:rFonts w:ascii="宋体" w:cs="宋体"/>
                <w:color w:val="auto"/>
                <w:szCs w:val="21"/>
              </w:rPr>
            </w:pPr>
            <w:r>
              <w:rPr>
                <w:rFonts w:hint="eastAsia" w:ascii="宋体" w:hAnsi="宋体"/>
                <w:color w:val="auto"/>
                <w:szCs w:val="21"/>
                <w:highlight w:val="none"/>
                <w:lang w:val="en-US" w:eastAsia="zh-CN"/>
              </w:rPr>
              <w:t>……</w:t>
            </w:r>
            <w:r>
              <w:rPr>
                <w:rFonts w:hint="eastAsia" w:ascii="宋体" w:cs="宋体"/>
                <w:color w:val="auto"/>
                <w:szCs w:val="21"/>
              </w:rPr>
              <w:t xml:space="preserve">   </w:t>
            </w:r>
          </w:p>
          <w:p>
            <w:pPr>
              <w:widowControl/>
              <w:jc w:val="left"/>
              <w:rPr>
                <w:rFonts w:ascii="宋体" w:hAnsi="宋体"/>
                <w:color w:val="auto"/>
                <w:szCs w:val="21"/>
              </w:rPr>
            </w:pPr>
            <w:r>
              <w:rPr>
                <w:rFonts w:hint="eastAsia" w:ascii="宋体"/>
                <w:color w:val="auto"/>
                <w:szCs w:val="21"/>
                <w:lang w:eastAsia="zh-CN"/>
              </w:rPr>
              <w:t>业务部</w:t>
            </w:r>
            <w:r>
              <w:rPr>
                <w:rFonts w:hint="eastAsia" w:ascii="宋体"/>
                <w:color w:val="auto"/>
                <w:szCs w:val="21"/>
              </w:rPr>
              <w:t>负责人对部门职责清楚。</w:t>
            </w:r>
          </w:p>
        </w:tc>
        <w:tc>
          <w:tcPr>
            <w:tcW w:w="1027"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562" w:type="dxa"/>
            <w:vAlign w:val="top"/>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危险源辨识、风险评价和风险控制程序</w:t>
            </w:r>
            <w:r>
              <w:rPr>
                <w:rFonts w:hint="eastAsia" w:ascii="宋体" w:hAnsi="宋体" w:cs="宋体"/>
                <w:color w:val="auto"/>
                <w:sz w:val="21"/>
                <w:szCs w:val="21"/>
                <w:lang w:bidi="ar"/>
              </w:rPr>
              <w:t>》</w:t>
            </w:r>
            <w:r>
              <w:rPr>
                <w:rFonts w:hint="eastAsia" w:ascii="宋体" w:cs="宋体"/>
                <w:color w:val="auto"/>
                <w:szCs w:val="21"/>
              </w:rPr>
              <w:t>，根据不同的时态、状态识别了环境因素，通过对其发生的可能性、危害性等进行评价，</w:t>
            </w:r>
            <w:r>
              <w:rPr>
                <w:rFonts w:hint="eastAsia" w:ascii="宋体" w:cs="宋体"/>
                <w:color w:val="auto"/>
                <w:szCs w:val="21"/>
                <w:lang w:eastAsia="zh-CN"/>
              </w:rPr>
              <w:t>业务部</w:t>
            </w:r>
            <w:r>
              <w:rPr>
                <w:rFonts w:hint="eastAsia" w:ascii="宋体" w:cs="宋体"/>
                <w:color w:val="auto"/>
                <w:szCs w:val="21"/>
              </w:rPr>
              <w:t>确定的重要环境因素有：1）潜在火灾；2）固废的排放。</w:t>
            </w:r>
          </w:p>
          <w:p>
            <w:pPr>
              <w:rPr>
                <w:rFonts w:hint="eastAsia" w:ascii="宋体" w:hAnsi="宋体" w:eastAsia="宋体" w:cs="宋体"/>
                <w:color w:val="auto"/>
                <w:kern w:val="2"/>
                <w:sz w:val="21"/>
                <w:szCs w:val="21"/>
                <w:lang w:val="en-US" w:eastAsia="zh-CN" w:bidi="ar-SA"/>
              </w:rPr>
            </w:pPr>
            <w:r>
              <w:rPr>
                <w:rFonts w:hint="eastAsia" w:ascii="Times New Roman" w:hAnsi="宋体" w:cs="宋体"/>
                <w:color w:val="auto"/>
                <w:szCs w:val="21"/>
                <w:highlight w:val="none"/>
                <w:lang w:val="en-US" w:eastAsia="zh-CN"/>
              </w:rPr>
              <w:t>现场查看，部门的主要工作为</w:t>
            </w:r>
            <w:r>
              <w:rPr>
                <w:rFonts w:hint="eastAsia" w:hAnsi="宋体" w:cs="宋体"/>
                <w:color w:val="auto"/>
                <w:szCs w:val="21"/>
                <w:highlight w:val="none"/>
                <w:lang w:val="en-US" w:eastAsia="zh-CN"/>
              </w:rPr>
              <w:t>采购办公室所需日常办公设备</w:t>
            </w:r>
            <w:r>
              <w:rPr>
                <w:rFonts w:hint="eastAsia" w:ascii="Times New Roman" w:hAnsi="宋体" w:cs="宋体"/>
                <w:color w:val="auto"/>
                <w:szCs w:val="21"/>
                <w:highlight w:val="none"/>
                <w:lang w:val="en-US" w:eastAsia="zh-CN"/>
              </w:rPr>
              <w:t>物资</w:t>
            </w:r>
            <w:r>
              <w:rPr>
                <w:rFonts w:hint="eastAsia" w:hAnsi="宋体" w:cs="宋体"/>
                <w:color w:val="auto"/>
                <w:szCs w:val="21"/>
                <w:highlight w:val="none"/>
                <w:lang w:val="en-US" w:eastAsia="zh-CN"/>
              </w:rPr>
              <w:t>及测绘现场所需设备物资</w:t>
            </w:r>
            <w:r>
              <w:rPr>
                <w:rFonts w:hint="eastAsia" w:ascii="Times New Roman" w:hAnsi="宋体" w:cs="宋体"/>
                <w:color w:val="auto"/>
                <w:szCs w:val="21"/>
                <w:highlight w:val="none"/>
                <w:lang w:val="en-US" w:eastAsia="zh-CN"/>
              </w:rPr>
              <w:t>；</w:t>
            </w:r>
            <w:r>
              <w:rPr>
                <w:rFonts w:hint="eastAsia" w:hAnsi="宋体" w:cs="宋体"/>
                <w:color w:val="auto"/>
                <w:szCs w:val="21"/>
                <w:highlight w:val="none"/>
                <w:lang w:val="en-US" w:eastAsia="zh-CN"/>
              </w:rPr>
              <w:t>办公及</w:t>
            </w:r>
            <w:r>
              <w:rPr>
                <w:rFonts w:hint="eastAsia" w:ascii="Times New Roman" w:hAnsi="宋体" w:cs="宋体"/>
                <w:color w:val="auto"/>
                <w:szCs w:val="21"/>
                <w:highlight w:val="none"/>
                <w:lang w:val="en-US" w:eastAsia="zh-CN"/>
              </w:rPr>
              <w:t>服务过程中有办公固废、包装箱、包装袋等固废，部门的环境因素识别和重要环境因素基本到位。</w:t>
            </w:r>
          </w:p>
        </w:tc>
        <w:tc>
          <w:tcPr>
            <w:tcW w:w="1027" w:type="dxa"/>
            <w:vAlign w:val="top"/>
          </w:tcPr>
          <w:p>
            <w:pPr>
              <w:rPr>
                <w:rFonts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危险源识别、评价与控制措施</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S</w:t>
            </w:r>
            <w:r>
              <w:rPr>
                <w:rFonts w:hint="eastAsia" w:ascii="宋体" w:hAnsi="宋体" w:cs="新宋体"/>
                <w:color w:val="auto"/>
                <w:szCs w:val="21"/>
                <w:lang w:val="en-US" w:eastAsia="zh-CN"/>
              </w:rPr>
              <w:t>6.1.2</w:t>
            </w:r>
            <w:r>
              <w:rPr>
                <w:rFonts w:hint="eastAsia" w:ascii="宋体" w:hAnsi="宋体" w:cs="新宋体"/>
                <w:color w:val="auto"/>
                <w:szCs w:val="21"/>
              </w:rPr>
              <w:t xml:space="preserve"> </w:t>
            </w:r>
          </w:p>
        </w:tc>
        <w:tc>
          <w:tcPr>
            <w:tcW w:w="10562" w:type="dxa"/>
            <w:vAlign w:val="top"/>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业务部</w:t>
            </w:r>
            <w:r>
              <w:rPr>
                <w:rFonts w:hint="eastAsia" w:ascii="宋体" w:cs="宋体"/>
                <w:color w:val="auto"/>
                <w:szCs w:val="21"/>
              </w:rPr>
              <w:t>经过辨识与评审形成了</w:t>
            </w:r>
            <w:r>
              <w:rPr>
                <w:rFonts w:hint="eastAsia" w:ascii="宋体" w:hAnsi="宋体" w:cs="宋体"/>
                <w:color w:val="auto"/>
                <w:sz w:val="21"/>
                <w:szCs w:val="21"/>
                <w:highlight w:val="none"/>
                <w:lang w:bidi="ar"/>
              </w:rPr>
              <w:t>《</w:t>
            </w:r>
            <w:r>
              <w:rPr>
                <w:rFonts w:hint="eastAsia" w:ascii="宋体" w:hAnsi="宋体" w:cs="宋体"/>
                <w:color w:val="auto"/>
                <w:sz w:val="21"/>
                <w:szCs w:val="21"/>
                <w:lang w:val="en-US" w:eastAsia="zh-CN" w:bidi="ar"/>
              </w:rPr>
              <w:t>危险源辨识、风险评价和风险控制程序</w:t>
            </w:r>
            <w:r>
              <w:rPr>
                <w:rFonts w:hint="eastAsia" w:ascii="宋体" w:hAnsi="宋体" w:cs="宋体"/>
                <w:color w:val="auto"/>
                <w:sz w:val="21"/>
                <w:szCs w:val="21"/>
                <w:highlight w:val="none"/>
                <w:lang w:bidi="ar"/>
              </w:rPr>
              <w:t>》</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w:t>
            </w:r>
            <w:r>
              <w:rPr>
                <w:rFonts w:hint="eastAsia" w:ascii="宋体" w:hAnsi="宋体" w:cs="宋体"/>
                <w:color w:val="auto"/>
                <w:szCs w:val="21"/>
                <w:lang w:eastAsia="zh-CN"/>
              </w:rPr>
              <w:t>测绘过程中造成摔伤、碰伤、交通事故等意外伤害</w:t>
            </w:r>
            <w:r>
              <w:rPr>
                <w:rFonts w:hint="eastAsia" w:ascii="宋体" w:hAnsi="宋体" w:cs="宋体"/>
                <w:color w:val="auto"/>
                <w:szCs w:val="21"/>
              </w:rPr>
              <w:t>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业务部</w:t>
            </w:r>
            <w:r>
              <w:rPr>
                <w:rFonts w:hint="eastAsia" w:ascii="宋体" w:hAnsi="宋体" w:cs="宋体"/>
                <w:color w:val="auto"/>
                <w:szCs w:val="21"/>
              </w:rPr>
              <w:t>采用打分法确定重大风险是：</w:t>
            </w:r>
            <w:r>
              <w:rPr>
                <w:rFonts w:hint="eastAsia" w:ascii="宋体" w:hAnsi="宋体" w:cs="宋体"/>
                <w:color w:val="auto"/>
                <w:sz w:val="21"/>
                <w:szCs w:val="21"/>
                <w:highlight w:val="none"/>
                <w:lang w:bidi="ar"/>
              </w:rPr>
              <w:t>（1）</w:t>
            </w:r>
            <w:r>
              <w:rPr>
                <w:rFonts w:hint="eastAsia" w:ascii="宋体" w:hAnsi="宋体" w:cs="宋体"/>
                <w:color w:val="auto"/>
                <w:sz w:val="21"/>
                <w:szCs w:val="21"/>
                <w:highlight w:val="none"/>
                <w:lang w:val="en-US" w:eastAsia="zh-CN" w:bidi="ar"/>
              </w:rPr>
              <w:t>线路短路、</w:t>
            </w:r>
            <w:r>
              <w:rPr>
                <w:rFonts w:hint="eastAsia" w:ascii="宋体" w:hAnsi="宋体" w:cs="宋体"/>
                <w:color w:val="auto"/>
                <w:sz w:val="21"/>
                <w:szCs w:val="21"/>
                <w:highlight w:val="none"/>
                <w:lang w:bidi="ar"/>
              </w:rPr>
              <w:t>吸烟引发火灾</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2</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测绘过程安全防护不当</w:t>
            </w:r>
            <w:r>
              <w:rPr>
                <w:rFonts w:hint="eastAsia" w:ascii="宋体" w:hAnsi="宋体" w:cs="宋体"/>
                <w:color w:val="auto"/>
                <w:szCs w:val="21"/>
                <w:lang w:eastAsia="zh-CN"/>
              </w:rPr>
              <w:t>摔伤、碰伤、交通事故等意外伤害</w:t>
            </w:r>
            <w:r>
              <w:rPr>
                <w:rFonts w:hint="eastAsia" w:ascii="宋体" w:hAnsi="宋体" w:cs="宋体"/>
                <w:color w:val="auto"/>
                <w:sz w:val="21"/>
                <w:szCs w:val="21"/>
                <w:highlight w:val="none"/>
                <w:lang w:eastAsia="zh-CN" w:bidi="ar"/>
              </w:rPr>
              <w:t>。</w:t>
            </w:r>
          </w:p>
          <w:p>
            <w:pPr>
              <w:tabs>
                <w:tab w:val="center" w:pos="4894"/>
              </w:tabs>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危险源辨识基本充分、风险等级评价基本合理。</w:t>
            </w:r>
            <w:r>
              <w:rPr>
                <w:rFonts w:hint="eastAsia" w:ascii="宋体" w:hAnsi="宋体" w:cs="宋体"/>
                <w:color w:val="auto"/>
                <w:szCs w:val="21"/>
                <w:lang w:eastAsia="zh-CN"/>
              </w:rPr>
              <w:tab/>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rFonts w:ascii="宋体" w:hAnsi="宋体" w:cs="宋体"/>
                <w:color w:val="auto"/>
                <w:szCs w:val="21"/>
              </w:rPr>
            </w:pPr>
            <w:r>
              <w:rPr>
                <w:rFonts w:hint="eastAsia" w:ascii="宋体" w:hAnsi="宋体" w:cs="宋体"/>
                <w:color w:val="auto"/>
                <w:szCs w:val="21"/>
              </w:rPr>
              <w:t>相关方告知、定期检查线路；设立消防逃生通道、消防设备配备定期检查；</w:t>
            </w:r>
          </w:p>
          <w:p>
            <w:pPr>
              <w:spacing w:line="400" w:lineRule="exact"/>
              <w:ind w:firstLine="420" w:firstLineChars="200"/>
              <w:rPr>
                <w:rFonts w:ascii="宋体" w:hAnsi="宋体" w:cs="宋体"/>
                <w:color w:val="auto"/>
                <w:szCs w:val="21"/>
              </w:rPr>
            </w:pPr>
            <w:r>
              <w:rPr>
                <w:rFonts w:hint="eastAsia" w:ascii="宋体" w:hAnsi="宋体" w:cs="宋体"/>
                <w:color w:val="auto"/>
                <w:szCs w:val="21"/>
              </w:rPr>
              <w:t>参与消防应急预案的制订及演练等。</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危险源识别基本充分，控制措施需要完善。</w:t>
            </w:r>
          </w:p>
        </w:tc>
        <w:tc>
          <w:tcPr>
            <w:tcW w:w="1027"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ascii="宋体" w:hAnsi="宋体" w:cs="新宋体"/>
                <w:color w:val="auto"/>
                <w:szCs w:val="21"/>
              </w:rPr>
            </w:pPr>
          </w:p>
        </w:tc>
        <w:tc>
          <w:tcPr>
            <w:tcW w:w="10562" w:type="dxa"/>
          </w:tcPr>
          <w:p>
            <w:pPr>
              <w:spacing w:line="400" w:lineRule="exact"/>
              <w:rPr>
                <w:rFonts w:hint="eastAsia" w:ascii="宋体" w:hAnsi="宋体"/>
                <w:color w:val="auto"/>
                <w:sz w:val="21"/>
                <w:szCs w:val="21"/>
                <w:highlight w:val="none"/>
                <w:lang w:val="en-US" w:eastAsia="zh-CN"/>
              </w:rPr>
            </w:pPr>
            <w:r>
              <w:rPr>
                <w:rFonts w:hint="eastAsia" w:ascii="宋体" w:hAnsi="宋体" w:cs="Arial"/>
                <w:iCs/>
                <w:color w:val="auto"/>
                <w:szCs w:val="21"/>
                <w:highlight w:val="none"/>
              </w:rPr>
              <w:t>查</w:t>
            </w:r>
            <w:r>
              <w:rPr>
                <w:rFonts w:hint="eastAsia" w:ascii="宋体" w:hAnsi="宋体" w:cs="Arial"/>
                <w:iCs/>
                <w:color w:val="auto"/>
                <w:szCs w:val="21"/>
                <w:highlight w:val="none"/>
                <w:lang w:eastAsia="zh-CN"/>
              </w:rPr>
              <w:t>业务部</w:t>
            </w:r>
            <w:r>
              <w:rPr>
                <w:rFonts w:hint="eastAsia" w:ascii="宋体" w:hAnsi="宋体"/>
                <w:color w:val="auto"/>
                <w:szCs w:val="21"/>
                <w:highlight w:val="none"/>
              </w:rPr>
              <w:t>环境和职业健康安全目标：</w:t>
            </w:r>
            <w:r>
              <w:rPr>
                <w:rFonts w:hint="eastAsia" w:ascii="宋体" w:hAnsi="宋体"/>
                <w:color w:val="auto"/>
                <w:szCs w:val="21"/>
                <w:highlight w:val="none"/>
                <w:lang w:val="en-US" w:eastAsia="zh-CN"/>
              </w:rPr>
              <w:t xml:space="preserve">        考核情况</w:t>
            </w:r>
            <w:r>
              <w:rPr>
                <w:rFonts w:hint="eastAsia" w:ascii="宋体" w:hAnsi="宋体"/>
                <w:color w:val="auto"/>
                <w:sz w:val="21"/>
                <w:szCs w:val="21"/>
                <w:highlight w:val="none"/>
                <w:lang w:val="en-US" w:eastAsia="zh-CN"/>
              </w:rPr>
              <w:t>（2020年4月-11月）</w:t>
            </w:r>
          </w:p>
          <w:p>
            <w:pPr>
              <w:pStyle w:val="2"/>
              <w:rPr>
                <w:rFonts w:hint="default"/>
                <w:color w:val="auto"/>
                <w:sz w:val="21"/>
                <w:szCs w:val="21"/>
                <w:highlight w:val="none"/>
                <w:lang w:val="en-US" w:eastAsia="zh-CN"/>
              </w:rPr>
            </w:pPr>
            <w:r>
              <w:rPr>
                <w:rFonts w:hint="eastAsia"/>
                <w:color w:val="auto"/>
                <w:sz w:val="21"/>
                <w:szCs w:val="21"/>
                <w:highlight w:val="none"/>
                <w:lang w:val="en-US" w:eastAsia="zh-CN"/>
              </w:rPr>
              <w:t>1）固废分类处置率100%；                       100%</w:t>
            </w:r>
          </w:p>
          <w:p>
            <w:pPr>
              <w:pStyle w:val="2"/>
              <w:rPr>
                <w:rFonts w:hint="default"/>
                <w:color w:val="auto"/>
                <w:sz w:val="21"/>
                <w:szCs w:val="21"/>
                <w:highlight w:val="none"/>
                <w:lang w:val="en-US" w:eastAsia="zh-CN"/>
              </w:rPr>
            </w:pPr>
            <w:r>
              <w:rPr>
                <w:rFonts w:hint="eastAsia"/>
                <w:color w:val="auto"/>
                <w:sz w:val="21"/>
                <w:szCs w:val="21"/>
                <w:highlight w:val="none"/>
                <w:lang w:val="en-US" w:eastAsia="zh-CN"/>
              </w:rPr>
              <w:t>2）重大伤亡事故为零；                           0</w:t>
            </w:r>
          </w:p>
          <w:p>
            <w:pPr>
              <w:pStyle w:val="2"/>
              <w:rPr>
                <w:rFonts w:hint="default"/>
                <w:color w:val="auto"/>
                <w:sz w:val="21"/>
                <w:szCs w:val="21"/>
                <w:highlight w:val="none"/>
                <w:lang w:val="en-US" w:eastAsia="zh-CN"/>
              </w:rPr>
            </w:pPr>
            <w:r>
              <w:rPr>
                <w:rFonts w:hint="eastAsia"/>
                <w:color w:val="auto"/>
                <w:sz w:val="21"/>
                <w:szCs w:val="21"/>
                <w:highlight w:val="none"/>
                <w:lang w:val="en-US" w:eastAsia="zh-CN"/>
              </w:rPr>
              <w:t>3）火灾事故为零。                                 0</w:t>
            </w:r>
          </w:p>
          <w:p>
            <w:pPr>
              <w:spacing w:line="400" w:lineRule="atLeast"/>
              <w:ind w:right="170"/>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eastAsia="zh-CN"/>
              </w:rPr>
              <w:t>业务部</w:t>
            </w:r>
            <w:r>
              <w:rPr>
                <w:rFonts w:hint="eastAsia" w:ascii="宋体" w:hAnsi="宋体" w:cs="宋体"/>
                <w:color w:val="auto"/>
                <w:szCs w:val="21"/>
              </w:rPr>
              <w:t>环境</w:t>
            </w:r>
            <w:r>
              <w:rPr>
                <w:rFonts w:hint="eastAsia" w:ascii="宋体" w:hAnsi="宋体" w:cs="宋体"/>
                <w:color w:val="auto"/>
                <w:szCs w:val="21"/>
                <w:lang w:eastAsia="zh-CN"/>
              </w:rPr>
              <w:t>、</w:t>
            </w:r>
            <w:r>
              <w:rPr>
                <w:rFonts w:hint="eastAsia" w:ascii="宋体" w:hAnsi="宋体" w:cs="宋体"/>
                <w:color w:val="auto"/>
                <w:szCs w:val="21"/>
              </w:rPr>
              <w:t>职业健康安全目标完成情况：均能达到要求。</w:t>
            </w:r>
          </w:p>
          <w:p>
            <w:pPr>
              <w:widowControl/>
              <w:jc w:val="left"/>
              <w:rPr>
                <w:rFonts w:ascii="宋体" w:hAnsi="宋体"/>
                <w:color w:val="auto"/>
                <w:szCs w:val="21"/>
              </w:rPr>
            </w:pPr>
            <w:r>
              <w:rPr>
                <w:rFonts w:hint="eastAsia" w:ascii="宋体" w:hAnsi="宋体" w:cs="宋体"/>
                <w:color w:val="auto"/>
                <w:szCs w:val="21"/>
              </w:rPr>
              <w:t>查，公司编制了环境</w:t>
            </w:r>
            <w:r>
              <w:rPr>
                <w:rFonts w:hint="eastAsia" w:ascii="宋体" w:hAnsi="宋体" w:cs="宋体"/>
                <w:color w:val="auto"/>
                <w:szCs w:val="21"/>
                <w:lang w:eastAsia="zh-CN"/>
              </w:rPr>
              <w:t>、</w:t>
            </w:r>
            <w:r>
              <w:rPr>
                <w:rFonts w:hint="eastAsia" w:ascii="宋体" w:hAnsi="宋体" w:cs="宋体"/>
                <w:color w:val="auto"/>
                <w:szCs w:val="21"/>
              </w:rPr>
              <w:t>职业健康安全目标管理实施方案：制定、执行程序或作业文件；加强监测和测量；培训与教育；应急响应。</w:t>
            </w:r>
          </w:p>
        </w:tc>
        <w:tc>
          <w:tcPr>
            <w:tcW w:w="1027"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ES</w:t>
            </w:r>
            <w:r>
              <w:rPr>
                <w:rFonts w:hint="eastAsia" w:ascii="宋体" w:hAnsi="宋体" w:cs="宋体"/>
                <w:color w:val="auto"/>
                <w:szCs w:val="21"/>
              </w:rPr>
              <w:t xml:space="preserve">7.4 </w:t>
            </w:r>
          </w:p>
          <w:p>
            <w:pPr>
              <w:rPr>
                <w:rFonts w:ascii="宋体" w:hAnsi="宋体" w:eastAsia="宋体" w:cs="Times New Roman"/>
                <w:color w:val="auto"/>
                <w:kern w:val="2"/>
                <w:sz w:val="21"/>
                <w:szCs w:val="21"/>
                <w:lang w:val="en-US" w:eastAsia="zh-CN" w:bidi="ar-SA"/>
              </w:rPr>
            </w:pPr>
          </w:p>
        </w:tc>
        <w:tc>
          <w:tcPr>
            <w:tcW w:w="10562"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EO</w:t>
            </w:r>
            <w:r>
              <w:rPr>
                <w:rFonts w:hint="eastAsia" w:ascii="宋体" w:hAnsi="宋体" w:cs="宋体"/>
                <w:color w:val="auto"/>
                <w:szCs w:val="21"/>
              </w:rPr>
              <w:t>相关的内部沟通和外部信息交流的项目、内容等。如：公布、公开</w:t>
            </w:r>
            <w:r>
              <w:rPr>
                <w:rFonts w:hint="eastAsia" w:ascii="宋体" w:hAnsi="宋体" w:cs="宋体"/>
                <w:color w:val="auto"/>
                <w:szCs w:val="21"/>
                <w:lang w:eastAsia="zh-CN"/>
              </w:rPr>
              <w:t>环境、职业健康安全</w:t>
            </w:r>
            <w:r>
              <w:rPr>
                <w:rFonts w:hint="eastAsia" w:ascii="宋体" w:hAnsi="宋体" w:cs="宋体"/>
                <w:color w:val="auto"/>
                <w:szCs w:val="21"/>
              </w:rPr>
              <w:t>方针和</w:t>
            </w:r>
            <w:r>
              <w:rPr>
                <w:rFonts w:hint="eastAsia" w:ascii="宋体" w:hAnsi="宋体" w:cs="宋体"/>
                <w:color w:val="auto"/>
                <w:szCs w:val="21"/>
                <w:lang w:eastAsia="zh-CN"/>
              </w:rPr>
              <w:t>环境、职业健康安全</w:t>
            </w:r>
            <w:r>
              <w:rPr>
                <w:rFonts w:hint="eastAsia" w:ascii="宋体" w:hAnsi="宋体" w:cs="宋体"/>
                <w:color w:val="auto"/>
                <w:szCs w:val="21"/>
              </w:rPr>
              <w:t>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办公室</w:t>
            </w:r>
            <w:r>
              <w:rPr>
                <w:rFonts w:hint="eastAsia" w:ascii="宋体" w:hAnsi="宋体" w:cs="宋体"/>
                <w:color w:val="auto"/>
                <w:szCs w:val="21"/>
              </w:rPr>
              <w:t>负责的相关内、外沟通效果基本满足要求。</w:t>
            </w:r>
          </w:p>
        </w:tc>
        <w:tc>
          <w:tcPr>
            <w:tcW w:w="1027"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highlight w:val="none"/>
              </w:rPr>
            </w:pPr>
            <w:r>
              <w:rPr>
                <w:rFonts w:hint="eastAsia" w:ascii="宋体" w:hAnsi="宋体" w:cs="新宋体"/>
                <w:color w:val="auto"/>
                <w:szCs w:val="21"/>
                <w:highlight w:val="none"/>
              </w:rPr>
              <w:t>运行策划和控制</w:t>
            </w:r>
          </w:p>
        </w:tc>
        <w:tc>
          <w:tcPr>
            <w:tcW w:w="960" w:type="dxa"/>
          </w:tcPr>
          <w:p>
            <w:pPr>
              <w:rPr>
                <w:rFonts w:ascii="宋体" w:hAnsi="宋体" w:cs="新宋体"/>
                <w:color w:val="auto"/>
                <w:szCs w:val="21"/>
                <w:highlight w:val="none"/>
              </w:rPr>
            </w:pPr>
            <w:r>
              <w:rPr>
                <w:rFonts w:hint="eastAsia" w:ascii="宋体" w:hAnsi="宋体" w:cs="新宋体"/>
                <w:color w:val="auto"/>
                <w:szCs w:val="21"/>
                <w:highlight w:val="none"/>
              </w:rPr>
              <w:t>E</w:t>
            </w:r>
            <w:r>
              <w:rPr>
                <w:rFonts w:hint="eastAsia" w:ascii="宋体" w:hAnsi="宋体" w:cs="新宋体"/>
                <w:color w:val="auto"/>
                <w:szCs w:val="21"/>
                <w:highlight w:val="none"/>
                <w:lang w:val="en-US" w:eastAsia="zh-CN"/>
              </w:rPr>
              <w:t>S</w:t>
            </w:r>
            <w:r>
              <w:rPr>
                <w:rFonts w:hint="eastAsia" w:ascii="宋体" w:hAnsi="宋体" w:cs="新宋体"/>
                <w:color w:val="auto"/>
                <w:szCs w:val="21"/>
                <w:highlight w:val="none"/>
              </w:rPr>
              <w:t xml:space="preserve">8.1 </w:t>
            </w:r>
          </w:p>
          <w:p>
            <w:pPr>
              <w:rPr>
                <w:rFonts w:ascii="宋体" w:hAnsi="宋体" w:cs="新宋体"/>
                <w:color w:val="auto"/>
                <w:szCs w:val="21"/>
                <w:highlight w:val="none"/>
              </w:rPr>
            </w:pPr>
          </w:p>
        </w:tc>
        <w:tc>
          <w:tcPr>
            <w:tcW w:w="10562" w:type="dxa"/>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业务部</w:t>
            </w:r>
            <w:r>
              <w:rPr>
                <w:rFonts w:hint="eastAsia" w:ascii="宋体" w:hAnsi="宋体" w:cs="宋体"/>
                <w:color w:val="auto"/>
                <w:szCs w:val="21"/>
              </w:rPr>
              <w:t>实施以下环境</w:t>
            </w:r>
            <w:r>
              <w:rPr>
                <w:rFonts w:hint="eastAsia" w:ascii="宋体" w:hAnsi="宋体" w:cs="宋体"/>
                <w:color w:val="auto"/>
                <w:szCs w:val="21"/>
                <w:lang w:eastAsia="zh-CN"/>
              </w:rPr>
              <w:t>、职业健康安全</w:t>
            </w:r>
            <w:r>
              <w:rPr>
                <w:rFonts w:hint="eastAsia" w:ascii="宋体" w:hAnsi="宋体" w:cs="宋体"/>
                <w:color w:val="auto"/>
                <w:szCs w:val="21"/>
              </w:rPr>
              <w:t>管理制度：《消防管理制度》、《安全检查制度》、《固体废弃物管理规定》、《火灾事故应急救援预案》、《运行管理制度》等。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numPr>
                <w:ilvl w:val="0"/>
                <w:numId w:val="6"/>
              </w:numPr>
              <w:rPr>
                <w:rFonts w:hint="eastAsia" w:ascii="宋体" w:hAnsi="宋体" w:cs="宋体"/>
                <w:color w:val="auto"/>
                <w:szCs w:val="21"/>
                <w:lang w:val="en-US" w:eastAsia="zh-CN"/>
              </w:rPr>
            </w:pPr>
            <w:r>
              <w:rPr>
                <w:rFonts w:hint="eastAsia" w:ascii="宋体" w:hAnsi="宋体" w:cs="宋体"/>
                <w:color w:val="auto"/>
                <w:szCs w:val="21"/>
                <w:lang w:val="en-US" w:eastAsia="zh-CN"/>
              </w:rPr>
              <w:t>火灾伤害；2）摔伤、碰伤等意外伤害；3）用电、交通重大伤亡事故</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hint="default"/>
                <w:color w:val="auto"/>
                <w:lang w:val="en-US" w:eastAsia="zh-CN"/>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查重要环境因素：</w:t>
            </w:r>
          </w:p>
          <w:p>
            <w:pPr>
              <w:numPr>
                <w:ilvl w:val="0"/>
                <w:numId w:val="7"/>
              </w:numPr>
              <w:ind w:firstLine="0"/>
              <w:rPr>
                <w:rFonts w:ascii="宋体" w:hAnsi="宋体" w:cs="宋体"/>
                <w:color w:val="auto"/>
                <w:szCs w:val="21"/>
              </w:rPr>
            </w:pPr>
            <w:r>
              <w:rPr>
                <w:rFonts w:hint="eastAsia" w:ascii="宋体" w:hAnsi="宋体" w:cs="宋体"/>
                <w:color w:val="auto"/>
                <w:szCs w:val="21"/>
              </w:rPr>
              <w:t>噪声</w:t>
            </w:r>
            <w:r>
              <w:rPr>
                <w:rFonts w:hint="eastAsia" w:ascii="宋体" w:hAnsi="宋体" w:cs="宋体"/>
                <w:color w:val="auto"/>
                <w:szCs w:val="21"/>
                <w:lang w:eastAsia="zh-CN"/>
              </w:rPr>
              <w:t>的排放</w:t>
            </w:r>
            <w:r>
              <w:rPr>
                <w:rFonts w:hint="eastAsia" w:ascii="宋体" w:hAnsi="宋体" w:cs="宋体"/>
                <w:color w:val="auto"/>
                <w:szCs w:val="21"/>
              </w:rPr>
              <w:t>；</w:t>
            </w:r>
          </w:p>
          <w:p>
            <w:pPr>
              <w:numPr>
                <w:ilvl w:val="0"/>
                <w:numId w:val="7"/>
              </w:numPr>
              <w:ind w:firstLine="0"/>
              <w:rPr>
                <w:rFonts w:ascii="宋体" w:hAnsi="宋体" w:cs="宋体"/>
                <w:color w:val="auto"/>
                <w:szCs w:val="21"/>
              </w:rPr>
            </w:pPr>
            <w:r>
              <w:rPr>
                <w:rFonts w:hint="eastAsia" w:ascii="宋体" w:hAnsi="宋体" w:cs="宋体"/>
                <w:color w:val="auto"/>
                <w:szCs w:val="21"/>
                <w:lang w:eastAsia="zh-CN"/>
              </w:rPr>
              <w:t>固体</w:t>
            </w:r>
            <w:r>
              <w:rPr>
                <w:rFonts w:hint="eastAsia" w:ascii="宋体" w:hAnsi="宋体" w:cs="宋体"/>
                <w:color w:val="auto"/>
                <w:szCs w:val="21"/>
              </w:rPr>
              <w:t>废弃物的排放；</w:t>
            </w:r>
          </w:p>
          <w:p>
            <w:pPr>
              <w:pStyle w:val="2"/>
              <w:numPr>
                <w:ilvl w:val="0"/>
                <w:numId w:val="7"/>
              </w:numPr>
              <w:ind w:left="360" w:leftChars="0" w:firstLine="0" w:firstLineChars="0"/>
              <w:rPr>
                <w:rFonts w:hint="default" w:eastAsia="宋体"/>
                <w:color w:val="auto"/>
                <w:lang w:val="en-US" w:eastAsia="zh-CN"/>
              </w:rPr>
            </w:pPr>
            <w:r>
              <w:rPr>
                <w:rFonts w:hint="default" w:eastAsia="宋体"/>
                <w:color w:val="auto"/>
                <w:lang w:val="en-US" w:eastAsia="zh-CN"/>
              </w:rPr>
              <w:t>潜在火灾</w:t>
            </w:r>
            <w:r>
              <w:rPr>
                <w:rFonts w:hint="eastAsia"/>
                <w:color w:val="auto"/>
                <w:lang w:val="en-US" w:eastAsia="zh-CN"/>
              </w:rPr>
              <w:t>；</w:t>
            </w:r>
          </w:p>
          <w:p>
            <w:pPr>
              <w:pStyle w:val="2"/>
              <w:numPr>
                <w:ilvl w:val="0"/>
                <w:numId w:val="7"/>
              </w:numPr>
              <w:ind w:left="360" w:leftChars="0" w:firstLine="0" w:firstLineChars="0"/>
              <w:rPr>
                <w:rFonts w:hint="default" w:eastAsia="宋体"/>
                <w:color w:val="auto"/>
                <w:lang w:val="en-US" w:eastAsia="zh-CN"/>
              </w:rPr>
            </w:pPr>
            <w:r>
              <w:rPr>
                <w:rFonts w:hint="default" w:eastAsia="宋体"/>
                <w:color w:val="auto"/>
                <w:lang w:val="en-US" w:eastAsia="zh-CN"/>
              </w:rPr>
              <w:t>资源消耗</w:t>
            </w:r>
            <w:r>
              <w:rPr>
                <w:rFonts w:hint="eastAsia"/>
                <w:color w:val="auto"/>
                <w:lang w:val="en-US" w:eastAsia="zh-CN"/>
              </w:rPr>
              <w:t>。</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业务部</w:t>
            </w:r>
            <w:r>
              <w:rPr>
                <w:rFonts w:hint="eastAsia" w:ascii="宋体" w:hAnsi="宋体" w:cs="宋体"/>
                <w:color w:val="auto"/>
                <w:szCs w:val="21"/>
              </w:rPr>
              <w:t>办公区域环境和安全实施情况；</w:t>
            </w:r>
          </w:p>
          <w:p>
            <w:pPr>
              <w:rPr>
                <w:rFonts w:ascii="宋体" w:hAnsi="宋体" w:cs="宋体"/>
                <w:color w:val="auto"/>
                <w:szCs w:val="21"/>
              </w:rPr>
            </w:pPr>
            <w:r>
              <w:rPr>
                <w:rFonts w:hint="eastAsia" w:ascii="宋体" w:hAnsi="宋体" w:cs="宋体"/>
                <w:color w:val="auto"/>
                <w:szCs w:val="21"/>
              </w:rPr>
              <w:t>现场查看：现场未发现大功率电器使用。</w:t>
            </w:r>
          </w:p>
          <w:p>
            <w:pPr>
              <w:rPr>
                <w:rFonts w:ascii="宋体" w:hAnsi="宋体" w:cs="宋体"/>
                <w:color w:val="auto"/>
                <w:szCs w:val="21"/>
              </w:rPr>
            </w:pPr>
            <w:r>
              <w:rPr>
                <w:rFonts w:hint="eastAsia" w:ascii="宋体" w:hAnsi="宋体" w:cs="宋体"/>
                <w:color w:val="auto"/>
                <w:szCs w:val="21"/>
              </w:rPr>
              <w:t>现场查看：现场电线有穿管保护，固定布局、现场有禁止吸烟的提醒，办公设备均有接地保护。</w:t>
            </w:r>
          </w:p>
          <w:p>
            <w:pPr>
              <w:rPr>
                <w:rFonts w:ascii="宋体" w:hAnsi="宋体" w:cs="宋体"/>
                <w:color w:val="auto"/>
                <w:szCs w:val="21"/>
                <w:highlight w:val="none"/>
              </w:rPr>
            </w:pPr>
            <w:r>
              <w:rPr>
                <w:rFonts w:hint="eastAsia" w:ascii="宋体" w:hAnsi="宋体" w:cs="宋体"/>
                <w:color w:val="auto"/>
                <w:szCs w:val="21"/>
              </w:rPr>
              <w:t>查见办公区有一般固废分装桶，现场有处理的记录。</w:t>
            </w:r>
          </w:p>
        </w:tc>
        <w:tc>
          <w:tcPr>
            <w:tcW w:w="1027"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Cs w:val="21"/>
                <w:highlight w:val="none"/>
              </w:rPr>
            </w:pPr>
            <w:r>
              <w:rPr>
                <w:rFonts w:hint="eastAsia" w:ascii="宋体" w:hAnsi="宋体" w:cs="新宋体"/>
                <w:color w:val="auto"/>
                <w:szCs w:val="21"/>
              </w:rPr>
              <w:t>应急准备和响应</w:t>
            </w:r>
          </w:p>
        </w:tc>
        <w:tc>
          <w:tcPr>
            <w:tcW w:w="960" w:type="dxa"/>
            <w:vAlign w:val="top"/>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8.2</w:t>
            </w:r>
          </w:p>
          <w:p>
            <w:pPr>
              <w:rPr>
                <w:rFonts w:ascii="宋体" w:hAnsi="宋体" w:cs="新宋体"/>
                <w:color w:val="auto"/>
                <w:szCs w:val="21"/>
                <w:highlight w:val="none"/>
              </w:rPr>
            </w:pPr>
          </w:p>
        </w:tc>
        <w:tc>
          <w:tcPr>
            <w:tcW w:w="10562" w:type="dxa"/>
            <w:vAlign w:val="top"/>
          </w:tcPr>
          <w:p>
            <w:pPr>
              <w:spacing w:line="400" w:lineRule="exact"/>
              <w:ind w:firstLine="210" w:firstLineChars="100"/>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应急准备和响应控制程序</w:t>
            </w:r>
            <w:r>
              <w:rPr>
                <w:rFonts w:hint="eastAsia" w:ascii="宋体" w:hAnsi="宋体" w:cs="宋体"/>
                <w:color w:val="auto"/>
                <w:szCs w:val="21"/>
              </w:rPr>
              <w:t>》、</w:t>
            </w:r>
            <w:r>
              <w:rPr>
                <w:rFonts w:hint="eastAsia" w:ascii="宋体" w:hAnsi="宋体"/>
                <w:color w:val="auto"/>
                <w:szCs w:val="21"/>
              </w:rPr>
              <w:t>公司拟定有《火灾、中暑应急预案》，2020年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日进行了</w:t>
            </w:r>
            <w:r>
              <w:rPr>
                <w:rFonts w:hint="eastAsia" w:ascii="宋体" w:hAnsi="宋体"/>
                <w:color w:val="auto"/>
                <w:szCs w:val="21"/>
                <w:lang w:eastAsia="zh-CN"/>
              </w:rPr>
              <w:t>火灾</w:t>
            </w:r>
            <w:r>
              <w:rPr>
                <w:rFonts w:hint="eastAsia" w:ascii="宋体" w:hAnsi="宋体"/>
                <w:color w:val="auto"/>
                <w:szCs w:val="21"/>
              </w:rPr>
              <w:t>应急演习。</w:t>
            </w:r>
          </w:p>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火灾</w:t>
            </w:r>
            <w:r>
              <w:rPr>
                <w:rFonts w:hint="eastAsia" w:ascii="宋体" w:hAnsi="宋体" w:cs="宋体"/>
                <w:color w:val="auto"/>
                <w:szCs w:val="21"/>
              </w:rPr>
              <w:t>演练实况记录：</w:t>
            </w:r>
            <w:r>
              <w:rPr>
                <w:rFonts w:hint="eastAsia" w:ascii="宋体" w:hAnsi="宋体" w:cs="宋体"/>
                <w:color w:val="auto"/>
                <w:szCs w:val="21"/>
                <w:lang w:eastAsia="zh-CN"/>
              </w:rPr>
              <w:t>业务部人员</w:t>
            </w:r>
            <w:r>
              <w:rPr>
                <w:rFonts w:hint="eastAsia" w:ascii="宋体" w:hAnsi="宋体" w:cs="宋体"/>
                <w:color w:val="auto"/>
                <w:szCs w:val="21"/>
              </w:rPr>
              <w:t>参加了</w:t>
            </w:r>
            <w:r>
              <w:rPr>
                <w:rFonts w:hint="eastAsia" w:ascii="宋体" w:hAnsi="宋体"/>
                <w:color w:val="auto"/>
                <w:szCs w:val="21"/>
              </w:rPr>
              <w:t>2020年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r>
              <w:rPr>
                <w:rFonts w:hint="eastAsia" w:ascii="宋体" w:hAnsi="宋体" w:cs="宋体"/>
                <w:color w:val="auto"/>
                <w:szCs w:val="21"/>
              </w:rPr>
              <w:t>在公司由</w:t>
            </w:r>
            <w:r>
              <w:rPr>
                <w:rFonts w:hint="eastAsia" w:ascii="宋体" w:hAnsi="宋体" w:cs="宋体"/>
                <w:color w:val="auto"/>
                <w:szCs w:val="21"/>
                <w:lang w:eastAsia="zh-CN"/>
              </w:rPr>
              <w:t>办公室</w:t>
            </w:r>
            <w:r>
              <w:rPr>
                <w:rFonts w:hint="eastAsia" w:ascii="宋体" w:hAnsi="宋体" w:cs="宋体"/>
                <w:color w:val="auto"/>
                <w:szCs w:val="21"/>
              </w:rPr>
              <w:t>组织的火灾消防演练。</w:t>
            </w:r>
          </w:p>
          <w:p>
            <w:pPr>
              <w:spacing w:line="400" w:lineRule="exact"/>
              <w:ind w:firstLine="210" w:firstLineChars="100"/>
              <w:rPr>
                <w:color w:val="auto"/>
              </w:rPr>
            </w:pPr>
            <w:r>
              <w:rPr>
                <w:rFonts w:hint="eastAsia" w:ascii="宋体" w:hAnsi="宋体" w:cs="宋体"/>
                <w:color w:val="auto"/>
                <w:szCs w:val="21"/>
              </w:rPr>
              <w:t>查，现场能提供以上演练记录及消防安全演习总结报告。通过这一次演练，提高了员工的火灾急救水平，增强了消防安全防护的意识，为今后的应急打下了良好的基础，切实地保证了员工的人身安全。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应急准备：在公司办公区域，按要求配置灭火器。</w:t>
            </w:r>
          </w:p>
        </w:tc>
        <w:tc>
          <w:tcPr>
            <w:tcW w:w="1027" w:type="dxa"/>
          </w:tcPr>
          <w:p>
            <w:pPr>
              <w:rPr>
                <w:color w:val="auto"/>
              </w:rPr>
            </w:pPr>
            <w:r>
              <w:rPr>
                <w:rFonts w:hint="eastAsia"/>
                <w:color w:val="auto"/>
                <w:lang w:eastAsia="zh-CN"/>
              </w:rPr>
              <w:t>符合</w:t>
            </w:r>
          </w:p>
        </w:tc>
      </w:tr>
    </w:tbl>
    <w:p>
      <w:pPr>
        <w:pStyle w:val="8"/>
        <w:rPr>
          <w:color w:val="auto"/>
        </w:rPr>
      </w:pPr>
      <w:r>
        <w:rPr>
          <w:rFonts w:hint="eastAsia"/>
          <w:color w:val="auto"/>
        </w:rPr>
        <w:t>说明：不符合标注N</w:t>
      </w:r>
    </w:p>
    <w:p>
      <w:pPr>
        <w:pStyle w:val="2"/>
        <w:rPr>
          <w:color w:val="auto"/>
        </w:rPr>
      </w:pP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ED2948"/>
    <w:multiLevelType w:val="singleLevel"/>
    <w:tmpl w:val="B1ED2948"/>
    <w:lvl w:ilvl="0" w:tentative="0">
      <w:start w:val="1"/>
      <w:numFmt w:val="decimal"/>
      <w:suff w:val="nothing"/>
      <w:lvlText w:val="%1、"/>
      <w:lvlJc w:val="left"/>
    </w:lvl>
  </w:abstractNum>
  <w:abstractNum w:abstractNumId="1">
    <w:nsid w:val="D61C731F"/>
    <w:multiLevelType w:val="singleLevel"/>
    <w:tmpl w:val="D61C731F"/>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BE27FD"/>
    <w:multiLevelType w:val="singleLevel"/>
    <w:tmpl w:val="4BBE27FD"/>
    <w:lvl w:ilvl="0" w:tentative="0">
      <w:start w:val="1"/>
      <w:numFmt w:val="decimal"/>
      <w:suff w:val="space"/>
      <w:lvlText w:val="%1)"/>
      <w:lvlJc w:val="left"/>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59C48FBA"/>
    <w:multiLevelType w:val="singleLevel"/>
    <w:tmpl w:val="59C48FBA"/>
    <w:lvl w:ilvl="0" w:tentative="0">
      <w:start w:val="1"/>
      <w:numFmt w:val="decimal"/>
      <w:suff w:val="nothing"/>
      <w:lvlText w:val="%1、"/>
      <w:lvlJc w:val="left"/>
    </w:lvl>
  </w:abstractNum>
  <w:abstractNum w:abstractNumId="6">
    <w:nsid w:val="728CDC10"/>
    <w:multiLevelType w:val="singleLevel"/>
    <w:tmpl w:val="728CDC10"/>
    <w:lvl w:ilvl="0" w:tentative="0">
      <w:start w:val="1"/>
      <w:numFmt w:val="decimal"/>
      <w:suff w:val="nothing"/>
      <w:lvlText w:val="%1）"/>
      <w:lvlJc w:val="left"/>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BC10FB"/>
    <w:rsid w:val="058602F1"/>
    <w:rsid w:val="08527C49"/>
    <w:rsid w:val="08BA5D0B"/>
    <w:rsid w:val="15DB45F9"/>
    <w:rsid w:val="1D5E66D2"/>
    <w:rsid w:val="23871376"/>
    <w:rsid w:val="288F11C3"/>
    <w:rsid w:val="2AB75CB7"/>
    <w:rsid w:val="399F6BFA"/>
    <w:rsid w:val="3A4B1549"/>
    <w:rsid w:val="3C885C2E"/>
    <w:rsid w:val="3EA70672"/>
    <w:rsid w:val="40FD445E"/>
    <w:rsid w:val="4FF96B9B"/>
    <w:rsid w:val="515C251A"/>
    <w:rsid w:val="551E6949"/>
    <w:rsid w:val="57435773"/>
    <w:rsid w:val="5E564C37"/>
    <w:rsid w:val="5EE20455"/>
    <w:rsid w:val="692E25D2"/>
    <w:rsid w:val="694C4182"/>
    <w:rsid w:val="6F491CF3"/>
    <w:rsid w:val="70C21F61"/>
    <w:rsid w:val="74FB36D3"/>
    <w:rsid w:val="775F4743"/>
    <w:rsid w:val="7E8E643B"/>
    <w:rsid w:val="7F9E7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9"/>
    <w:pPr>
      <w:keepNext/>
      <w:keepLines/>
      <w:widowControl w:val="0"/>
      <w:adjustRightInd/>
      <w:snapToGrid/>
      <w:spacing w:before="260" w:after="260" w:line="413" w:lineRule="auto"/>
      <w:jc w:val="both"/>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2020-12-15T08:09:14Z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