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7B171C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7B171C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473"/>
        <w:gridCol w:w="992"/>
        <w:gridCol w:w="283"/>
        <w:gridCol w:w="1072"/>
        <w:gridCol w:w="913"/>
        <w:gridCol w:w="592"/>
        <w:gridCol w:w="1720"/>
        <w:gridCol w:w="1379"/>
      </w:tblGrid>
      <w:tr w:rsidR="00E21EFE" w:rsidTr="00DF58C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7B17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748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7B17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贵州创将管业科技有限公司</w:t>
            </w:r>
            <w:bookmarkEnd w:id="4"/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7B17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7B17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691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7B171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14.02.01;17.02.00;17.10.01</w:t>
            </w:r>
          </w:p>
          <w:p w:rsidR="00AE4B04" w:rsidRDefault="007B171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14.02.01;17.02.00;17.10.01</w:t>
            </w:r>
            <w:bookmarkEnd w:id="5"/>
          </w:p>
        </w:tc>
      </w:tr>
      <w:tr w:rsidR="00E21EFE" w:rsidTr="00FD123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7B17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473" w:type="dxa"/>
            <w:vAlign w:val="center"/>
          </w:tcPr>
          <w:p w:rsidR="00AE4B04" w:rsidRDefault="00FD12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92" w:type="dxa"/>
            <w:vAlign w:val="center"/>
          </w:tcPr>
          <w:p w:rsidR="00AE4B04" w:rsidRDefault="007B17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860" w:type="dxa"/>
            <w:gridSpan w:val="4"/>
            <w:vAlign w:val="center"/>
          </w:tcPr>
          <w:p w:rsidR="00FD123C" w:rsidRDefault="00FD123C" w:rsidP="00FD123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14.02.01;17.02.00;17.10.01</w:t>
            </w:r>
          </w:p>
          <w:p w:rsidR="00AE4B04" w:rsidRDefault="00FD123C" w:rsidP="00FD12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14.02.01;17.02.00;17.10.01</w:t>
            </w:r>
          </w:p>
        </w:tc>
        <w:tc>
          <w:tcPr>
            <w:tcW w:w="1720" w:type="dxa"/>
            <w:vAlign w:val="center"/>
          </w:tcPr>
          <w:p w:rsidR="00AE4B04" w:rsidRDefault="007B17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FD12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FD123C" w:rsidTr="004D4CA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FD123C" w:rsidRDefault="00FD12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D123C" w:rsidRDefault="00FD123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4"/>
            <w:vAlign w:val="center"/>
          </w:tcPr>
          <w:p w:rsidR="00FD123C" w:rsidRDefault="00FD12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姜小清</w:t>
            </w:r>
          </w:p>
        </w:tc>
        <w:tc>
          <w:tcPr>
            <w:tcW w:w="1505" w:type="dxa"/>
            <w:gridSpan w:val="2"/>
            <w:vAlign w:val="center"/>
          </w:tcPr>
          <w:p w:rsidR="00FD123C" w:rsidRDefault="00FD12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D123C" w:rsidRDefault="00FD12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D123C" w:rsidRDefault="00FD12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D123C" w:rsidTr="0011389A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D123C" w:rsidRDefault="00FD12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FD123C" w:rsidRDefault="00FD12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4"/>
            <w:vAlign w:val="center"/>
          </w:tcPr>
          <w:p w:rsidR="00FD123C" w:rsidRDefault="00FD123C" w:rsidP="00FD123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14.02.01;17.02.00;17.10.01</w:t>
            </w:r>
          </w:p>
          <w:p w:rsidR="00FD123C" w:rsidRDefault="00FD123C" w:rsidP="00FD12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14.02.01;17.02.00;17.10.01</w:t>
            </w:r>
          </w:p>
        </w:tc>
        <w:tc>
          <w:tcPr>
            <w:tcW w:w="1505" w:type="dxa"/>
            <w:gridSpan w:val="2"/>
            <w:vAlign w:val="center"/>
          </w:tcPr>
          <w:p w:rsidR="00FD123C" w:rsidRDefault="00FD12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D123C" w:rsidRDefault="00FD12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D123C" w:rsidRDefault="00FD12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F1A1E" w:rsidTr="00BC590E">
        <w:trPr>
          <w:cantSplit/>
          <w:trHeight w:val="100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F1A1E" w:rsidRDefault="001F1A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F1A1E" w:rsidRDefault="001F1A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1F1A1E" w:rsidRPr="003A7888" w:rsidRDefault="000A10DA" w:rsidP="000A10DA">
            <w:pPr>
              <w:spacing w:line="400" w:lineRule="exact"/>
              <w:ind w:firstLineChars="200" w:firstLine="480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抛光</w:t>
            </w:r>
            <w:r w:rsidR="001F1A1E"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喷塑</w:t>
            </w:r>
            <w:r w:rsidR="001F1A1E">
              <w:rPr>
                <w:rFonts w:ascii="宋体" w:hAnsi="宋体" w:cs="宋体" w:hint="eastAsia"/>
                <w:bCs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szCs w:val="21"/>
              </w:rPr>
              <w:t>固化</w:t>
            </w:r>
            <w:r w:rsidR="001F1A1E">
              <w:rPr>
                <w:rFonts w:ascii="宋体" w:hAnsi="宋体" w:cs="宋体" w:hint="eastAsia"/>
                <w:bCs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szCs w:val="21"/>
              </w:rPr>
              <w:t>检验</w:t>
            </w:r>
            <w:r w:rsidR="001F1A1E">
              <w:rPr>
                <w:rFonts w:ascii="宋体" w:hAnsi="宋体" w:cs="宋体" w:hint="eastAsia"/>
                <w:bCs/>
                <w:szCs w:val="21"/>
              </w:rPr>
              <w:t>→入库；</w:t>
            </w:r>
          </w:p>
        </w:tc>
      </w:tr>
      <w:tr w:rsidR="001F1A1E" w:rsidTr="00BC590E">
        <w:trPr>
          <w:cantSplit/>
          <w:trHeight w:val="91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F1A1E" w:rsidRDefault="001F1A1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F1A1E" w:rsidRDefault="001F1A1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F1A1E" w:rsidRDefault="001F1A1E" w:rsidP="001F1A1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 w:rsidR="001F1A1E" w:rsidRPr="002723C0" w:rsidRDefault="001F1A1E" w:rsidP="000A10D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723C0">
              <w:rPr>
                <w:sz w:val="20"/>
              </w:rPr>
              <w:t>关键过程</w:t>
            </w:r>
            <w:r w:rsidRPr="002723C0">
              <w:rPr>
                <w:rFonts w:hint="eastAsia"/>
                <w:sz w:val="20"/>
              </w:rPr>
              <w:t>：</w:t>
            </w:r>
            <w:r w:rsidR="000A10DA">
              <w:rPr>
                <w:rFonts w:hint="eastAsia"/>
                <w:sz w:val="20"/>
              </w:rPr>
              <w:t>喷塑、固化</w:t>
            </w:r>
            <w:r w:rsidRPr="002723C0">
              <w:rPr>
                <w:rFonts w:hint="eastAsia"/>
                <w:sz w:val="20"/>
              </w:rPr>
              <w:t>，</w:t>
            </w:r>
            <w:r w:rsidRPr="002723C0">
              <w:rPr>
                <w:sz w:val="20"/>
              </w:rPr>
              <w:t>需严格按照作业指导书生产</w:t>
            </w:r>
            <w:r w:rsidRPr="002723C0">
              <w:rPr>
                <w:rFonts w:hint="eastAsia"/>
                <w:sz w:val="20"/>
              </w:rPr>
              <w:t>，重点</w:t>
            </w:r>
            <w:r w:rsidRPr="002723C0">
              <w:rPr>
                <w:sz w:val="20"/>
              </w:rPr>
              <w:t>控制温度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压力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时间</w:t>
            </w:r>
            <w:r w:rsidRPr="002723C0">
              <w:rPr>
                <w:rFonts w:hint="eastAsia"/>
                <w:sz w:val="20"/>
              </w:rPr>
              <w:t>。</w:t>
            </w:r>
          </w:p>
        </w:tc>
      </w:tr>
      <w:tr w:rsidR="001F1A1E" w:rsidTr="001F1A1E">
        <w:trPr>
          <w:cantSplit/>
          <w:trHeight w:val="60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F1A1E" w:rsidRDefault="001F1A1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1F1A1E" w:rsidRPr="002723C0" w:rsidRDefault="001F1A1E" w:rsidP="000D0C5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1F1A1E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F1A1E" w:rsidRDefault="001F1A1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1F1A1E" w:rsidRPr="00E13E6A" w:rsidRDefault="00A65476" w:rsidP="000D0C5A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重大危险源：机械</w:t>
            </w:r>
            <w:bookmarkStart w:id="6" w:name="_GoBack"/>
            <w:bookmarkEnd w:id="6"/>
            <w:r w:rsidR="001F1A1E" w:rsidRPr="00E13E6A">
              <w:rPr>
                <w:rFonts w:hint="eastAsia"/>
                <w:sz w:val="20"/>
              </w:rPr>
              <w:t>伤害、</w:t>
            </w:r>
            <w:r w:rsidR="0038617D">
              <w:rPr>
                <w:rFonts w:hint="eastAsia"/>
                <w:sz w:val="20"/>
              </w:rPr>
              <w:t>职业病</w:t>
            </w:r>
            <w:r w:rsidR="001F1A1E" w:rsidRPr="00E13E6A">
              <w:rPr>
                <w:rFonts w:hint="eastAsia"/>
                <w:sz w:val="20"/>
              </w:rPr>
              <w:t>伤害、触电</w:t>
            </w:r>
            <w:r w:rsidR="0038617D">
              <w:rPr>
                <w:rFonts w:hint="eastAsia"/>
                <w:sz w:val="20"/>
              </w:rPr>
              <w:t>、</w:t>
            </w:r>
            <w:r w:rsidR="001F1A1E" w:rsidRPr="00E13E6A">
              <w:rPr>
                <w:rFonts w:hint="eastAsia"/>
                <w:sz w:val="20"/>
              </w:rPr>
              <w:t>火灾；</w:t>
            </w:r>
          </w:p>
          <w:p w:rsidR="001F1A1E" w:rsidRPr="002D107D" w:rsidRDefault="001F1A1E" w:rsidP="000D0C5A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1F1A1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F1A1E" w:rsidRDefault="001F1A1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1F1A1E" w:rsidRPr="00940AA1" w:rsidRDefault="00BC590E" w:rsidP="00BC590E">
            <w:pPr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中华人民共和国劳动法、安全生产法、质量法、</w:t>
            </w:r>
            <w:r w:rsidR="001F1A1E" w:rsidRPr="006C38E5">
              <w:rPr>
                <w:rFonts w:hint="eastAsia"/>
                <w:sz w:val="20"/>
              </w:rPr>
              <w:t>钢塑复合管</w:t>
            </w:r>
            <w:r w:rsidR="001F1A1E" w:rsidRPr="006C38E5">
              <w:rPr>
                <w:rFonts w:hint="eastAsia"/>
                <w:sz w:val="20"/>
              </w:rPr>
              <w:tab/>
              <w:t>GB/T 28897-2012</w:t>
            </w:r>
            <w:r w:rsidR="001F1A1E">
              <w:rPr>
                <w:rFonts w:hint="eastAsia"/>
                <w:sz w:val="20"/>
              </w:rPr>
              <w:t>，</w:t>
            </w:r>
            <w:r w:rsidR="001F1A1E" w:rsidRPr="00384F83">
              <w:rPr>
                <w:rFonts w:hint="eastAsia"/>
                <w:sz w:val="20"/>
              </w:rPr>
              <w:t>钢塑复合管和管件</w:t>
            </w:r>
            <w:r w:rsidR="001F1A1E" w:rsidRPr="00384F83">
              <w:rPr>
                <w:rFonts w:hint="eastAsia"/>
                <w:sz w:val="20"/>
              </w:rPr>
              <w:tab/>
              <w:t>DL/T 935-2005</w:t>
            </w:r>
            <w:r w:rsidR="001F1A1E">
              <w:rPr>
                <w:rFonts w:hint="eastAsia"/>
                <w:sz w:val="20"/>
              </w:rPr>
              <w:t>，</w:t>
            </w:r>
            <w:r w:rsidR="001F1A1E" w:rsidRPr="00384F83">
              <w:rPr>
                <w:rFonts w:hint="eastAsia"/>
                <w:sz w:val="20"/>
              </w:rPr>
              <w:t>钢管涂塑技术要求</w:t>
            </w:r>
            <w:r w:rsidR="001F1A1E" w:rsidRPr="00384F83">
              <w:rPr>
                <w:rFonts w:hint="eastAsia"/>
                <w:sz w:val="20"/>
              </w:rPr>
              <w:tab/>
              <w:t>CB/T 3366-2018</w:t>
            </w:r>
            <w:r w:rsidR="001F1A1E">
              <w:rPr>
                <w:rFonts w:hint="eastAsia"/>
                <w:sz w:val="20"/>
              </w:rPr>
              <w:t>，</w:t>
            </w:r>
            <w:r w:rsidR="001F1A1E" w:rsidRPr="00384F83">
              <w:rPr>
                <w:rFonts w:hint="eastAsia"/>
                <w:sz w:val="20"/>
              </w:rPr>
              <w:t>给水涂塑复合钢管</w:t>
            </w:r>
            <w:r w:rsidR="001F1A1E" w:rsidRPr="00384F83">
              <w:rPr>
                <w:rFonts w:hint="eastAsia"/>
                <w:sz w:val="20"/>
              </w:rPr>
              <w:tab/>
              <w:t>CJ/T 120-2016</w:t>
            </w:r>
            <w:r w:rsidR="001F1A1E">
              <w:rPr>
                <w:rFonts w:hint="eastAsia"/>
                <w:sz w:val="20"/>
              </w:rPr>
              <w:t>，</w:t>
            </w:r>
          </w:p>
        </w:tc>
      </w:tr>
      <w:tr w:rsidR="001F1A1E" w:rsidTr="00BC590E">
        <w:trPr>
          <w:cantSplit/>
          <w:trHeight w:val="86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F1A1E" w:rsidRDefault="001F1A1E" w:rsidP="000D0C5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1F1A1E" w:rsidRDefault="001F1A1E" w:rsidP="000D0C5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规格尺寸等</w:t>
            </w:r>
            <w:r w:rsidRPr="001C6CC5">
              <w:rPr>
                <w:rFonts w:ascii="宋体" w:hAnsi="宋体" w:hint="eastAsia"/>
                <w:szCs w:val="21"/>
              </w:rPr>
              <w:t>，无型式试验要求。</w:t>
            </w:r>
          </w:p>
        </w:tc>
      </w:tr>
      <w:tr w:rsidR="001F1A1E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F1A1E" w:rsidRDefault="001F1A1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8" w:space="0" w:color="auto"/>
            </w:tcBorders>
            <w:vAlign w:val="center"/>
          </w:tcPr>
          <w:p w:rsidR="001F1A1E" w:rsidRDefault="001F1A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7B171C">
      <w:pPr>
        <w:snapToGrid w:val="0"/>
        <w:rPr>
          <w:rFonts w:ascii="宋体"/>
          <w:b/>
          <w:sz w:val="22"/>
          <w:szCs w:val="22"/>
        </w:rPr>
      </w:pPr>
    </w:p>
    <w:p w:rsidR="00AE4B04" w:rsidRDefault="007B171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 w:rsidRPr="00FD123C">
        <w:rPr>
          <w:rFonts w:ascii="宋体" w:hint="eastAsia"/>
          <w:b/>
          <w:sz w:val="22"/>
          <w:szCs w:val="22"/>
        </w:rPr>
        <w:t>：</w:t>
      </w:r>
      <w:r w:rsidRPr="00FD123C">
        <w:rPr>
          <w:rFonts w:ascii="宋体" w:hint="eastAsia"/>
          <w:b/>
          <w:sz w:val="22"/>
          <w:szCs w:val="22"/>
        </w:rPr>
        <w:t xml:space="preserve"> </w:t>
      </w:r>
      <w:r w:rsidR="00FD123C" w:rsidRPr="00FD123C">
        <w:rPr>
          <w:rFonts w:ascii="宋体" w:hint="eastAsia"/>
          <w:b/>
          <w:sz w:val="22"/>
          <w:szCs w:val="22"/>
        </w:rPr>
        <w:t>姜海军</w:t>
      </w:r>
      <w:r w:rsidRPr="00FD123C">
        <w:rPr>
          <w:rFonts w:ascii="宋体" w:hint="eastAsia"/>
          <w:b/>
          <w:sz w:val="22"/>
          <w:szCs w:val="22"/>
        </w:rPr>
        <w:t xml:space="preserve">  </w:t>
      </w:r>
      <w:r w:rsidRPr="00FD123C">
        <w:rPr>
          <w:rFonts w:ascii="宋体" w:hint="eastAsia"/>
          <w:b/>
          <w:sz w:val="22"/>
          <w:szCs w:val="22"/>
        </w:rPr>
        <w:t xml:space="preserve">    </w:t>
      </w:r>
      <w:r w:rsidRPr="00FD123C">
        <w:rPr>
          <w:rFonts w:ascii="宋体" w:hint="eastAsia"/>
          <w:b/>
          <w:sz w:val="22"/>
          <w:szCs w:val="22"/>
        </w:rPr>
        <w:t xml:space="preserve"> </w:t>
      </w:r>
      <w:r w:rsidRPr="00FD123C">
        <w:rPr>
          <w:rFonts w:ascii="宋体" w:hint="eastAsia"/>
          <w:b/>
          <w:sz w:val="22"/>
          <w:szCs w:val="22"/>
        </w:rPr>
        <w:t>日期</w:t>
      </w:r>
      <w:r w:rsidRPr="00FD123C">
        <w:rPr>
          <w:rFonts w:ascii="宋体" w:hint="eastAsia"/>
          <w:b/>
          <w:sz w:val="22"/>
          <w:szCs w:val="22"/>
        </w:rPr>
        <w:t>：</w:t>
      </w:r>
      <w:r w:rsidR="00FD123C" w:rsidRPr="00FD123C">
        <w:rPr>
          <w:rFonts w:ascii="宋体" w:hint="eastAsia"/>
          <w:b/>
          <w:sz w:val="22"/>
          <w:szCs w:val="22"/>
        </w:rPr>
        <w:t>2020.12.14</w:t>
      </w:r>
      <w:r w:rsidRPr="00FD123C">
        <w:rPr>
          <w:rFonts w:ascii="宋体" w:hint="eastAsia"/>
          <w:b/>
          <w:sz w:val="22"/>
          <w:szCs w:val="22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 w:rsidRPr="00FD123C">
        <w:rPr>
          <w:rFonts w:ascii="宋体" w:hint="eastAsia"/>
          <w:b/>
          <w:sz w:val="22"/>
          <w:szCs w:val="22"/>
        </w:rPr>
        <w:t>：</w:t>
      </w:r>
      <w:r w:rsidR="00FD123C" w:rsidRPr="00FD123C">
        <w:rPr>
          <w:rFonts w:ascii="宋体" w:hint="eastAsia"/>
          <w:b/>
          <w:sz w:val="22"/>
          <w:szCs w:val="22"/>
        </w:rPr>
        <w:t>姜海军</w:t>
      </w:r>
      <w:r w:rsidRPr="00FD123C">
        <w:rPr>
          <w:rFonts w:ascii="宋体" w:hint="eastAsia"/>
          <w:b/>
          <w:sz w:val="22"/>
          <w:szCs w:val="22"/>
        </w:rPr>
        <w:t xml:space="preserve">    </w:t>
      </w:r>
      <w:r w:rsidRPr="00FD123C">
        <w:rPr>
          <w:rFonts w:ascii="宋体" w:hint="eastAsia"/>
          <w:b/>
          <w:sz w:val="22"/>
          <w:szCs w:val="22"/>
        </w:rPr>
        <w:t>日期</w:t>
      </w:r>
      <w:r w:rsidRPr="00FD123C">
        <w:rPr>
          <w:rFonts w:ascii="宋体" w:hint="eastAsia"/>
          <w:b/>
          <w:sz w:val="22"/>
          <w:szCs w:val="22"/>
        </w:rPr>
        <w:t>：</w:t>
      </w:r>
      <w:r w:rsidR="00FD123C" w:rsidRPr="00FD123C">
        <w:rPr>
          <w:rFonts w:ascii="宋体" w:hint="eastAsia"/>
          <w:b/>
          <w:sz w:val="22"/>
          <w:szCs w:val="22"/>
        </w:rPr>
        <w:t>2020.12.14</w:t>
      </w:r>
    </w:p>
    <w:p w:rsidR="00AE4B04" w:rsidRDefault="007B171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7B171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71C" w:rsidRDefault="007B171C">
      <w:r>
        <w:separator/>
      </w:r>
    </w:p>
  </w:endnote>
  <w:endnote w:type="continuationSeparator" w:id="0">
    <w:p w:rsidR="007B171C" w:rsidRDefault="007B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71C" w:rsidRDefault="007B171C">
      <w:r>
        <w:separator/>
      </w:r>
    </w:p>
  </w:footnote>
  <w:footnote w:type="continuationSeparator" w:id="0">
    <w:p w:rsidR="007B171C" w:rsidRDefault="007B1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7B171C" w:rsidP="00940AA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7B171C" w:rsidP="00940AA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7B171C" w:rsidP="00940AA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7B171C">
    <w:pPr>
      <w:pStyle w:val="a4"/>
    </w:pPr>
  </w:p>
  <w:p w:rsidR="00AE4B04" w:rsidRDefault="007B171C" w:rsidP="00940AA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1EFE"/>
    <w:rsid w:val="000A10DA"/>
    <w:rsid w:val="001066FD"/>
    <w:rsid w:val="001F1A1E"/>
    <w:rsid w:val="0038617D"/>
    <w:rsid w:val="007B171C"/>
    <w:rsid w:val="008F61E5"/>
    <w:rsid w:val="00940AA1"/>
    <w:rsid w:val="00A65476"/>
    <w:rsid w:val="00BC590E"/>
    <w:rsid w:val="00C67830"/>
    <w:rsid w:val="00DF58C9"/>
    <w:rsid w:val="00E21EFE"/>
    <w:rsid w:val="00FD1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3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110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dcterms:created xsi:type="dcterms:W3CDTF">2015-06-17T11:40:00Z</dcterms:created>
  <dcterms:modified xsi:type="dcterms:W3CDTF">2020-12-15T04:45:00Z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