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797"/>
        <w:gridCol w:w="445"/>
        <w:gridCol w:w="75"/>
        <w:gridCol w:w="101"/>
        <w:gridCol w:w="589"/>
        <w:gridCol w:w="261"/>
        <w:gridCol w:w="262"/>
        <w:gridCol w:w="14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重庆思德迪智能科技有限公司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重庆市九龙坡区金凤电子信息产业有限公司二期标准厂房8号楼三层333、336房间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化亭云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18584663328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400000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0029-2020-Q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稳定解耦控制器的研发、生产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19.05.01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2020年12月05日 上午至2020年12月05日 上午 (共0.5天)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065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733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065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19.05.01</w:t>
            </w:r>
          </w:p>
        </w:tc>
        <w:tc>
          <w:tcPr>
            <w:tcW w:w="1733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065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733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87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065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733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87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065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733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87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张心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15023289133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2020年12月0</w:t>
            </w:r>
            <w:r>
              <w:rPr>
                <w:rFonts w:hint="eastAsia"/>
                <w:b/>
                <w:sz w:val="20"/>
                <w:lang w:val="en-US" w:eastAsia="zh-CN"/>
              </w:rPr>
              <w:t>4</w:t>
            </w:r>
            <w:r>
              <w:rPr>
                <w:rFonts w:hint="eastAsia"/>
                <w:b/>
                <w:sz w:val="20"/>
              </w:rPr>
              <w:t xml:space="preserve">日 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2020年12月0</w:t>
            </w:r>
            <w:r>
              <w:rPr>
                <w:rFonts w:hint="eastAsia"/>
                <w:b/>
                <w:sz w:val="20"/>
                <w:lang w:val="en-US" w:eastAsia="zh-CN"/>
              </w:rPr>
              <w:t>4</w:t>
            </w:r>
            <w:r>
              <w:rPr>
                <w:rFonts w:hint="eastAsia"/>
                <w:b/>
                <w:sz w:val="20"/>
              </w:rPr>
              <w:t xml:space="preserve">日 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r>
              <w:rPr>
                <w:rFonts w:hint="eastAsia"/>
                <w:b/>
                <w:sz w:val="20"/>
              </w:rPr>
              <w:t>2020年12月0</w:t>
            </w:r>
            <w:r>
              <w:rPr>
                <w:rFonts w:hint="eastAsia"/>
                <w:b/>
                <w:sz w:val="20"/>
                <w:lang w:val="en-US" w:eastAsia="zh-CN"/>
              </w:rPr>
              <w:t>4</w:t>
            </w:r>
            <w:r>
              <w:rPr>
                <w:rFonts w:hint="eastAsia"/>
                <w:b/>
                <w:sz w:val="20"/>
              </w:rPr>
              <w:t xml:space="preserve">日 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pPr w:leftFromText="180" w:rightFromText="180" w:vertAnchor="text" w:horzAnchor="page" w:tblpX="801" w:tblpY="375"/>
        <w:tblOverlap w:val="never"/>
        <w:tblW w:w="10321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8"/>
        <w:gridCol w:w="1467"/>
        <w:gridCol w:w="7726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</w:trPr>
        <w:tc>
          <w:tcPr>
            <w:tcW w:w="259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7726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</w:trPr>
        <w:tc>
          <w:tcPr>
            <w:tcW w:w="2595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/>
        </w:tc>
        <w:tc>
          <w:tcPr>
            <w:tcW w:w="7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12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05</w:t>
            </w:r>
            <w:r>
              <w:rPr>
                <w:rFonts w:hint="eastAsia" w:ascii="宋体" w:hAnsi="宋体"/>
              </w:rPr>
              <w:t>日</w:t>
            </w: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hint="eastAsia"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：00-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：30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首次会议：张心</w:t>
            </w:r>
            <w:bookmarkStart w:id="17" w:name="_GoBack"/>
            <w:bookmarkEnd w:id="17"/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8：:30-9:00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管理层: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 总则；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7.1.6组织知识</w:t>
            </w:r>
            <w:r>
              <w:rPr>
                <w:rFonts w:hint="eastAsia" w:ascii="宋体" w:hAnsi="宋体" w:cs="新宋体"/>
                <w:sz w:val="21"/>
                <w:szCs w:val="21"/>
              </w:rPr>
              <w:t>9.1.1监测、分析和评价总则；7.4沟通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9.3管理评审；10.1改进 总则；10.3持续改进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；范围的确认、资质的确认、法律法规执行情况、质量抽查及顾客投诉情况。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人事行政部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5.3组织的角色、职责和权限；6.2质量目标及其实现的策划；7.1.2人员；；7.1.6组织知识；7.2能力；7.3意识；7.5文件化信息；9.1.3分析和评价；9.2内部审核；10.2不合格和纠正措施 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10：00-10:30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研发生产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部: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 7.1.3基础设施；7.1.4过程运行环境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8.5.1生产和服务提供的控制；8.5.2标识和可追溯性；8.5.3顾客或外部供方的财产；8.5.4防护；；8.5.6更改控制；8.6产品和服务放行 ；8.1运行策划和控制； 8.3设计开发控制；8.7不合格输出的控制；7.1.5监视和测量资源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销售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部: </w:t>
            </w:r>
          </w:p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8.2产品和服务的要求；9.1.2顾客满意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8.5.5交付后的活动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采购部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5.3组织的角色、职责和权限；6.2质量目标及其实现的策划；8.4外部提供过程、产品和服务的控制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4" w:hRule="atLeast"/>
        </w:trPr>
        <w:tc>
          <w:tcPr>
            <w:tcW w:w="112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审核组内部沟通,并与受审核方沟通；末次会议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（张心）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2049" o:spid="_x0000_s2049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49264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1</TotalTime>
  <ScaleCrop>false</ScaleCrop>
  <LinksUpToDate>false</LinksUpToDate>
  <CharactersWithSpaces>1266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张</cp:lastModifiedBy>
  <dcterms:modified xsi:type="dcterms:W3CDTF">2020-12-02T14:00:56Z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