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重庆重光玻璃制品有限公司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0306-2019-Q-2019</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牛小英</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2018-N0QMS-1234354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