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0065-2017-2020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山西潞安技术咨询开发研究所有限公司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2020年12月01日 上午至2020年12月02日 上午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