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0111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/>
          <w:sz w:val="20"/>
          <w:szCs w:val="24"/>
          <w:u w:val="single"/>
        </w:rPr>
        <w:t>9-2020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</w:rPr>
              <w:t>成品称重测量过程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设备计量部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重量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25k</w:t>
            </w:r>
            <w:r>
              <w:rPr>
                <w:rFonts w:hAnsi="宋体"/>
                <w:szCs w:val="21"/>
              </w:rPr>
              <w:t>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169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hAnsi="宋体"/>
                <w:szCs w:val="21"/>
              </w:rPr>
              <w:t>±</w:t>
            </w:r>
            <w:r>
              <w:rPr>
                <w:rFonts w:ascii="Times New Roman" w:hAnsi="Times New Roman"/>
              </w:rPr>
              <w:t>0.17kg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szCs w:val="21"/>
              </w:rPr>
              <w:t>±0</w:t>
            </w:r>
            <w:r>
              <w:rPr>
                <w:rFonts w:hAnsi="宋体"/>
                <w:szCs w:val="21"/>
              </w:rPr>
              <w:t>.05kg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(0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150k)g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/>
                <w:szCs w:val="21"/>
              </w:rPr>
              <w:t>±0</w:t>
            </w:r>
            <w:r>
              <w:rPr>
                <w:rFonts w:hAnsi="宋体"/>
                <w:szCs w:val="21"/>
              </w:rPr>
              <w:t>.025kg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2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 w:ascii="宋体" w:hAnsi="宋体"/>
                <w:bCs/>
                <w:snapToGrid w:val="0"/>
                <w:color w:val="000000"/>
                <w:kern w:val="0"/>
                <w:szCs w:val="21"/>
              </w:rPr>
              <w:t>再生纤维素纱线成品称重过程控制规范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kern w:val="0"/>
                <w:sz w:val="20"/>
                <w:szCs w:val="21"/>
              </w:rPr>
              <w:t>ZL/CL-JL-16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孟成杰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</w:t>
      </w:r>
      <w:r>
        <w:rPr>
          <w:rFonts w:ascii="Times New Roman" w:hAnsi="Times New Roman" w:eastAsia="宋体" w:cs="Times New Roman"/>
          <w:szCs w:val="21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ascii="Times New Roman" w:hAnsi="Times New Roman" w:eastAsia="宋体" w:cs="Times New Roman"/>
          <w:szCs w:val="21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ascii="Times New Roman" w:hAnsi="Times New Roman" w:eastAsia="宋体" w:cs="Times New Roman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drawing>
          <wp:inline distT="0" distB="0" distL="0" distR="0">
            <wp:extent cx="374650" cy="302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148" cy="32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2C19"/>
    <w:rsid w:val="001C3A49"/>
    <w:rsid w:val="00234061"/>
    <w:rsid w:val="00264DB8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961D5"/>
    <w:rsid w:val="004B2E00"/>
    <w:rsid w:val="004D0F3B"/>
    <w:rsid w:val="004D3588"/>
    <w:rsid w:val="004F4570"/>
    <w:rsid w:val="004F4EE2"/>
    <w:rsid w:val="00505B43"/>
    <w:rsid w:val="00534EFC"/>
    <w:rsid w:val="0055466F"/>
    <w:rsid w:val="00611AE2"/>
    <w:rsid w:val="00621C5B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8F0C8F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07146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A0290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6DDD30B9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225</TotalTime>
  <ScaleCrop>false</ScaleCrop>
  <LinksUpToDate>false</LinksUpToDate>
  <CharactersWithSpaces>646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2020-12-02T06:44:55Z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