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重庆泽龙科技有限公司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付予天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宋体" w:hAnsi="宋体" w:eastAsia="宋体" w:cs="Times New Roman"/>
                <w:szCs w:val="21"/>
                <w:lang w:eastAsia="zh-CN"/>
              </w:rPr>
            </w:pPr>
            <w:r>
              <w:rPr>
                <w:rFonts w:hint="eastAsia" w:ascii="方正仿宋简体" w:eastAsia="方正仿宋简体"/>
                <w:b/>
              </w:rPr>
              <w:t>不符合事实描述:</w:t>
            </w:r>
          </w:p>
          <w:p>
            <w:pPr>
              <w:spacing w:before="120" w:line="360" w:lineRule="auto"/>
              <w:rPr>
                <w:rFonts w:ascii="方正仿宋简体" w:eastAsia="方正仿宋简体"/>
                <w:b/>
              </w:rPr>
            </w:pPr>
            <w:r>
              <w:rPr>
                <w:rFonts w:hint="eastAsia" w:ascii="宋体" w:hAnsi="宋体" w:eastAsia="宋体" w:cs="Times New Roman"/>
                <w:szCs w:val="21"/>
                <w:lang w:eastAsia="zh-CN"/>
              </w:rPr>
              <w:t>查《计量器具台账》生产车间及检验部门均按策划的要求配置了相应的检测设备其中包括：深度游标卡尺、千分尺、游标卡尺</w:t>
            </w:r>
            <w:r>
              <w:rPr>
                <w:rFonts w:hint="eastAsia" w:ascii="宋体" w:hAnsi="宋体" w:eastAsia="宋体" w:cs="Times New Roman"/>
                <w:szCs w:val="21"/>
                <w:lang w:val="en-US" w:eastAsia="zh-CN"/>
              </w:rPr>
              <w:t>、百分表、角度尺、塞规</w:t>
            </w:r>
            <w:r>
              <w:rPr>
                <w:rFonts w:hint="eastAsia" w:ascii="宋体" w:hAnsi="宋体" w:eastAsia="宋体" w:cs="Times New Roman"/>
                <w:szCs w:val="21"/>
                <w:lang w:eastAsia="zh-CN"/>
              </w:rPr>
              <w:t>等。查以上计量检测器具的校准情况，</w:t>
            </w:r>
            <w:r>
              <w:rPr>
                <w:rFonts w:hint="eastAsia" w:ascii="宋体" w:hAnsi="宋体" w:eastAsia="宋体" w:cs="Times New Roman"/>
                <w:szCs w:val="21"/>
                <w:lang w:val="en-US" w:eastAsia="zh-CN"/>
              </w:rPr>
              <w:t>校准证书过期，不能提供</w:t>
            </w:r>
            <w:r>
              <w:rPr>
                <w:rFonts w:hint="eastAsia" w:ascii="宋体" w:hAnsi="宋体" w:eastAsia="宋体" w:cs="Times New Roman"/>
                <w:szCs w:val="21"/>
                <w:lang w:eastAsia="zh-CN"/>
              </w:rPr>
              <w:t>有效的校准或检定证书。不符合GB/T19001-2016 标准7.1.5条款“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hAnsi="宋体"/>
                <w:b/>
                <w:sz w:val="20"/>
                <w:lang w:eastAsia="zh-CN"/>
              </w:rPr>
              <w:t>■</w:t>
            </w:r>
            <w:r>
              <w:rPr>
                <w:rFonts w:hint="eastAsia" w:ascii="宋体" w:hAnsi="宋体"/>
                <w:b/>
                <w:sz w:val="22"/>
                <w:szCs w:val="22"/>
              </w:rPr>
              <w:t xml:space="preserve"> GB/T 19001:2016 idt ISO 9001:2015标准</w:t>
            </w:r>
            <w:r>
              <w:rPr>
                <w:rFonts w:hint="eastAsia" w:ascii="宋体" w:hAnsi="宋体"/>
                <w:b/>
                <w:sz w:val="22"/>
                <w:szCs w:val="22"/>
                <w:lang w:val="en-US" w:eastAsia="zh-CN"/>
              </w:rPr>
              <w:t>7.1.5</w:t>
            </w:r>
            <w:r>
              <w:rPr>
                <w:rFonts w:hint="eastAsia" w:ascii="宋体" w:hAnsi="宋体"/>
                <w:b/>
                <w:sz w:val="22"/>
                <w:szCs w:val="22"/>
              </w:rPr>
              <w:t xml:space="preserve"> </w:t>
            </w:r>
            <w:bookmarkStart w:id="5" w:name="_GoBack"/>
            <w:bookmarkEnd w:id="5"/>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方正仿宋简体" w:eastAsia="方正仿宋简体"/>
                <w:b/>
                <w:sz w:val="24"/>
                <w:lang w:val="en-US" w:eastAsia="zh-CN"/>
              </w:rPr>
              <w:t>2020.12.3</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日</w:t>
            </w:r>
            <w:r>
              <w:rPr>
                <w:rFonts w:hint="eastAsia" w:ascii="方正仿宋简体" w:eastAsia="方正仿宋简体"/>
                <w:b/>
                <w:sz w:val="24"/>
                <w:lang w:val="en-US" w:eastAsia="zh-CN"/>
              </w:rPr>
              <w:t xml:space="preserve"> </w:t>
            </w:r>
            <w:r>
              <w:rPr>
                <w:rFonts w:hint="eastAsia" w:ascii="方正仿宋简体" w:eastAsia="方正仿宋简体"/>
                <w:b/>
                <w:sz w:val="24"/>
              </w:rPr>
              <w:t>期：</w:t>
            </w:r>
            <w:r>
              <w:rPr>
                <w:rFonts w:hint="eastAsia" w:ascii="方正仿宋简体" w:eastAsia="方正仿宋简体"/>
                <w:b/>
                <w:sz w:val="24"/>
                <w:lang w:val="en-US" w:eastAsia="zh-CN"/>
              </w:rPr>
              <w:t>2020.12.3</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日 期：</w:t>
            </w:r>
            <w:r>
              <w:rPr>
                <w:rFonts w:hint="eastAsia" w:ascii="方正仿宋简体" w:eastAsia="方正仿宋简体"/>
                <w:b/>
                <w:sz w:val="24"/>
                <w:lang w:val="en-US" w:eastAsia="zh-CN"/>
              </w:rPr>
              <w:t>2020.12.3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9B7F17"/>
    <w:rsid w:val="1B00492F"/>
    <w:rsid w:val="4E730E54"/>
    <w:rsid w:val="50756A68"/>
    <w:rsid w:val="51A426EF"/>
    <w:rsid w:val="52597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小冉</cp:lastModifiedBy>
  <cp:lastPrinted>2019-05-13T03:02:00Z</cp:lastPrinted>
  <dcterms:modified xsi:type="dcterms:W3CDTF">2020-12-03T03:15:25Z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