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宣汉县兴旺食品有限公司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0634-2020-Q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陈治燃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ISC-JSZJ-200</w:t>
            </w:r>
          </w:p>
          <w:p>
            <w:pPr>
              <w:snapToGrid w:val="0"/>
              <w:spacing w:line="320" w:lineRule="exact"/>
              <w:ind w:left="1309"/>
              <w:rPr>
                <w:sz w:val="22"/>
                <w:szCs w:val="22"/>
                <w:highlight w:val="none"/>
              </w:rPr>
            </w:pPr>
            <w:r>
              <w:rPr>
                <w:sz w:val="22"/>
                <w:szCs w:val="22"/>
                <w:highlight w:val="none"/>
              </w:rPr>
              <w:t>宣汉县蜀宣食品有限公司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2020年12月4日上午8:00</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2020年12月4日下午12:00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1"/>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1"/>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1"/>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r>
              <w:rPr>
                <w:rFonts w:hint="eastAsia" w:ascii="宋体" w:hAnsi="宋体"/>
                <w:b/>
                <w:sz w:val="22"/>
                <w:szCs w:val="22"/>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45" w:firstLineChars="450"/>
              <w:rPr>
                <w:sz w:val="16"/>
                <w:szCs w:val="16"/>
              </w:rPr>
            </w:pPr>
            <w:r>
              <w:rPr>
                <w:rFonts w:hint="eastAsia"/>
                <w:sz w:val="21"/>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bookmarkStart w:id="4" w:name="_GoBack"/>
            <w:bookmarkEnd w:id="4"/>
          </w:p>
          <w:p>
            <w:pPr>
              <w:ind w:firstLine="4510" w:firstLineChars="2050"/>
              <w:rPr>
                <w:sz w:val="22"/>
                <w:szCs w:val="22"/>
              </w:rPr>
            </w:pPr>
          </w:p>
          <w:p>
            <w:pPr>
              <w:ind w:firstLine="5301" w:firstLineChars="2400"/>
              <w:rPr>
                <w:b/>
                <w:sz w:val="22"/>
                <w:szCs w:val="22"/>
              </w:rPr>
            </w:pPr>
            <w:r>
              <w:rPr>
                <w:rFonts w:hint="eastAsia"/>
                <w:b/>
                <w:sz w:val="22"/>
                <w:szCs w:val="22"/>
              </w:rPr>
              <w:t>日期</w:t>
            </w:r>
            <w:r>
              <w:rPr>
                <w:rFonts w:hint="eastAsia"/>
                <w:sz w:val="20"/>
              </w:rPr>
              <w:t>：</w:t>
            </w:r>
            <w:r>
              <w:rPr>
                <w:rFonts w:hint="eastAsia"/>
                <w:sz w:val="20"/>
                <w:lang w:val="en-US" w:eastAsia="zh-CN"/>
              </w:rPr>
              <w:t>2020.12.4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50D38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4</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2020-12-04T04:02:07Z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