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D199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41BEB">
        <w:trPr>
          <w:cantSplit/>
          <w:trHeight w:val="915"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D199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D19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41BEB">
        <w:trPr>
          <w:cantSplit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十堰风向汽车零部件有限公司</w:t>
            </w:r>
            <w:bookmarkEnd w:id="4"/>
          </w:p>
        </w:tc>
      </w:tr>
      <w:tr w:rsidR="00A41BEB">
        <w:trPr>
          <w:cantSplit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张琳</w:t>
            </w:r>
          </w:p>
        </w:tc>
      </w:tr>
      <w:tr w:rsidR="00A41BEB">
        <w:trPr>
          <w:trHeight w:val="4138"/>
        </w:trPr>
        <w:tc>
          <w:tcPr>
            <w:tcW w:w="10035" w:type="dxa"/>
            <w:gridSpan w:val="4"/>
          </w:tcPr>
          <w:p w:rsidR="009961FF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676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未能提供对游标卡尺进行校准</w:t>
            </w:r>
            <w:r>
              <w:rPr>
                <w:rFonts w:ascii="方正仿宋简体" w:eastAsia="方正仿宋简体" w:hint="eastAsia"/>
                <w:b/>
              </w:rPr>
              <w:t>/验证的相关证据</w:t>
            </w: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D199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676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06769C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D199E" w:rsidP="000676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D199E" w:rsidP="000676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D19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676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D1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06769C">
              <w:rPr>
                <w:noProof/>
              </w:rPr>
              <w:drawing>
                <wp:inline distT="0" distB="0" distL="0" distR="0" wp14:anchorId="608EF5E1" wp14:editId="677B9B91">
                  <wp:extent cx="748146" cy="42783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8" cy="4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06769C">
              <w:rPr>
                <w:noProof/>
              </w:rPr>
              <w:drawing>
                <wp:inline distT="0" distB="0" distL="0" distR="0" wp14:anchorId="6C1579CE" wp14:editId="0EEEB4CC">
                  <wp:extent cx="748146" cy="42783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8" cy="4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D199E" w:rsidP="0006769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 xml:space="preserve">2020.12.06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>2020.12.06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>2020.12.06</w:t>
            </w:r>
          </w:p>
        </w:tc>
      </w:tr>
      <w:tr w:rsidR="00A41BEB">
        <w:trPr>
          <w:trHeight w:val="4491"/>
        </w:trPr>
        <w:tc>
          <w:tcPr>
            <w:tcW w:w="10035" w:type="dxa"/>
            <w:gridSpan w:val="4"/>
          </w:tcPr>
          <w:p w:rsidR="0006769C" w:rsidRDefault="00DD199E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设备校准报告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未发生类似不符合</w:t>
            </w:r>
          </w:p>
          <w:p w:rsidR="009961FF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99E" w:rsidP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06769C">
              <w:rPr>
                <w:noProof/>
              </w:rPr>
              <w:drawing>
                <wp:inline distT="0" distB="0" distL="0" distR="0" wp14:anchorId="64EB6C22" wp14:editId="36A053A8">
                  <wp:extent cx="748145" cy="42783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11" cy="43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D199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41BEB">
        <w:trPr>
          <w:trHeight w:val="1702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游标卡尺未送检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1393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安排人员送检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1854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企业刚刚成立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各类事务仍在逐步完善中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1537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06769C">
              <w:rPr>
                <w:rFonts w:ascii="方正仿宋简体" w:eastAsia="方正仿宋简体" w:hint="eastAsia"/>
                <w:b/>
              </w:rPr>
              <w:t>2021年1月前</w:t>
            </w:r>
          </w:p>
        </w:tc>
      </w:tr>
      <w:tr w:rsidR="00A41BEB">
        <w:trPr>
          <w:trHeight w:val="1699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</w:tc>
      </w:tr>
      <w:tr w:rsidR="00A41BEB">
        <w:trPr>
          <w:trHeight w:val="2485"/>
        </w:trPr>
        <w:tc>
          <w:tcPr>
            <w:tcW w:w="10028" w:type="dxa"/>
          </w:tcPr>
          <w:p w:rsidR="009961FF" w:rsidRDefault="00DD199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06769C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06769C" w:rsidRDefault="0006769C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设备校准报告</w:t>
            </w:r>
          </w:p>
          <w:p w:rsidR="0006769C" w:rsidRDefault="000676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纠正措施有效，符合要求</w:t>
            </w:r>
          </w:p>
          <w:p w:rsidR="009961FF" w:rsidRDefault="00DD199E">
            <w:pPr>
              <w:rPr>
                <w:rFonts w:eastAsia="方正仿宋简体"/>
                <w:b/>
              </w:rPr>
            </w:pPr>
          </w:p>
          <w:p w:rsidR="009961FF" w:rsidRDefault="00DD199E" w:rsidP="0006769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6769C">
              <w:rPr>
                <w:rFonts w:eastAsia="方正仿宋简体" w:hint="eastAsia"/>
                <w:b/>
              </w:rPr>
              <w:t>张琳</w:t>
            </w:r>
            <w:r w:rsidR="0006769C">
              <w:rPr>
                <w:rFonts w:eastAsia="方正仿宋简体" w:hint="eastAsia"/>
                <w:b/>
              </w:rPr>
              <w:t xml:space="preserve">  </w:t>
            </w:r>
          </w:p>
        </w:tc>
      </w:tr>
    </w:tbl>
    <w:p w:rsidR="009961FF" w:rsidRPr="00BA2DA8" w:rsidRDefault="00DD199E">
      <w:pPr>
        <w:rPr>
          <w:rFonts w:eastAsia="方正仿宋简体"/>
          <w:b/>
        </w:rPr>
      </w:pPr>
      <w:bookmarkStart w:id="5" w:name="_GoBack"/>
      <w:bookmarkEnd w:id="5"/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9E" w:rsidRDefault="00DD199E">
      <w:r>
        <w:separator/>
      </w:r>
    </w:p>
  </w:endnote>
  <w:endnote w:type="continuationSeparator" w:id="0">
    <w:p w:rsidR="00DD199E" w:rsidRDefault="00DD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D19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9E" w:rsidRDefault="00DD199E">
      <w:r>
        <w:separator/>
      </w:r>
    </w:p>
  </w:footnote>
  <w:footnote w:type="continuationSeparator" w:id="0">
    <w:p w:rsidR="00DD199E" w:rsidRDefault="00DD1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D199E" w:rsidP="000676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D199E" w:rsidP="000676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D19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D199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D199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2566F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A9CF8F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7C06A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1CA3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3685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E4A6E0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38EF1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ECAC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128DB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BEB"/>
    <w:rsid w:val="0006769C"/>
    <w:rsid w:val="00A41BEB"/>
    <w:rsid w:val="00DD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6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2020-12-06T12:10:00Z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