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浙江旭派克智能科技有限公司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0659-2020-E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郑红梅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13567286978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智能包装设备的生产所涉及场所的相关环境管理活动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18.05.07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2020年12月04日 上午至2020年12月04日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王央央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13757120929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</w:t>
            </w:r>
            <w:bookmarkStart w:id="14" w:name="_GoBack"/>
            <w:bookmarkEnd w:id="14"/>
            <w:r>
              <w:rPr>
                <w:rFonts w:hint="eastAsia" w:ascii="宋体" w:hAnsi="宋体"/>
                <w:b/>
                <w:sz w:val="21"/>
                <w:szCs w:val="21"/>
              </w:rPr>
              <w:t>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林兵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171450</wp:posOffset>
                  </wp:positionV>
                  <wp:extent cx="758190" cy="357505"/>
                  <wp:effectExtent l="0" t="0" r="3810" b="8255"/>
                  <wp:wrapNone/>
                  <wp:docPr id="2" name="图片 2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190" cy="35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13588800890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11月6日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8:00~8:30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首次会议：介绍审核目的、依据、审核过程、审核员介绍等；企业代表介绍企业情况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8:30~9:00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现场巡视：查看办公现场、生产现场、消防设施等；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9:00~11:30</w:t>
            </w:r>
          </w:p>
        </w:tc>
        <w:tc>
          <w:tcPr>
            <w:tcW w:w="6665" w:type="dxa"/>
            <w:vAlign w:val="center"/>
          </w:tcPr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管理层、人事行政部、生产部、财务部：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了解受审核方基本概况，资质、法人、总经理及部门设置、主管部门。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了解受审核方管理体系策划情况。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了解确定认证范围和经营场所、环境影响评价等法规要求情况； 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了解受审核方文件、外来文件和环境适用法律法规及其他要求控制情况；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了解受审核方是否策划和实施了内部审核；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了解管理评审控制情况；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了解财务资金投入情况等；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各部门的环境因素、危险源识别；</w:t>
            </w:r>
          </w:p>
          <w:p>
            <w:pPr>
              <w:spacing w:before="81" w:beforeLines="25" w:after="81" w:afterLines="25" w:line="220" w:lineRule="exac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查重要环境因素和不可接受风险清单，及采取的管理措施；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0" w:type="auto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11:30~12:00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末次会议,会上交流查到的问题及第二阶段审核安排说明</w:t>
            </w:r>
          </w:p>
        </w:tc>
        <w:tc>
          <w:tcPr>
            <w:tcW w:w="0" w:type="auto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24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24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24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24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24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>
      <w:pPr>
        <w:spacing w:line="240" w:lineRule="auto"/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274E38"/>
    <w:rsid w:val="18586D9D"/>
    <w:rsid w:val="3C9B2C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1415</Words>
  <Characters>1609</Characters>
  <Lines>9</Lines>
  <Paragraphs>2</Paragraphs>
  <TotalTime>4</TotalTime>
  <ScaleCrop>false</ScaleCrop>
  <LinksUpToDate>false</LinksUpToDate>
  <CharactersWithSpaces>1627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森林</cp:lastModifiedBy>
  <cp:lastPrinted>2019-03-27T03:10:00Z</cp:lastPrinted>
  <dcterms:modified xsi:type="dcterms:W3CDTF">2020-12-04T11:13:15Z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