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21074-2025-QEO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江苏泽鼎建材有限公司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91320382086939106M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江苏泽鼎建材有限公司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江苏省徐州市邳州市四户镇堰武路201号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江苏省徐州市邳州市太阳城商贸广场C幢4楼办公室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E:建材（水泥、砂子、碎石）、粉煤灰、矿渣粉、钢材的销售所涉及场所的相关环境管理活动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Q:建材（水泥、砂子、碎石）、粉煤灰、矿渣粉、钢材的销售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O:建材（水泥、砂子、碎石）、粉煤灰、矿渣粉、钢材的销售所涉及场所的相关职业健康安全管理活动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江苏泽鼎建材有限公司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江苏省徐州市邳州市四户镇堰武路201号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江苏省徐州市邳州市太阳城商贸广场C幢4楼办公室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E:建材（水泥、砂子、碎石）、粉煤灰、矿渣粉、钢材的销售所涉及场所的相关环境管理活动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Q:建材（水泥、砂子、碎石）、粉煤灰、矿渣粉、钢材的销售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O:建材（水泥、砂子、碎石）、粉煤灰、矿渣粉、钢材的销售所涉及场所的相关职业健康安全管理活动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94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