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DAB4E" w14:textId="77777777" w:rsidR="002B3BB7" w:rsidRDefault="0060087B">
      <w:pPr>
        <w:jc w:val="center"/>
        <w:rPr>
          <w:rFonts w:ascii="Times New Roman" w:hAnsi="Times New Roman" w:cs="Times New Roman"/>
          <w:sz w:val="18"/>
          <w:szCs w:val="18"/>
        </w:rPr>
      </w:pPr>
      <w:r>
        <w:rPr>
          <w:rFonts w:asciiTheme="minorEastAsia" w:hAnsiTheme="minorEastAsia" w:hint="eastAsia"/>
          <w:b/>
          <w:color w:val="000000" w:themeColor="text1"/>
          <w:sz w:val="28"/>
          <w:szCs w:val="28"/>
        </w:rPr>
        <w:t xml:space="preserve">             </w:t>
      </w:r>
      <w:r>
        <w:rPr>
          <w:rFonts w:ascii="Times New Roman" w:hAnsi="Times New Roman" w:cs="Times New Roman" w:hint="eastAsia"/>
          <w:sz w:val="20"/>
          <w:szCs w:val="28"/>
        </w:rPr>
        <w:t xml:space="preserve">                                                    </w:t>
      </w:r>
      <w:r>
        <w:rPr>
          <w:rFonts w:ascii="Times New Roman" w:hAnsi="Times New Roman" w:cs="Times New Roman" w:hint="eastAsia"/>
          <w:sz w:val="20"/>
          <w:szCs w:val="28"/>
        </w:rPr>
        <w:t>受理</w:t>
      </w: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szCs w:val="21"/>
          <w:u w:val="single"/>
        </w:rPr>
        <w:t>0240-2020</w:t>
      </w:r>
      <w:bookmarkEnd w:id="0"/>
    </w:p>
    <w:tbl>
      <w:tblPr>
        <w:tblStyle w:val="a9"/>
        <w:tblpPr w:leftFromText="180" w:rightFromText="180" w:vertAnchor="text" w:horzAnchor="margin" w:tblpXSpec="center" w:tblpY="1220"/>
        <w:tblW w:w="9889" w:type="dxa"/>
        <w:tblLayout w:type="fixed"/>
        <w:tblLook w:val="04A0" w:firstRow="1" w:lastRow="0" w:firstColumn="1" w:lastColumn="0" w:noHBand="0" w:noVBand="1"/>
      </w:tblPr>
      <w:tblGrid>
        <w:gridCol w:w="865"/>
        <w:gridCol w:w="1086"/>
        <w:gridCol w:w="941"/>
        <w:gridCol w:w="1044"/>
        <w:gridCol w:w="850"/>
        <w:gridCol w:w="1559"/>
        <w:gridCol w:w="1560"/>
        <w:gridCol w:w="1134"/>
        <w:gridCol w:w="850"/>
      </w:tblGrid>
      <w:tr w:rsidR="002B3BB7" w14:paraId="1C092268" w14:textId="77777777" w:rsidTr="00A55062">
        <w:trPr>
          <w:trHeight w:val="509"/>
        </w:trPr>
        <w:tc>
          <w:tcPr>
            <w:tcW w:w="865" w:type="dxa"/>
            <w:vAlign w:val="center"/>
          </w:tcPr>
          <w:p w14:paraId="37BF4DF0" w14:textId="77777777" w:rsidR="000F36C2" w:rsidRDefault="0060087B">
            <w:pPr>
              <w:jc w:val="center"/>
              <w:rPr>
                <w:sz w:val="18"/>
                <w:szCs w:val="18"/>
              </w:rPr>
            </w:pPr>
            <w:r>
              <w:rPr>
                <w:rFonts w:hint="eastAsia"/>
                <w:sz w:val="18"/>
                <w:szCs w:val="18"/>
              </w:rPr>
              <w:t>企业</w:t>
            </w:r>
          </w:p>
          <w:p w14:paraId="53C1C832" w14:textId="1C1048A3" w:rsidR="002B3BB7" w:rsidRDefault="0060087B">
            <w:pPr>
              <w:jc w:val="center"/>
              <w:rPr>
                <w:sz w:val="18"/>
                <w:szCs w:val="18"/>
              </w:rPr>
            </w:pPr>
            <w:r>
              <w:rPr>
                <w:rFonts w:hint="eastAsia"/>
                <w:sz w:val="18"/>
                <w:szCs w:val="18"/>
              </w:rPr>
              <w:t>名称</w:t>
            </w:r>
          </w:p>
        </w:tc>
        <w:tc>
          <w:tcPr>
            <w:tcW w:w="3921" w:type="dxa"/>
            <w:gridSpan w:val="4"/>
            <w:vAlign w:val="center"/>
          </w:tcPr>
          <w:p w14:paraId="4C29FF8E" w14:textId="77777777" w:rsidR="002B3BB7" w:rsidRDefault="0060087B">
            <w:pPr>
              <w:jc w:val="left"/>
              <w:rPr>
                <w:sz w:val="18"/>
                <w:szCs w:val="18"/>
              </w:rPr>
            </w:pPr>
            <w:bookmarkStart w:id="1" w:name="组织名称"/>
            <w:r>
              <w:rPr>
                <w:rFonts w:ascii="宋体" w:hAnsi="宋体" w:hint="eastAsia"/>
                <w:szCs w:val="21"/>
              </w:rPr>
              <w:t>江苏华艺服饰有限公司</w:t>
            </w:r>
            <w:bookmarkEnd w:id="1"/>
          </w:p>
        </w:tc>
        <w:tc>
          <w:tcPr>
            <w:tcW w:w="1559" w:type="dxa"/>
            <w:vAlign w:val="center"/>
          </w:tcPr>
          <w:p w14:paraId="023DB8D1" w14:textId="77777777" w:rsidR="002B3BB7" w:rsidRDefault="0060087B">
            <w:pPr>
              <w:ind w:firstLineChars="50" w:firstLine="90"/>
              <w:rPr>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w:t>
            </w:r>
          </w:p>
        </w:tc>
        <w:tc>
          <w:tcPr>
            <w:tcW w:w="3544" w:type="dxa"/>
            <w:gridSpan w:val="3"/>
            <w:vAlign w:val="center"/>
          </w:tcPr>
          <w:p w14:paraId="14E7CF51" w14:textId="77777777" w:rsidR="002B3BB7" w:rsidRDefault="0060087B">
            <w:pPr>
              <w:jc w:val="center"/>
              <w:rPr>
                <w:sz w:val="18"/>
                <w:szCs w:val="18"/>
              </w:rPr>
            </w:pPr>
            <w:proofErr w:type="gramStart"/>
            <w:r>
              <w:rPr>
                <w:rFonts w:hint="eastAsia"/>
                <w:sz w:val="18"/>
                <w:szCs w:val="18"/>
              </w:rPr>
              <w:t>李政阳</w:t>
            </w:r>
            <w:proofErr w:type="gramEnd"/>
          </w:p>
        </w:tc>
      </w:tr>
      <w:tr w:rsidR="002B3BB7" w14:paraId="411F8E50" w14:textId="77777777" w:rsidTr="00A55062">
        <w:trPr>
          <w:trHeight w:val="1118"/>
        </w:trPr>
        <w:tc>
          <w:tcPr>
            <w:tcW w:w="865" w:type="dxa"/>
            <w:vAlign w:val="center"/>
          </w:tcPr>
          <w:p w14:paraId="2579C14E" w14:textId="77777777" w:rsidR="002B3BB7" w:rsidRDefault="0060087B">
            <w:pPr>
              <w:jc w:val="center"/>
              <w:rPr>
                <w:sz w:val="18"/>
                <w:szCs w:val="18"/>
              </w:rPr>
            </w:pPr>
            <w:r>
              <w:rPr>
                <w:rFonts w:hint="eastAsia"/>
                <w:sz w:val="18"/>
                <w:szCs w:val="18"/>
              </w:rPr>
              <w:t>部门</w:t>
            </w:r>
          </w:p>
        </w:tc>
        <w:tc>
          <w:tcPr>
            <w:tcW w:w="1086" w:type="dxa"/>
            <w:vAlign w:val="center"/>
          </w:tcPr>
          <w:p w14:paraId="4AF998CA" w14:textId="77777777" w:rsidR="002B3BB7" w:rsidRDefault="0060087B">
            <w:pPr>
              <w:jc w:val="center"/>
              <w:rPr>
                <w:sz w:val="18"/>
                <w:szCs w:val="18"/>
              </w:rPr>
            </w:pPr>
            <w:r>
              <w:rPr>
                <w:rFonts w:hint="eastAsia"/>
                <w:sz w:val="18"/>
                <w:szCs w:val="18"/>
              </w:rPr>
              <w:t>测量设备</w:t>
            </w:r>
          </w:p>
          <w:p w14:paraId="646753D9" w14:textId="77777777" w:rsidR="002B3BB7" w:rsidRDefault="0060087B">
            <w:pPr>
              <w:jc w:val="center"/>
              <w:rPr>
                <w:sz w:val="18"/>
                <w:szCs w:val="18"/>
              </w:rPr>
            </w:pPr>
            <w:r>
              <w:rPr>
                <w:rFonts w:hint="eastAsia"/>
                <w:sz w:val="18"/>
                <w:szCs w:val="18"/>
              </w:rPr>
              <w:t>名称</w:t>
            </w:r>
          </w:p>
        </w:tc>
        <w:tc>
          <w:tcPr>
            <w:tcW w:w="941" w:type="dxa"/>
            <w:vAlign w:val="center"/>
          </w:tcPr>
          <w:p w14:paraId="6B089D32" w14:textId="77777777" w:rsidR="002B3BB7" w:rsidRDefault="0060087B">
            <w:pPr>
              <w:jc w:val="center"/>
              <w:rPr>
                <w:sz w:val="18"/>
                <w:szCs w:val="18"/>
              </w:rPr>
            </w:pPr>
            <w:r>
              <w:rPr>
                <w:rFonts w:hint="eastAsia"/>
                <w:sz w:val="18"/>
                <w:szCs w:val="18"/>
              </w:rPr>
              <w:t>测量设备编号</w:t>
            </w:r>
          </w:p>
        </w:tc>
        <w:tc>
          <w:tcPr>
            <w:tcW w:w="1044" w:type="dxa"/>
            <w:vAlign w:val="center"/>
          </w:tcPr>
          <w:p w14:paraId="4483808C" w14:textId="77777777" w:rsidR="002B3BB7" w:rsidRDefault="0060087B">
            <w:pPr>
              <w:jc w:val="center"/>
              <w:rPr>
                <w:sz w:val="18"/>
                <w:szCs w:val="18"/>
              </w:rPr>
            </w:pPr>
            <w:r>
              <w:rPr>
                <w:rFonts w:hint="eastAsia"/>
                <w:sz w:val="18"/>
                <w:szCs w:val="18"/>
              </w:rPr>
              <w:t>型号</w:t>
            </w:r>
          </w:p>
          <w:p w14:paraId="03E75E98" w14:textId="77777777" w:rsidR="002B3BB7" w:rsidRDefault="0060087B">
            <w:pPr>
              <w:jc w:val="center"/>
              <w:rPr>
                <w:sz w:val="18"/>
                <w:szCs w:val="18"/>
              </w:rPr>
            </w:pPr>
            <w:r>
              <w:rPr>
                <w:rFonts w:hint="eastAsia"/>
                <w:sz w:val="18"/>
                <w:szCs w:val="18"/>
              </w:rPr>
              <w:t>规格</w:t>
            </w:r>
          </w:p>
        </w:tc>
        <w:tc>
          <w:tcPr>
            <w:tcW w:w="850" w:type="dxa"/>
            <w:vAlign w:val="center"/>
          </w:tcPr>
          <w:p w14:paraId="631E28DA" w14:textId="77777777" w:rsidR="000F36C2" w:rsidRDefault="0060087B">
            <w:pPr>
              <w:jc w:val="center"/>
              <w:rPr>
                <w:sz w:val="18"/>
                <w:szCs w:val="18"/>
              </w:rPr>
            </w:pPr>
            <w:r>
              <w:rPr>
                <w:rFonts w:hint="eastAsia"/>
                <w:sz w:val="18"/>
                <w:szCs w:val="18"/>
              </w:rPr>
              <w:t>测量</w:t>
            </w:r>
          </w:p>
          <w:p w14:paraId="5E2497A0" w14:textId="56C1C7E3" w:rsidR="002B3BB7" w:rsidRDefault="0060087B">
            <w:pPr>
              <w:jc w:val="center"/>
              <w:rPr>
                <w:sz w:val="18"/>
                <w:szCs w:val="18"/>
              </w:rPr>
            </w:pPr>
            <w:r>
              <w:rPr>
                <w:rFonts w:hint="eastAsia"/>
                <w:sz w:val="18"/>
                <w:szCs w:val="18"/>
              </w:rPr>
              <w:t>设备</w:t>
            </w:r>
          </w:p>
          <w:p w14:paraId="3CD9CDFC" w14:textId="77777777" w:rsidR="002B3BB7" w:rsidRDefault="0060087B">
            <w:pPr>
              <w:jc w:val="center"/>
              <w:rPr>
                <w:sz w:val="18"/>
                <w:szCs w:val="18"/>
              </w:rPr>
            </w:pPr>
            <w:r>
              <w:rPr>
                <w:rFonts w:hint="eastAsia"/>
                <w:sz w:val="18"/>
                <w:szCs w:val="18"/>
              </w:rPr>
              <w:t>准确度等级</w:t>
            </w:r>
          </w:p>
        </w:tc>
        <w:tc>
          <w:tcPr>
            <w:tcW w:w="1559" w:type="dxa"/>
            <w:vAlign w:val="center"/>
          </w:tcPr>
          <w:p w14:paraId="0AC015DD" w14:textId="77777777" w:rsidR="002B3BB7" w:rsidRDefault="0060087B">
            <w:pPr>
              <w:jc w:val="center"/>
              <w:rPr>
                <w:sz w:val="18"/>
                <w:szCs w:val="18"/>
              </w:rPr>
            </w:pPr>
            <w:r>
              <w:rPr>
                <w:rFonts w:hint="eastAsia"/>
                <w:sz w:val="18"/>
                <w:szCs w:val="18"/>
              </w:rPr>
              <w:t>测量标准置</w:t>
            </w:r>
          </w:p>
          <w:p w14:paraId="0613868C" w14:textId="77777777" w:rsidR="002B3BB7" w:rsidRDefault="0060087B">
            <w:pPr>
              <w:jc w:val="center"/>
              <w:rPr>
                <w:sz w:val="18"/>
                <w:szCs w:val="18"/>
              </w:rPr>
            </w:pPr>
            <w:r>
              <w:rPr>
                <w:rFonts w:hint="eastAsia"/>
                <w:sz w:val="18"/>
                <w:szCs w:val="18"/>
              </w:rPr>
              <w:t>准确度等级</w:t>
            </w:r>
          </w:p>
        </w:tc>
        <w:tc>
          <w:tcPr>
            <w:tcW w:w="1560" w:type="dxa"/>
            <w:vAlign w:val="center"/>
          </w:tcPr>
          <w:p w14:paraId="361D525F" w14:textId="77777777" w:rsidR="002B3BB7" w:rsidRDefault="0060087B">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1134" w:type="dxa"/>
            <w:vAlign w:val="center"/>
          </w:tcPr>
          <w:p w14:paraId="1DEDD21E" w14:textId="77777777" w:rsidR="002B3BB7" w:rsidRDefault="0060087B">
            <w:pPr>
              <w:jc w:val="center"/>
              <w:rPr>
                <w:sz w:val="18"/>
                <w:szCs w:val="18"/>
              </w:rPr>
            </w:pPr>
            <w:r>
              <w:rPr>
                <w:rFonts w:hint="eastAsia"/>
                <w:sz w:val="18"/>
                <w:szCs w:val="18"/>
              </w:rPr>
              <w:t>检定</w:t>
            </w:r>
            <w:r>
              <w:rPr>
                <w:rFonts w:hint="eastAsia"/>
                <w:sz w:val="18"/>
                <w:szCs w:val="18"/>
              </w:rPr>
              <w:t>/</w:t>
            </w:r>
            <w:r>
              <w:rPr>
                <w:rFonts w:hint="eastAsia"/>
                <w:sz w:val="18"/>
                <w:szCs w:val="18"/>
              </w:rPr>
              <w:t>校准日期</w:t>
            </w:r>
          </w:p>
        </w:tc>
        <w:tc>
          <w:tcPr>
            <w:tcW w:w="850" w:type="dxa"/>
          </w:tcPr>
          <w:p w14:paraId="19DD9CAF" w14:textId="77777777" w:rsidR="000F36C2" w:rsidRDefault="0060087B" w:rsidP="000F36C2">
            <w:pPr>
              <w:jc w:val="center"/>
              <w:rPr>
                <w:rFonts w:ascii="宋体" w:hAnsi="宋体"/>
                <w:szCs w:val="21"/>
              </w:rPr>
            </w:pPr>
            <w:r>
              <w:rPr>
                <w:rFonts w:ascii="宋体" w:hAnsi="宋体" w:hint="eastAsia"/>
                <w:sz w:val="18"/>
                <w:szCs w:val="18"/>
              </w:rPr>
              <w:t xml:space="preserve"> </w:t>
            </w:r>
            <w:r w:rsidR="000F36C2">
              <w:rPr>
                <w:rFonts w:ascii="宋体" w:hAnsi="宋体" w:hint="eastAsia"/>
                <w:szCs w:val="21"/>
              </w:rPr>
              <w:t>符</w:t>
            </w:r>
            <w:r w:rsidR="000F36C2">
              <w:rPr>
                <w:rFonts w:hint="eastAsia"/>
                <w:szCs w:val="21"/>
              </w:rPr>
              <w:t>合打</w:t>
            </w:r>
            <w:r w:rsidR="000F36C2">
              <w:rPr>
                <w:rFonts w:ascii="宋体" w:hAnsi="宋体" w:hint="eastAsia"/>
                <w:szCs w:val="21"/>
              </w:rPr>
              <w:t>√</w:t>
            </w:r>
          </w:p>
          <w:p w14:paraId="47A286F0" w14:textId="65D0B393" w:rsidR="002B3BB7" w:rsidRDefault="000F36C2" w:rsidP="000F36C2">
            <w:pPr>
              <w:jc w:val="center"/>
              <w:rPr>
                <w:sz w:val="18"/>
                <w:szCs w:val="18"/>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2B3BB7" w14:paraId="17326661" w14:textId="77777777" w:rsidTr="00A55062">
        <w:trPr>
          <w:trHeight w:val="546"/>
        </w:trPr>
        <w:tc>
          <w:tcPr>
            <w:tcW w:w="865" w:type="dxa"/>
            <w:vAlign w:val="center"/>
          </w:tcPr>
          <w:p w14:paraId="72A366D4" w14:textId="77777777" w:rsidR="002B3BB7" w:rsidRDefault="0060087B">
            <w:pPr>
              <w:jc w:val="center"/>
              <w:rPr>
                <w:sz w:val="18"/>
                <w:szCs w:val="18"/>
              </w:rPr>
            </w:pPr>
            <w:r>
              <w:rPr>
                <w:rFonts w:hint="eastAsia"/>
                <w:sz w:val="18"/>
                <w:szCs w:val="18"/>
              </w:rPr>
              <w:t>生产部</w:t>
            </w:r>
          </w:p>
        </w:tc>
        <w:tc>
          <w:tcPr>
            <w:tcW w:w="1086" w:type="dxa"/>
            <w:vAlign w:val="center"/>
          </w:tcPr>
          <w:p w14:paraId="01ACD612" w14:textId="77777777" w:rsidR="002B3BB7" w:rsidRDefault="0060087B">
            <w:pPr>
              <w:jc w:val="center"/>
              <w:rPr>
                <w:sz w:val="18"/>
                <w:szCs w:val="18"/>
              </w:rPr>
            </w:pPr>
            <w:r>
              <w:rPr>
                <w:rFonts w:hint="eastAsia"/>
                <w:sz w:val="18"/>
                <w:szCs w:val="18"/>
              </w:rPr>
              <w:t>压力表</w:t>
            </w:r>
          </w:p>
        </w:tc>
        <w:tc>
          <w:tcPr>
            <w:tcW w:w="941" w:type="dxa"/>
            <w:vAlign w:val="center"/>
          </w:tcPr>
          <w:p w14:paraId="5E9D182D" w14:textId="77777777" w:rsidR="002B3BB7" w:rsidRDefault="0060087B">
            <w:pPr>
              <w:jc w:val="center"/>
              <w:rPr>
                <w:sz w:val="18"/>
                <w:szCs w:val="18"/>
              </w:rPr>
            </w:pPr>
            <w:r>
              <w:rPr>
                <w:rFonts w:hint="eastAsia"/>
                <w:sz w:val="18"/>
                <w:szCs w:val="18"/>
              </w:rPr>
              <w:t>HY-002</w:t>
            </w:r>
          </w:p>
        </w:tc>
        <w:tc>
          <w:tcPr>
            <w:tcW w:w="1044" w:type="dxa"/>
            <w:vAlign w:val="center"/>
          </w:tcPr>
          <w:p w14:paraId="4BB5538F" w14:textId="77777777" w:rsidR="002B3BB7" w:rsidRDefault="0060087B">
            <w:pPr>
              <w:jc w:val="center"/>
              <w:rPr>
                <w:sz w:val="18"/>
                <w:szCs w:val="18"/>
              </w:rPr>
            </w:pPr>
            <w:r>
              <w:rPr>
                <w:rFonts w:hint="eastAsia"/>
                <w:sz w:val="18"/>
                <w:szCs w:val="18"/>
              </w:rPr>
              <w:t>(0-1.</w:t>
            </w:r>
            <w:proofErr w:type="gramStart"/>
            <w:r>
              <w:rPr>
                <w:rFonts w:hint="eastAsia"/>
                <w:sz w:val="18"/>
                <w:szCs w:val="18"/>
              </w:rPr>
              <w:t>6)MPa</w:t>
            </w:r>
            <w:proofErr w:type="gramEnd"/>
          </w:p>
        </w:tc>
        <w:tc>
          <w:tcPr>
            <w:tcW w:w="850" w:type="dxa"/>
            <w:vAlign w:val="center"/>
          </w:tcPr>
          <w:p w14:paraId="0653844C" w14:textId="5012B68C" w:rsidR="002B3BB7" w:rsidRDefault="000F36C2">
            <w:pPr>
              <w:jc w:val="center"/>
              <w:rPr>
                <w:sz w:val="18"/>
                <w:szCs w:val="18"/>
              </w:rPr>
            </w:pPr>
            <w:r>
              <w:rPr>
                <w:rFonts w:hint="eastAsia"/>
                <w:sz w:val="18"/>
                <w:szCs w:val="18"/>
              </w:rPr>
              <w:t>1</w:t>
            </w:r>
            <w:r>
              <w:rPr>
                <w:sz w:val="18"/>
                <w:szCs w:val="18"/>
              </w:rPr>
              <w:t>.6</w:t>
            </w:r>
            <w:r w:rsidR="0060087B">
              <w:rPr>
                <w:rFonts w:hint="eastAsia"/>
                <w:sz w:val="18"/>
                <w:szCs w:val="18"/>
              </w:rPr>
              <w:t>级</w:t>
            </w:r>
          </w:p>
        </w:tc>
        <w:tc>
          <w:tcPr>
            <w:tcW w:w="1559" w:type="dxa"/>
            <w:vAlign w:val="center"/>
          </w:tcPr>
          <w:p w14:paraId="67C30E57" w14:textId="77777777" w:rsidR="000F36C2" w:rsidRDefault="0060087B">
            <w:pPr>
              <w:jc w:val="center"/>
              <w:rPr>
                <w:sz w:val="18"/>
                <w:szCs w:val="18"/>
              </w:rPr>
            </w:pPr>
            <w:r>
              <w:rPr>
                <w:rFonts w:hint="eastAsia"/>
                <w:sz w:val="18"/>
                <w:szCs w:val="18"/>
              </w:rPr>
              <w:t>精密压力表：</w:t>
            </w:r>
          </w:p>
          <w:p w14:paraId="4D0707F0" w14:textId="52DF9E27" w:rsidR="002B3BB7" w:rsidRDefault="0060087B">
            <w:pPr>
              <w:jc w:val="center"/>
              <w:rPr>
                <w:sz w:val="18"/>
                <w:szCs w:val="18"/>
              </w:rPr>
            </w:pPr>
            <w:r>
              <w:rPr>
                <w:rFonts w:hint="eastAsia"/>
                <w:sz w:val="18"/>
                <w:szCs w:val="18"/>
              </w:rPr>
              <w:t>0.25</w:t>
            </w:r>
            <w:r>
              <w:rPr>
                <w:rFonts w:hint="eastAsia"/>
                <w:sz w:val="18"/>
                <w:szCs w:val="18"/>
              </w:rPr>
              <w:t>级</w:t>
            </w:r>
          </w:p>
        </w:tc>
        <w:tc>
          <w:tcPr>
            <w:tcW w:w="1560" w:type="dxa"/>
            <w:vAlign w:val="center"/>
          </w:tcPr>
          <w:p w14:paraId="21C86219" w14:textId="77777777" w:rsidR="002B3BB7" w:rsidRDefault="0060087B">
            <w:pPr>
              <w:jc w:val="center"/>
              <w:rPr>
                <w:sz w:val="18"/>
                <w:szCs w:val="18"/>
              </w:rPr>
            </w:pPr>
            <w:r>
              <w:rPr>
                <w:rFonts w:hint="eastAsia"/>
                <w:sz w:val="18"/>
                <w:szCs w:val="18"/>
              </w:rPr>
              <w:t>海安市综合检验检测中心</w:t>
            </w:r>
          </w:p>
        </w:tc>
        <w:tc>
          <w:tcPr>
            <w:tcW w:w="1134" w:type="dxa"/>
            <w:vAlign w:val="center"/>
          </w:tcPr>
          <w:p w14:paraId="1F681FBE" w14:textId="77777777" w:rsidR="002B3BB7" w:rsidRDefault="0060087B">
            <w:pPr>
              <w:jc w:val="center"/>
              <w:rPr>
                <w:sz w:val="18"/>
                <w:szCs w:val="18"/>
              </w:rPr>
            </w:pPr>
            <w:r>
              <w:rPr>
                <w:rFonts w:hint="eastAsia"/>
                <w:sz w:val="18"/>
                <w:szCs w:val="18"/>
              </w:rPr>
              <w:t>2020.12.1</w:t>
            </w:r>
          </w:p>
        </w:tc>
        <w:tc>
          <w:tcPr>
            <w:tcW w:w="850" w:type="dxa"/>
          </w:tcPr>
          <w:p w14:paraId="78967A83" w14:textId="77777777" w:rsidR="002B3BB7" w:rsidRDefault="002B3BB7">
            <w:pPr>
              <w:jc w:val="center"/>
              <w:rPr>
                <w:rFonts w:ascii="宋体" w:hAnsi="宋体"/>
                <w:sz w:val="18"/>
                <w:szCs w:val="18"/>
              </w:rPr>
            </w:pPr>
          </w:p>
          <w:p w14:paraId="3FE6E029" w14:textId="77777777" w:rsidR="002B3BB7" w:rsidRDefault="0060087B">
            <w:pPr>
              <w:jc w:val="center"/>
              <w:rPr>
                <w:sz w:val="18"/>
                <w:szCs w:val="18"/>
              </w:rPr>
            </w:pPr>
            <w:r>
              <w:rPr>
                <w:rFonts w:ascii="宋体" w:hAnsi="宋体" w:hint="eastAsia"/>
                <w:sz w:val="18"/>
                <w:szCs w:val="18"/>
              </w:rPr>
              <w:t>√</w:t>
            </w:r>
          </w:p>
        </w:tc>
      </w:tr>
      <w:tr w:rsidR="002B3BB7" w14:paraId="3E7CFF08" w14:textId="77777777" w:rsidTr="00A55062">
        <w:trPr>
          <w:trHeight w:val="546"/>
        </w:trPr>
        <w:tc>
          <w:tcPr>
            <w:tcW w:w="865" w:type="dxa"/>
            <w:vAlign w:val="center"/>
          </w:tcPr>
          <w:p w14:paraId="038E56C8" w14:textId="77777777" w:rsidR="002B3BB7" w:rsidRDefault="0060087B">
            <w:pPr>
              <w:jc w:val="center"/>
              <w:rPr>
                <w:sz w:val="18"/>
                <w:szCs w:val="18"/>
              </w:rPr>
            </w:pPr>
            <w:r>
              <w:rPr>
                <w:rFonts w:hint="eastAsia"/>
                <w:sz w:val="18"/>
                <w:szCs w:val="18"/>
              </w:rPr>
              <w:t>生产部</w:t>
            </w:r>
          </w:p>
        </w:tc>
        <w:tc>
          <w:tcPr>
            <w:tcW w:w="1086" w:type="dxa"/>
            <w:vAlign w:val="center"/>
          </w:tcPr>
          <w:p w14:paraId="06A3EB56" w14:textId="77777777" w:rsidR="002B3BB7" w:rsidRDefault="0060087B">
            <w:pPr>
              <w:jc w:val="center"/>
              <w:rPr>
                <w:sz w:val="18"/>
                <w:szCs w:val="18"/>
              </w:rPr>
            </w:pPr>
            <w:r>
              <w:rPr>
                <w:rFonts w:hint="eastAsia"/>
                <w:sz w:val="18"/>
                <w:szCs w:val="18"/>
              </w:rPr>
              <w:t>温控仪</w:t>
            </w:r>
          </w:p>
        </w:tc>
        <w:tc>
          <w:tcPr>
            <w:tcW w:w="941" w:type="dxa"/>
            <w:vAlign w:val="center"/>
          </w:tcPr>
          <w:p w14:paraId="5987E9F4" w14:textId="77777777" w:rsidR="002B3BB7" w:rsidRDefault="0060087B">
            <w:pPr>
              <w:jc w:val="center"/>
              <w:rPr>
                <w:sz w:val="18"/>
                <w:szCs w:val="18"/>
              </w:rPr>
            </w:pPr>
            <w:r>
              <w:rPr>
                <w:rFonts w:hint="eastAsia"/>
                <w:sz w:val="18"/>
                <w:szCs w:val="18"/>
              </w:rPr>
              <w:t>HY-0038</w:t>
            </w:r>
          </w:p>
        </w:tc>
        <w:tc>
          <w:tcPr>
            <w:tcW w:w="1044" w:type="dxa"/>
            <w:vAlign w:val="center"/>
          </w:tcPr>
          <w:p w14:paraId="4E2719D2" w14:textId="2F772FBB" w:rsidR="002B3BB7" w:rsidRDefault="0060087B">
            <w:pPr>
              <w:jc w:val="center"/>
              <w:rPr>
                <w:sz w:val="18"/>
                <w:szCs w:val="18"/>
              </w:rPr>
            </w:pPr>
            <w:r>
              <w:rPr>
                <w:rFonts w:hint="eastAsia"/>
                <w:sz w:val="18"/>
                <w:szCs w:val="18"/>
              </w:rPr>
              <w:t>0-150</w:t>
            </w:r>
            <w:r>
              <w:rPr>
                <w:rFonts w:hint="eastAsia"/>
                <w:sz w:val="18"/>
                <w:szCs w:val="18"/>
              </w:rPr>
              <w:t>℃</w:t>
            </w:r>
          </w:p>
        </w:tc>
        <w:tc>
          <w:tcPr>
            <w:tcW w:w="850" w:type="dxa"/>
            <w:vAlign w:val="center"/>
          </w:tcPr>
          <w:p w14:paraId="4D166182" w14:textId="77777777" w:rsidR="002B3BB7" w:rsidRDefault="0060087B">
            <w:pPr>
              <w:jc w:val="center"/>
              <w:rPr>
                <w:sz w:val="18"/>
                <w:szCs w:val="18"/>
              </w:rPr>
            </w:pPr>
            <w:r>
              <w:rPr>
                <w:rFonts w:hint="eastAsia"/>
                <w:sz w:val="18"/>
                <w:szCs w:val="18"/>
              </w:rPr>
              <w:t>0.5</w:t>
            </w:r>
            <w:r>
              <w:rPr>
                <w:rFonts w:hint="eastAsia"/>
                <w:sz w:val="18"/>
                <w:szCs w:val="18"/>
              </w:rPr>
              <w:t>级</w:t>
            </w:r>
          </w:p>
        </w:tc>
        <w:tc>
          <w:tcPr>
            <w:tcW w:w="1559" w:type="dxa"/>
            <w:vAlign w:val="center"/>
          </w:tcPr>
          <w:p w14:paraId="6EA7985B" w14:textId="77777777" w:rsidR="002B3BB7" w:rsidRDefault="0060087B">
            <w:pPr>
              <w:jc w:val="center"/>
              <w:rPr>
                <w:sz w:val="18"/>
                <w:szCs w:val="18"/>
              </w:rPr>
            </w:pPr>
            <w:r>
              <w:rPr>
                <w:rFonts w:hint="eastAsia"/>
                <w:sz w:val="18"/>
                <w:szCs w:val="18"/>
              </w:rPr>
              <w:t>数字电位差计：</w:t>
            </w:r>
            <w:r>
              <w:rPr>
                <w:rFonts w:hint="eastAsia"/>
                <w:sz w:val="18"/>
                <w:szCs w:val="18"/>
              </w:rPr>
              <w:t>0.05</w:t>
            </w:r>
            <w:r>
              <w:rPr>
                <w:rFonts w:hint="eastAsia"/>
                <w:sz w:val="18"/>
                <w:szCs w:val="18"/>
              </w:rPr>
              <w:t>级</w:t>
            </w:r>
          </w:p>
        </w:tc>
        <w:tc>
          <w:tcPr>
            <w:tcW w:w="1560" w:type="dxa"/>
            <w:vAlign w:val="center"/>
          </w:tcPr>
          <w:p w14:paraId="2E8CDCFC" w14:textId="77777777" w:rsidR="002B3BB7" w:rsidRDefault="0060087B">
            <w:pPr>
              <w:jc w:val="center"/>
              <w:rPr>
                <w:sz w:val="18"/>
                <w:szCs w:val="18"/>
              </w:rPr>
            </w:pPr>
            <w:r>
              <w:rPr>
                <w:rFonts w:hint="eastAsia"/>
                <w:sz w:val="18"/>
                <w:szCs w:val="18"/>
              </w:rPr>
              <w:t>海安市综合检验检测中心</w:t>
            </w:r>
          </w:p>
        </w:tc>
        <w:tc>
          <w:tcPr>
            <w:tcW w:w="1134" w:type="dxa"/>
            <w:vAlign w:val="center"/>
          </w:tcPr>
          <w:p w14:paraId="6D06882F" w14:textId="77777777" w:rsidR="002B3BB7" w:rsidRDefault="0060087B">
            <w:pPr>
              <w:jc w:val="center"/>
              <w:rPr>
                <w:sz w:val="18"/>
                <w:szCs w:val="18"/>
              </w:rPr>
            </w:pPr>
            <w:r>
              <w:rPr>
                <w:rFonts w:hint="eastAsia"/>
                <w:sz w:val="18"/>
                <w:szCs w:val="18"/>
              </w:rPr>
              <w:t>2020.11.12</w:t>
            </w:r>
          </w:p>
        </w:tc>
        <w:tc>
          <w:tcPr>
            <w:tcW w:w="850" w:type="dxa"/>
          </w:tcPr>
          <w:p w14:paraId="2EA36EB5" w14:textId="77777777" w:rsidR="002B3BB7" w:rsidRDefault="002B3BB7">
            <w:pPr>
              <w:jc w:val="center"/>
              <w:rPr>
                <w:rFonts w:ascii="宋体" w:hAnsi="宋体"/>
                <w:sz w:val="18"/>
                <w:szCs w:val="18"/>
              </w:rPr>
            </w:pPr>
          </w:p>
          <w:p w14:paraId="4EDAE481" w14:textId="77777777" w:rsidR="002B3BB7" w:rsidRDefault="0060087B">
            <w:pPr>
              <w:jc w:val="center"/>
              <w:rPr>
                <w:sz w:val="18"/>
                <w:szCs w:val="18"/>
              </w:rPr>
            </w:pPr>
            <w:r>
              <w:rPr>
                <w:rFonts w:ascii="宋体" w:hAnsi="宋体" w:hint="eastAsia"/>
                <w:sz w:val="18"/>
                <w:szCs w:val="18"/>
              </w:rPr>
              <w:t>√</w:t>
            </w:r>
          </w:p>
        </w:tc>
      </w:tr>
      <w:tr w:rsidR="002B3BB7" w14:paraId="515382D2" w14:textId="77777777" w:rsidTr="00A55062">
        <w:trPr>
          <w:trHeight w:val="568"/>
        </w:trPr>
        <w:tc>
          <w:tcPr>
            <w:tcW w:w="865" w:type="dxa"/>
            <w:vAlign w:val="center"/>
          </w:tcPr>
          <w:p w14:paraId="5C50AB66" w14:textId="77777777" w:rsidR="002B3BB7" w:rsidRDefault="0060087B">
            <w:pPr>
              <w:jc w:val="center"/>
              <w:rPr>
                <w:sz w:val="18"/>
                <w:szCs w:val="18"/>
              </w:rPr>
            </w:pPr>
            <w:r>
              <w:rPr>
                <w:rFonts w:hint="eastAsia"/>
                <w:sz w:val="18"/>
                <w:szCs w:val="18"/>
              </w:rPr>
              <w:t>生产部</w:t>
            </w:r>
          </w:p>
        </w:tc>
        <w:tc>
          <w:tcPr>
            <w:tcW w:w="1086" w:type="dxa"/>
            <w:vAlign w:val="center"/>
          </w:tcPr>
          <w:p w14:paraId="1DCC4B90" w14:textId="77777777" w:rsidR="002B3BB7" w:rsidRDefault="0060087B">
            <w:pPr>
              <w:jc w:val="center"/>
              <w:rPr>
                <w:sz w:val="18"/>
                <w:szCs w:val="18"/>
              </w:rPr>
            </w:pPr>
            <w:r>
              <w:rPr>
                <w:rFonts w:hint="eastAsia"/>
                <w:sz w:val="18"/>
                <w:szCs w:val="18"/>
              </w:rPr>
              <w:t>电子台秤</w:t>
            </w:r>
          </w:p>
        </w:tc>
        <w:tc>
          <w:tcPr>
            <w:tcW w:w="941" w:type="dxa"/>
            <w:vAlign w:val="center"/>
          </w:tcPr>
          <w:p w14:paraId="417B8F2E" w14:textId="77777777" w:rsidR="002B3BB7" w:rsidRDefault="0060087B">
            <w:pPr>
              <w:jc w:val="center"/>
              <w:rPr>
                <w:sz w:val="18"/>
                <w:szCs w:val="18"/>
              </w:rPr>
            </w:pPr>
            <w:r>
              <w:rPr>
                <w:rFonts w:hint="eastAsia"/>
                <w:sz w:val="18"/>
                <w:szCs w:val="18"/>
              </w:rPr>
              <w:t>HY-034</w:t>
            </w:r>
          </w:p>
        </w:tc>
        <w:tc>
          <w:tcPr>
            <w:tcW w:w="1044" w:type="dxa"/>
            <w:vAlign w:val="center"/>
          </w:tcPr>
          <w:p w14:paraId="3C30B692" w14:textId="77777777" w:rsidR="002B3BB7" w:rsidRDefault="0060087B">
            <w:pPr>
              <w:jc w:val="center"/>
              <w:rPr>
                <w:sz w:val="18"/>
                <w:szCs w:val="18"/>
              </w:rPr>
            </w:pPr>
            <w:r>
              <w:rPr>
                <w:rFonts w:hint="eastAsia"/>
                <w:sz w:val="18"/>
                <w:szCs w:val="18"/>
              </w:rPr>
              <w:t>TCS-150</w:t>
            </w:r>
          </w:p>
        </w:tc>
        <w:tc>
          <w:tcPr>
            <w:tcW w:w="850" w:type="dxa"/>
            <w:vAlign w:val="center"/>
          </w:tcPr>
          <w:p w14:paraId="33D8D73B" w14:textId="7631E09A" w:rsidR="002B3BB7" w:rsidRDefault="000F36C2">
            <w:pPr>
              <w:jc w:val="center"/>
              <w:rPr>
                <w:sz w:val="18"/>
                <w:szCs w:val="18"/>
              </w:rPr>
            </w:pPr>
            <w:r>
              <w:rPr>
                <w:rFonts w:asciiTheme="minorEastAsia" w:hAnsiTheme="minorEastAsia" w:hint="eastAsia"/>
                <w:sz w:val="18"/>
                <w:szCs w:val="18"/>
              </w:rPr>
              <w:t>Ⅲ</w:t>
            </w:r>
            <w:r w:rsidR="0060087B">
              <w:rPr>
                <w:rFonts w:hint="eastAsia"/>
                <w:sz w:val="18"/>
                <w:szCs w:val="18"/>
              </w:rPr>
              <w:t>级</w:t>
            </w:r>
          </w:p>
        </w:tc>
        <w:tc>
          <w:tcPr>
            <w:tcW w:w="1559" w:type="dxa"/>
            <w:vAlign w:val="center"/>
          </w:tcPr>
          <w:p w14:paraId="0D8CD726" w14:textId="77777777" w:rsidR="000F36C2" w:rsidRDefault="0060087B">
            <w:pPr>
              <w:jc w:val="center"/>
              <w:rPr>
                <w:sz w:val="18"/>
                <w:szCs w:val="18"/>
              </w:rPr>
            </w:pPr>
            <w:r>
              <w:rPr>
                <w:rFonts w:hint="eastAsia"/>
                <w:sz w:val="18"/>
                <w:szCs w:val="18"/>
              </w:rPr>
              <w:t>砝码：</w:t>
            </w:r>
          </w:p>
          <w:p w14:paraId="20C5C442" w14:textId="72825892" w:rsidR="002B3BB7" w:rsidRDefault="0060087B">
            <w:pPr>
              <w:jc w:val="center"/>
              <w:rPr>
                <w:sz w:val="18"/>
                <w:szCs w:val="18"/>
              </w:rPr>
            </w:pPr>
            <w:r>
              <w:rPr>
                <w:rFonts w:hint="eastAsia"/>
                <w:sz w:val="18"/>
                <w:szCs w:val="18"/>
              </w:rPr>
              <w:t>M</w:t>
            </w:r>
            <w:r>
              <w:rPr>
                <w:rFonts w:hint="eastAsia"/>
                <w:sz w:val="18"/>
                <w:szCs w:val="18"/>
                <w:vertAlign w:val="subscript"/>
              </w:rPr>
              <w:t>1</w:t>
            </w:r>
            <w:r>
              <w:rPr>
                <w:rFonts w:hint="eastAsia"/>
                <w:sz w:val="18"/>
                <w:szCs w:val="18"/>
              </w:rPr>
              <w:t>等级</w:t>
            </w:r>
          </w:p>
        </w:tc>
        <w:tc>
          <w:tcPr>
            <w:tcW w:w="1560" w:type="dxa"/>
            <w:vAlign w:val="center"/>
          </w:tcPr>
          <w:p w14:paraId="5E06D8F0" w14:textId="77777777" w:rsidR="002B3BB7" w:rsidRDefault="0060087B">
            <w:pPr>
              <w:jc w:val="center"/>
              <w:rPr>
                <w:sz w:val="18"/>
                <w:szCs w:val="18"/>
              </w:rPr>
            </w:pPr>
            <w:r>
              <w:rPr>
                <w:rFonts w:hint="eastAsia"/>
                <w:sz w:val="18"/>
                <w:szCs w:val="18"/>
              </w:rPr>
              <w:t>海安市综合检验检测中心</w:t>
            </w:r>
          </w:p>
        </w:tc>
        <w:tc>
          <w:tcPr>
            <w:tcW w:w="1134" w:type="dxa"/>
            <w:vAlign w:val="center"/>
          </w:tcPr>
          <w:p w14:paraId="47BD5B89" w14:textId="77777777" w:rsidR="002B3BB7" w:rsidRDefault="0060087B">
            <w:pPr>
              <w:jc w:val="center"/>
              <w:rPr>
                <w:sz w:val="18"/>
                <w:szCs w:val="18"/>
              </w:rPr>
            </w:pPr>
            <w:r>
              <w:rPr>
                <w:rFonts w:hint="eastAsia"/>
                <w:sz w:val="18"/>
                <w:szCs w:val="18"/>
              </w:rPr>
              <w:t>2020.11.23</w:t>
            </w:r>
          </w:p>
        </w:tc>
        <w:tc>
          <w:tcPr>
            <w:tcW w:w="850" w:type="dxa"/>
          </w:tcPr>
          <w:p w14:paraId="466D6345" w14:textId="77777777" w:rsidR="002B3BB7" w:rsidRDefault="002B3BB7">
            <w:pPr>
              <w:jc w:val="center"/>
              <w:rPr>
                <w:rFonts w:ascii="宋体" w:hAnsi="宋体"/>
                <w:sz w:val="18"/>
                <w:szCs w:val="18"/>
              </w:rPr>
            </w:pPr>
          </w:p>
          <w:p w14:paraId="6D86395C" w14:textId="77777777" w:rsidR="002B3BB7" w:rsidRDefault="0060087B">
            <w:pPr>
              <w:jc w:val="center"/>
              <w:rPr>
                <w:sz w:val="18"/>
                <w:szCs w:val="18"/>
              </w:rPr>
            </w:pPr>
            <w:r>
              <w:rPr>
                <w:rFonts w:ascii="宋体" w:hAnsi="宋体" w:hint="eastAsia"/>
                <w:sz w:val="18"/>
                <w:szCs w:val="18"/>
              </w:rPr>
              <w:t>√</w:t>
            </w:r>
          </w:p>
        </w:tc>
      </w:tr>
      <w:tr w:rsidR="002B3BB7" w14:paraId="013F7388" w14:textId="77777777" w:rsidTr="00A55062">
        <w:trPr>
          <w:trHeight w:val="568"/>
        </w:trPr>
        <w:tc>
          <w:tcPr>
            <w:tcW w:w="865" w:type="dxa"/>
            <w:vAlign w:val="center"/>
          </w:tcPr>
          <w:p w14:paraId="0BCE8AA2" w14:textId="77777777" w:rsidR="002B3BB7" w:rsidRDefault="0060087B">
            <w:pPr>
              <w:jc w:val="center"/>
              <w:rPr>
                <w:sz w:val="18"/>
                <w:szCs w:val="18"/>
              </w:rPr>
            </w:pPr>
            <w:r>
              <w:rPr>
                <w:rFonts w:hint="eastAsia"/>
                <w:sz w:val="18"/>
                <w:szCs w:val="18"/>
              </w:rPr>
              <w:t>生产部</w:t>
            </w:r>
          </w:p>
        </w:tc>
        <w:tc>
          <w:tcPr>
            <w:tcW w:w="1086" w:type="dxa"/>
            <w:vAlign w:val="center"/>
          </w:tcPr>
          <w:p w14:paraId="0DA92240" w14:textId="77777777" w:rsidR="002B3BB7" w:rsidRDefault="0060087B">
            <w:pPr>
              <w:jc w:val="center"/>
              <w:rPr>
                <w:sz w:val="18"/>
                <w:szCs w:val="18"/>
              </w:rPr>
            </w:pPr>
            <w:r>
              <w:rPr>
                <w:rFonts w:hint="eastAsia"/>
                <w:sz w:val="18"/>
                <w:szCs w:val="18"/>
              </w:rPr>
              <w:t>钢卷尺</w:t>
            </w:r>
          </w:p>
        </w:tc>
        <w:tc>
          <w:tcPr>
            <w:tcW w:w="941" w:type="dxa"/>
            <w:vAlign w:val="center"/>
          </w:tcPr>
          <w:p w14:paraId="2C93A9F9" w14:textId="77777777" w:rsidR="002B3BB7" w:rsidRDefault="0060087B">
            <w:pPr>
              <w:jc w:val="center"/>
              <w:rPr>
                <w:sz w:val="18"/>
                <w:szCs w:val="18"/>
              </w:rPr>
            </w:pPr>
            <w:r>
              <w:rPr>
                <w:rFonts w:hint="eastAsia"/>
                <w:sz w:val="18"/>
                <w:szCs w:val="18"/>
              </w:rPr>
              <w:t>HY-036</w:t>
            </w:r>
          </w:p>
        </w:tc>
        <w:tc>
          <w:tcPr>
            <w:tcW w:w="1044" w:type="dxa"/>
            <w:vAlign w:val="center"/>
          </w:tcPr>
          <w:p w14:paraId="37EC7C31" w14:textId="77777777" w:rsidR="002B3BB7" w:rsidRDefault="0060087B">
            <w:pPr>
              <w:jc w:val="center"/>
              <w:rPr>
                <w:sz w:val="18"/>
                <w:szCs w:val="18"/>
              </w:rPr>
            </w:pPr>
            <w:r>
              <w:rPr>
                <w:rFonts w:hint="eastAsia"/>
                <w:sz w:val="18"/>
                <w:szCs w:val="18"/>
              </w:rPr>
              <w:t>3m</w:t>
            </w:r>
          </w:p>
        </w:tc>
        <w:tc>
          <w:tcPr>
            <w:tcW w:w="850" w:type="dxa"/>
            <w:vAlign w:val="center"/>
          </w:tcPr>
          <w:p w14:paraId="06652943" w14:textId="77777777" w:rsidR="002B3BB7" w:rsidRDefault="0060087B">
            <w:pPr>
              <w:jc w:val="center"/>
              <w:rPr>
                <w:sz w:val="18"/>
                <w:szCs w:val="18"/>
              </w:rPr>
            </w:pPr>
            <w:r>
              <w:rPr>
                <w:rFonts w:hint="eastAsia"/>
                <w:sz w:val="18"/>
                <w:szCs w:val="18"/>
              </w:rPr>
              <w:t>Ⅱ级</w:t>
            </w:r>
          </w:p>
        </w:tc>
        <w:tc>
          <w:tcPr>
            <w:tcW w:w="1559" w:type="dxa"/>
            <w:vAlign w:val="center"/>
          </w:tcPr>
          <w:p w14:paraId="38BE848D" w14:textId="77777777" w:rsidR="000F36C2" w:rsidRDefault="0060087B">
            <w:pPr>
              <w:jc w:val="center"/>
              <w:rPr>
                <w:sz w:val="18"/>
                <w:szCs w:val="18"/>
              </w:rPr>
            </w:pPr>
            <w:r>
              <w:rPr>
                <w:sz w:val="18"/>
                <w:szCs w:val="18"/>
              </w:rPr>
              <w:t xml:space="preserve"> </w:t>
            </w:r>
            <w:r>
              <w:rPr>
                <w:rFonts w:hint="eastAsia"/>
                <w:sz w:val="18"/>
                <w:szCs w:val="18"/>
              </w:rPr>
              <w:t>标准钢卷尺：</w:t>
            </w:r>
          </w:p>
          <w:p w14:paraId="71ECB16D" w14:textId="410A0715" w:rsidR="002B3BB7" w:rsidRDefault="0060087B">
            <w:pPr>
              <w:jc w:val="center"/>
              <w:rPr>
                <w:sz w:val="18"/>
                <w:szCs w:val="18"/>
              </w:rPr>
            </w:pPr>
            <w:r>
              <w:rPr>
                <w:rFonts w:hint="eastAsia"/>
                <w:sz w:val="18"/>
                <w:szCs w:val="18"/>
              </w:rPr>
              <w:t>±（</w:t>
            </w:r>
            <w:r>
              <w:rPr>
                <w:rFonts w:hint="eastAsia"/>
                <w:sz w:val="18"/>
                <w:szCs w:val="18"/>
              </w:rPr>
              <w:t>0.03+0.03L</w:t>
            </w:r>
            <w:r>
              <w:rPr>
                <w:rFonts w:hint="eastAsia"/>
                <w:sz w:val="18"/>
                <w:szCs w:val="18"/>
              </w:rPr>
              <w:t>）</w:t>
            </w:r>
            <w:r>
              <w:rPr>
                <w:rFonts w:hint="eastAsia"/>
                <w:sz w:val="18"/>
                <w:szCs w:val="18"/>
              </w:rPr>
              <w:t>mm</w:t>
            </w:r>
          </w:p>
        </w:tc>
        <w:tc>
          <w:tcPr>
            <w:tcW w:w="1560" w:type="dxa"/>
            <w:vAlign w:val="center"/>
          </w:tcPr>
          <w:p w14:paraId="205F8462" w14:textId="77777777" w:rsidR="002B3BB7" w:rsidRDefault="0060087B">
            <w:pPr>
              <w:jc w:val="center"/>
              <w:rPr>
                <w:sz w:val="18"/>
                <w:szCs w:val="18"/>
              </w:rPr>
            </w:pPr>
            <w:r>
              <w:rPr>
                <w:rFonts w:hint="eastAsia"/>
                <w:sz w:val="18"/>
                <w:szCs w:val="18"/>
              </w:rPr>
              <w:t>海安市综合检验检测中心</w:t>
            </w:r>
          </w:p>
        </w:tc>
        <w:tc>
          <w:tcPr>
            <w:tcW w:w="1134" w:type="dxa"/>
            <w:vAlign w:val="center"/>
          </w:tcPr>
          <w:p w14:paraId="0B6658BB" w14:textId="77777777" w:rsidR="002B3BB7" w:rsidRDefault="0060087B">
            <w:pPr>
              <w:jc w:val="center"/>
              <w:rPr>
                <w:sz w:val="18"/>
                <w:szCs w:val="18"/>
              </w:rPr>
            </w:pPr>
            <w:r>
              <w:rPr>
                <w:rFonts w:hint="eastAsia"/>
                <w:sz w:val="18"/>
                <w:szCs w:val="18"/>
              </w:rPr>
              <w:t>2020.11.12</w:t>
            </w:r>
          </w:p>
        </w:tc>
        <w:tc>
          <w:tcPr>
            <w:tcW w:w="850" w:type="dxa"/>
          </w:tcPr>
          <w:p w14:paraId="7066A917" w14:textId="77777777" w:rsidR="002B3BB7" w:rsidRDefault="002B3BB7">
            <w:pPr>
              <w:jc w:val="center"/>
              <w:rPr>
                <w:rFonts w:ascii="宋体" w:hAnsi="宋体"/>
                <w:sz w:val="18"/>
                <w:szCs w:val="18"/>
              </w:rPr>
            </w:pPr>
          </w:p>
          <w:p w14:paraId="2D71C92C" w14:textId="77777777" w:rsidR="002B3BB7" w:rsidRDefault="0060087B">
            <w:pPr>
              <w:jc w:val="center"/>
              <w:rPr>
                <w:sz w:val="18"/>
                <w:szCs w:val="18"/>
              </w:rPr>
            </w:pPr>
            <w:r>
              <w:rPr>
                <w:rFonts w:ascii="宋体" w:hAnsi="宋体" w:hint="eastAsia"/>
                <w:sz w:val="18"/>
                <w:szCs w:val="18"/>
              </w:rPr>
              <w:t>√</w:t>
            </w:r>
          </w:p>
        </w:tc>
      </w:tr>
      <w:tr w:rsidR="002B3BB7" w14:paraId="3234438F" w14:textId="77777777" w:rsidTr="00A55062">
        <w:trPr>
          <w:trHeight w:val="568"/>
        </w:trPr>
        <w:tc>
          <w:tcPr>
            <w:tcW w:w="865" w:type="dxa"/>
            <w:vAlign w:val="center"/>
          </w:tcPr>
          <w:p w14:paraId="7A3FD403" w14:textId="77777777" w:rsidR="002B3BB7" w:rsidRDefault="0060087B">
            <w:pPr>
              <w:jc w:val="center"/>
              <w:rPr>
                <w:sz w:val="18"/>
                <w:szCs w:val="18"/>
              </w:rPr>
            </w:pPr>
            <w:r>
              <w:rPr>
                <w:rFonts w:hint="eastAsia"/>
                <w:sz w:val="18"/>
                <w:szCs w:val="18"/>
              </w:rPr>
              <w:t>生产部</w:t>
            </w:r>
          </w:p>
        </w:tc>
        <w:tc>
          <w:tcPr>
            <w:tcW w:w="1086" w:type="dxa"/>
            <w:vAlign w:val="center"/>
          </w:tcPr>
          <w:p w14:paraId="7DB56C5A" w14:textId="77777777" w:rsidR="002B3BB7" w:rsidRDefault="0060087B">
            <w:pPr>
              <w:jc w:val="center"/>
              <w:rPr>
                <w:sz w:val="18"/>
                <w:szCs w:val="18"/>
              </w:rPr>
            </w:pPr>
            <w:r>
              <w:rPr>
                <w:rFonts w:hint="eastAsia"/>
                <w:sz w:val="18"/>
                <w:szCs w:val="18"/>
              </w:rPr>
              <w:t>电子天平</w:t>
            </w:r>
          </w:p>
        </w:tc>
        <w:tc>
          <w:tcPr>
            <w:tcW w:w="941" w:type="dxa"/>
            <w:vAlign w:val="center"/>
          </w:tcPr>
          <w:p w14:paraId="340AA86A" w14:textId="77777777" w:rsidR="002B3BB7" w:rsidRDefault="0060087B">
            <w:pPr>
              <w:jc w:val="center"/>
              <w:rPr>
                <w:sz w:val="18"/>
                <w:szCs w:val="18"/>
              </w:rPr>
            </w:pPr>
            <w:r>
              <w:rPr>
                <w:rFonts w:hint="eastAsia"/>
                <w:sz w:val="18"/>
                <w:szCs w:val="18"/>
              </w:rPr>
              <w:t>HY-035</w:t>
            </w:r>
          </w:p>
        </w:tc>
        <w:tc>
          <w:tcPr>
            <w:tcW w:w="1044" w:type="dxa"/>
            <w:vAlign w:val="center"/>
          </w:tcPr>
          <w:p w14:paraId="17EBBDC2" w14:textId="77777777" w:rsidR="002B3BB7" w:rsidRDefault="0060087B">
            <w:pPr>
              <w:jc w:val="center"/>
              <w:rPr>
                <w:sz w:val="18"/>
                <w:szCs w:val="18"/>
              </w:rPr>
            </w:pPr>
            <w:r>
              <w:rPr>
                <w:rFonts w:hint="eastAsia"/>
                <w:sz w:val="18"/>
                <w:szCs w:val="18"/>
              </w:rPr>
              <w:t>JJ3000</w:t>
            </w:r>
          </w:p>
        </w:tc>
        <w:tc>
          <w:tcPr>
            <w:tcW w:w="850" w:type="dxa"/>
            <w:vAlign w:val="center"/>
          </w:tcPr>
          <w:p w14:paraId="49DB6762" w14:textId="77777777" w:rsidR="002B3BB7" w:rsidRDefault="0060087B">
            <w:pPr>
              <w:jc w:val="center"/>
              <w:rPr>
                <w:sz w:val="18"/>
                <w:szCs w:val="18"/>
              </w:rPr>
            </w:pPr>
            <w:r>
              <w:rPr>
                <w:rFonts w:hint="eastAsia"/>
                <w:sz w:val="18"/>
                <w:szCs w:val="18"/>
              </w:rPr>
              <w:t>Ⅱ级</w:t>
            </w:r>
          </w:p>
        </w:tc>
        <w:tc>
          <w:tcPr>
            <w:tcW w:w="1559" w:type="dxa"/>
            <w:vAlign w:val="center"/>
          </w:tcPr>
          <w:p w14:paraId="315F2F7D" w14:textId="77777777" w:rsidR="000F36C2" w:rsidRDefault="0060087B">
            <w:pPr>
              <w:jc w:val="center"/>
              <w:rPr>
                <w:sz w:val="18"/>
                <w:szCs w:val="18"/>
              </w:rPr>
            </w:pPr>
            <w:r>
              <w:rPr>
                <w:rFonts w:hint="eastAsia"/>
                <w:sz w:val="18"/>
                <w:szCs w:val="18"/>
              </w:rPr>
              <w:t>砝码：</w:t>
            </w:r>
          </w:p>
          <w:p w14:paraId="011A0561" w14:textId="6F2674E4" w:rsidR="002B3BB7" w:rsidRDefault="0060087B">
            <w:pPr>
              <w:jc w:val="center"/>
              <w:rPr>
                <w:sz w:val="18"/>
                <w:szCs w:val="18"/>
              </w:rPr>
            </w:pPr>
            <w:r>
              <w:rPr>
                <w:rFonts w:hint="eastAsia"/>
                <w:sz w:val="18"/>
                <w:szCs w:val="18"/>
              </w:rPr>
              <w:t>F2</w:t>
            </w:r>
            <w:r>
              <w:rPr>
                <w:rFonts w:hint="eastAsia"/>
                <w:sz w:val="18"/>
                <w:szCs w:val="18"/>
              </w:rPr>
              <w:t>等级</w:t>
            </w:r>
          </w:p>
        </w:tc>
        <w:tc>
          <w:tcPr>
            <w:tcW w:w="1560" w:type="dxa"/>
            <w:vAlign w:val="center"/>
          </w:tcPr>
          <w:p w14:paraId="5E4D077E" w14:textId="77777777" w:rsidR="002B3BB7" w:rsidRDefault="0060087B">
            <w:pPr>
              <w:jc w:val="center"/>
              <w:rPr>
                <w:sz w:val="18"/>
                <w:szCs w:val="18"/>
              </w:rPr>
            </w:pPr>
            <w:r>
              <w:rPr>
                <w:rFonts w:hint="eastAsia"/>
                <w:sz w:val="18"/>
                <w:szCs w:val="18"/>
              </w:rPr>
              <w:t>海安市综合检验检测中心</w:t>
            </w:r>
          </w:p>
        </w:tc>
        <w:tc>
          <w:tcPr>
            <w:tcW w:w="1134" w:type="dxa"/>
            <w:vAlign w:val="center"/>
          </w:tcPr>
          <w:p w14:paraId="4C2561E3" w14:textId="77777777" w:rsidR="002B3BB7" w:rsidRDefault="0060087B">
            <w:pPr>
              <w:jc w:val="center"/>
              <w:rPr>
                <w:sz w:val="18"/>
                <w:szCs w:val="18"/>
              </w:rPr>
            </w:pPr>
            <w:r>
              <w:rPr>
                <w:rFonts w:hint="eastAsia"/>
                <w:sz w:val="18"/>
                <w:szCs w:val="18"/>
              </w:rPr>
              <w:t>2020.11.23</w:t>
            </w:r>
          </w:p>
        </w:tc>
        <w:tc>
          <w:tcPr>
            <w:tcW w:w="850" w:type="dxa"/>
          </w:tcPr>
          <w:p w14:paraId="51292318" w14:textId="77777777" w:rsidR="002B3BB7" w:rsidRDefault="0060087B">
            <w:pPr>
              <w:jc w:val="center"/>
              <w:rPr>
                <w:sz w:val="18"/>
                <w:szCs w:val="18"/>
              </w:rPr>
            </w:pPr>
            <w:r>
              <w:rPr>
                <w:rFonts w:ascii="宋体" w:hAnsi="宋体" w:hint="eastAsia"/>
                <w:sz w:val="18"/>
                <w:szCs w:val="18"/>
              </w:rPr>
              <w:t>√</w:t>
            </w:r>
          </w:p>
        </w:tc>
      </w:tr>
      <w:tr w:rsidR="002B3BB7" w14:paraId="7EF779C0" w14:textId="77777777" w:rsidTr="000F36C2">
        <w:trPr>
          <w:trHeight w:val="1484"/>
        </w:trPr>
        <w:tc>
          <w:tcPr>
            <w:tcW w:w="9889" w:type="dxa"/>
            <w:gridSpan w:val="9"/>
          </w:tcPr>
          <w:p w14:paraId="1A1097BF" w14:textId="77777777" w:rsidR="002B3BB7" w:rsidRDefault="0060087B">
            <w:pPr>
              <w:rPr>
                <w:rFonts w:ascii="Times New Roman" w:eastAsia="宋体" w:hAnsi="Times New Roman" w:cs="Times New Roman"/>
                <w:sz w:val="18"/>
                <w:szCs w:val="18"/>
              </w:rPr>
            </w:pPr>
            <w:r>
              <w:rPr>
                <w:rFonts w:ascii="Times New Roman" w:eastAsia="宋体" w:hAnsi="Times New Roman" w:cs="Times New Roman" w:hint="eastAsia"/>
                <w:sz w:val="18"/>
                <w:szCs w:val="18"/>
              </w:rPr>
              <w:t>审核综合意見：</w:t>
            </w:r>
          </w:p>
          <w:p w14:paraId="099A4937" w14:textId="77777777" w:rsidR="002B3BB7" w:rsidRDefault="0060087B">
            <w:pPr>
              <w:ind w:firstLineChars="200" w:firstLine="360"/>
              <w:rPr>
                <w:rFonts w:ascii="Times New Roman" w:eastAsia="宋体" w:hAnsi="Times New Roman" w:cs="Times New Roman"/>
                <w:sz w:val="18"/>
                <w:szCs w:val="18"/>
              </w:rPr>
            </w:pPr>
            <w:r>
              <w:rPr>
                <w:rFonts w:ascii="Times New Roman" w:hAnsi="Times New Roman" w:hint="eastAsia"/>
                <w:sz w:val="18"/>
                <w:szCs w:val="18"/>
              </w:rPr>
              <w:t>通过</w:t>
            </w:r>
            <w:r>
              <w:rPr>
                <w:rFonts w:ascii="Times New Roman" w:hAnsi="Times New Roman" w:hint="eastAsia"/>
                <w:color w:val="000000"/>
                <w:sz w:val="18"/>
                <w:szCs w:val="18"/>
              </w:rPr>
              <w:t>抽查校准证书，所有的测量设备均能溯源到法定计量检定机构及有资质的校准机构校准，经查</w:t>
            </w:r>
            <w:r>
              <w:rPr>
                <w:rFonts w:ascii="Times New Roman" w:hAnsi="Times New Roman" w:hint="eastAsia"/>
                <w:color w:val="000000"/>
                <w:sz w:val="18"/>
                <w:szCs w:val="18"/>
              </w:rPr>
              <w:t>5</w:t>
            </w:r>
            <w:r>
              <w:rPr>
                <w:rFonts w:ascii="Times New Roman" w:hAnsi="Times New Roman" w:hint="eastAsia"/>
                <w:color w:val="000000"/>
                <w:sz w:val="18"/>
                <w:szCs w:val="18"/>
              </w:rPr>
              <w:t>份测量设备校准证书，量值溯源符合文件要求。</w:t>
            </w:r>
          </w:p>
        </w:tc>
      </w:tr>
      <w:tr w:rsidR="002B3BB7" w14:paraId="176A15CE" w14:textId="77777777" w:rsidTr="000F36C2">
        <w:trPr>
          <w:trHeight w:val="2262"/>
        </w:trPr>
        <w:tc>
          <w:tcPr>
            <w:tcW w:w="9889" w:type="dxa"/>
            <w:gridSpan w:val="9"/>
            <w:vAlign w:val="bottom"/>
          </w:tcPr>
          <w:p w14:paraId="7706B27B" w14:textId="5F013819" w:rsidR="002B3BB7" w:rsidRDefault="002B3BB7">
            <w:pPr>
              <w:rPr>
                <w:rFonts w:ascii="宋体" w:eastAsia="宋体" w:hAnsi="宋体" w:cs="Times New Roman"/>
                <w:sz w:val="18"/>
                <w:szCs w:val="18"/>
              </w:rPr>
            </w:pPr>
          </w:p>
          <w:p w14:paraId="56FA2313" w14:textId="6D449155" w:rsidR="002B3BB7" w:rsidRDefault="0060087B">
            <w:pPr>
              <w:rPr>
                <w:rFonts w:ascii="Times New Roman" w:eastAsia="宋体" w:hAnsi="Times New Roman" w:cs="Times New Roman"/>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日期：</w:t>
            </w:r>
            <w:r>
              <w:rPr>
                <w:rFonts w:ascii="Times New Roman" w:eastAsia="宋体" w:hAnsi="Times New Roman" w:cs="Times New Roman" w:hint="eastAsia"/>
                <w:sz w:val="18"/>
                <w:szCs w:val="18"/>
              </w:rPr>
              <w:t xml:space="preserve"> 2020 </w:t>
            </w:r>
            <w:r>
              <w:rPr>
                <w:rFonts w:ascii="Times New Roman" w:eastAsia="宋体" w:hAnsi="Times New Roman" w:cs="Times New Roman" w:hint="eastAsia"/>
                <w:sz w:val="18"/>
                <w:szCs w:val="18"/>
              </w:rPr>
              <w:t>年</w:t>
            </w:r>
            <w:r>
              <w:rPr>
                <w:rFonts w:ascii="Times New Roman" w:eastAsia="宋体" w:hAnsi="Times New Roman" w:cs="Times New Roman" w:hint="eastAsia"/>
                <w:sz w:val="18"/>
                <w:szCs w:val="18"/>
              </w:rPr>
              <w:t xml:space="preserve">  12</w:t>
            </w:r>
            <w:r>
              <w:rPr>
                <w:rFonts w:ascii="Times New Roman" w:eastAsia="宋体" w:hAnsi="Times New Roman" w:cs="Times New Roman" w:hint="eastAsia"/>
                <w:sz w:val="18"/>
                <w:szCs w:val="18"/>
              </w:rPr>
              <w:t>月</w:t>
            </w:r>
            <w:r>
              <w:rPr>
                <w:rFonts w:ascii="Times New Roman" w:eastAsia="宋体" w:hAnsi="Times New Roman" w:cs="Times New Roman" w:hint="eastAsia"/>
                <w:sz w:val="18"/>
                <w:szCs w:val="18"/>
              </w:rPr>
              <w:t>11</w:t>
            </w:r>
            <w:r>
              <w:rPr>
                <w:rFonts w:ascii="Times New Roman" w:eastAsia="宋体" w:hAnsi="Times New Roman" w:cs="Times New Roman" w:hint="eastAsia"/>
                <w:sz w:val="18"/>
                <w:szCs w:val="18"/>
              </w:rPr>
              <w:t>日</w:t>
            </w:r>
            <w:r w:rsidR="000F36C2">
              <w:rPr>
                <w:rFonts w:ascii="Times New Roman" w:eastAsia="宋体" w:hAnsi="Times New Roman" w:cs="Times New Roman" w:hint="eastAsia"/>
                <w:sz w:val="18"/>
                <w:szCs w:val="18"/>
              </w:rPr>
              <w:t>-12</w:t>
            </w:r>
            <w:r w:rsidR="000F36C2">
              <w:rPr>
                <w:rFonts w:ascii="Times New Roman" w:eastAsia="宋体" w:hAnsi="Times New Roman" w:cs="Times New Roman" w:hint="eastAsia"/>
                <w:sz w:val="18"/>
                <w:szCs w:val="18"/>
              </w:rPr>
              <w:t>月</w:t>
            </w:r>
            <w:r w:rsidR="000F36C2">
              <w:rPr>
                <w:rFonts w:ascii="Times New Roman" w:eastAsia="宋体" w:hAnsi="Times New Roman" w:cs="Times New Roman" w:hint="eastAsia"/>
                <w:sz w:val="18"/>
                <w:szCs w:val="18"/>
              </w:rPr>
              <w:t>12</w:t>
            </w:r>
            <w:r w:rsidR="000F36C2">
              <w:rPr>
                <w:rFonts w:ascii="Times New Roman" w:eastAsia="宋体" w:hAnsi="Times New Roman" w:cs="Times New Roman" w:hint="eastAsia"/>
                <w:sz w:val="18"/>
                <w:szCs w:val="18"/>
              </w:rPr>
              <w:t>日</w:t>
            </w:r>
            <w:r>
              <w:rPr>
                <w:rFonts w:ascii="Times New Roman" w:eastAsia="宋体" w:hAnsi="Times New Roman" w:cs="Times New Roman" w:hint="eastAsia"/>
                <w:sz w:val="18"/>
                <w:szCs w:val="18"/>
              </w:rPr>
              <w:t xml:space="preserve"> </w:t>
            </w:r>
          </w:p>
          <w:p w14:paraId="55207C9F" w14:textId="566BCCF4" w:rsidR="002B3BB7" w:rsidRDefault="000F36C2">
            <w:pPr>
              <w:rPr>
                <w:rFonts w:ascii="宋体" w:eastAsia="宋体" w:hAnsi="宋体" w:cs="Times New Roman"/>
                <w:sz w:val="18"/>
                <w:szCs w:val="18"/>
              </w:rPr>
            </w:pPr>
            <w:r>
              <w:rPr>
                <w:rFonts w:ascii="Times New Roman" w:eastAsia="宋体" w:hAnsi="Times New Roman" w:cs="Times New Roman"/>
                <w:noProof/>
                <w:sz w:val="18"/>
                <w:szCs w:val="18"/>
              </w:rPr>
              <w:drawing>
                <wp:anchor distT="0" distB="0" distL="114300" distR="114300" simplePos="0" relativeHeight="251664896" behindDoc="0" locked="0" layoutInCell="1" allowOverlap="1" wp14:anchorId="272FF0E5" wp14:editId="2AFE59B1">
                  <wp:simplePos x="0" y="0"/>
                  <wp:positionH relativeFrom="column">
                    <wp:posOffset>4392930</wp:posOffset>
                  </wp:positionH>
                  <wp:positionV relativeFrom="paragraph">
                    <wp:posOffset>108585</wp:posOffset>
                  </wp:positionV>
                  <wp:extent cx="863600" cy="603885"/>
                  <wp:effectExtent l="0" t="0" r="0"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863600" cy="603885"/>
                          </a:xfrm>
                          <a:prstGeom prst="rect">
                            <a:avLst/>
                          </a:prstGeom>
                          <a:noFill/>
                        </pic:spPr>
                      </pic:pic>
                    </a:graphicData>
                  </a:graphic>
                  <wp14:sizeRelH relativeFrom="page">
                    <wp14:pctWidth>0</wp14:pctWidth>
                  </wp14:sizeRelH>
                  <wp14:sizeRelV relativeFrom="page">
                    <wp14:pctHeight>0</wp14:pctHeight>
                  </wp14:sizeRelV>
                </wp:anchor>
              </w:drawing>
            </w:r>
          </w:p>
          <w:p w14:paraId="5A59CF1B" w14:textId="36F3F7D6" w:rsidR="002B3BB7" w:rsidRDefault="000F36C2">
            <w:pPr>
              <w:rPr>
                <w:rFonts w:ascii="宋体" w:eastAsia="宋体" w:hAnsi="宋体" w:cs="Times New Roman"/>
                <w:sz w:val="18"/>
                <w:szCs w:val="18"/>
              </w:rPr>
            </w:pPr>
            <w:r>
              <w:rPr>
                <w:rFonts w:ascii="Times New Roman" w:eastAsia="宋体" w:hAnsi="Times New Roman" w:cs="Times New Roman"/>
                <w:noProof/>
                <w:sz w:val="18"/>
                <w:szCs w:val="18"/>
              </w:rPr>
              <w:drawing>
                <wp:anchor distT="0" distB="0" distL="114300" distR="114300" simplePos="0" relativeHeight="251659776" behindDoc="1" locked="0" layoutInCell="1" allowOverlap="1" wp14:anchorId="7B677C13" wp14:editId="3C7F7EEA">
                  <wp:simplePos x="0" y="0"/>
                  <wp:positionH relativeFrom="column">
                    <wp:posOffset>741045</wp:posOffset>
                  </wp:positionH>
                  <wp:positionV relativeFrom="paragraph">
                    <wp:posOffset>52070</wp:posOffset>
                  </wp:positionV>
                  <wp:extent cx="981075" cy="45720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pic:spPr>
                      </pic:pic>
                    </a:graphicData>
                  </a:graphic>
                  <wp14:sizeRelH relativeFrom="page">
                    <wp14:pctWidth>0</wp14:pctWidth>
                  </wp14:sizeRelH>
                  <wp14:sizeRelV relativeFrom="page">
                    <wp14:pctHeight>0</wp14:pctHeight>
                  </wp14:sizeRelV>
                </wp:anchor>
              </w:drawing>
            </w:r>
          </w:p>
          <w:p w14:paraId="426B1580" w14:textId="496F85C6" w:rsidR="002B3BB7" w:rsidRDefault="0060087B">
            <w:pPr>
              <w:rPr>
                <w:rFonts w:ascii="Times New Roman" w:eastAsia="宋体" w:hAnsi="Times New Roman" w:cs="Times New Roman"/>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员签字：</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部门代表签字：</w:t>
            </w:r>
          </w:p>
          <w:p w14:paraId="2124AF69" w14:textId="77777777" w:rsidR="002B3BB7" w:rsidRDefault="002B3BB7">
            <w:pPr>
              <w:rPr>
                <w:rFonts w:ascii="Times New Roman" w:eastAsia="宋体" w:hAnsi="Times New Roman" w:cs="Times New Roman"/>
                <w:sz w:val="18"/>
                <w:szCs w:val="18"/>
              </w:rPr>
            </w:pPr>
          </w:p>
        </w:tc>
      </w:tr>
    </w:tbl>
    <w:p w14:paraId="5BD33E53" w14:textId="5F26366F" w:rsidR="002B3BB7" w:rsidRDefault="0060087B">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 xml:space="preserve">    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p w14:paraId="520AE2B9" w14:textId="6D6E06A7" w:rsidR="002B3BB7" w:rsidRDefault="002B3BB7">
      <w:pPr>
        <w:spacing w:before="240" w:after="240"/>
        <w:ind w:firstLineChars="1050" w:firstLine="3795"/>
        <w:rPr>
          <w:rFonts w:asciiTheme="minorEastAsia" w:hAnsiTheme="minorEastAsia"/>
          <w:b/>
          <w:color w:val="000000" w:themeColor="text1"/>
          <w:sz w:val="36"/>
          <w:szCs w:val="36"/>
        </w:rPr>
      </w:pPr>
    </w:p>
    <w:p w14:paraId="06A8B49E" w14:textId="77777777" w:rsidR="002B3BB7" w:rsidRDefault="002B3BB7">
      <w:pPr>
        <w:spacing w:before="240" w:after="240"/>
        <w:rPr>
          <w:szCs w:val="30"/>
          <w:u w:val="single"/>
        </w:rPr>
      </w:pPr>
    </w:p>
    <w:sectPr w:rsidR="002B3BB7">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ED3EA" w14:textId="77777777" w:rsidR="00A1736A" w:rsidRDefault="00A1736A">
      <w:r>
        <w:separator/>
      </w:r>
    </w:p>
  </w:endnote>
  <w:endnote w:type="continuationSeparator" w:id="0">
    <w:p w14:paraId="50A69F09" w14:textId="77777777" w:rsidR="00A1736A" w:rsidRDefault="00A1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19D1480C" w14:textId="77777777" w:rsidR="002B3BB7" w:rsidRDefault="0060087B">
        <w:pPr>
          <w:pStyle w:val="a5"/>
          <w:jc w:val="center"/>
        </w:pPr>
        <w:r>
          <w:fldChar w:fldCharType="begin"/>
        </w:r>
        <w:r>
          <w:instrText>PAGE   \* MERGEFORMAT</w:instrText>
        </w:r>
        <w:r>
          <w:fldChar w:fldCharType="separate"/>
        </w:r>
        <w:r>
          <w:rPr>
            <w:lang w:val="zh-CN"/>
          </w:rPr>
          <w:t>1</w:t>
        </w:r>
        <w:r>
          <w:fldChar w:fldCharType="end"/>
        </w:r>
      </w:p>
    </w:sdtContent>
  </w:sdt>
  <w:p w14:paraId="0CC5C0CA" w14:textId="77777777" w:rsidR="002B3BB7" w:rsidRDefault="002B3B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B6D16" w14:textId="77777777" w:rsidR="00A1736A" w:rsidRDefault="00A1736A">
      <w:r>
        <w:separator/>
      </w:r>
    </w:p>
  </w:footnote>
  <w:footnote w:type="continuationSeparator" w:id="0">
    <w:p w14:paraId="5CBD468F" w14:textId="77777777" w:rsidR="00A1736A" w:rsidRDefault="00A1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BE275" w14:textId="77777777" w:rsidR="002B3BB7" w:rsidRDefault="0060087B">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14:anchorId="28CF064E" wp14:editId="29319449">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98B8688" w14:textId="77777777" w:rsidR="002B3BB7" w:rsidRDefault="0060087B">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78B4FC0D" w14:textId="77777777" w:rsidR="002B3BB7" w:rsidRDefault="0060087B">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14:anchorId="6E1285F7" wp14:editId="57AA3F94">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04702644" w14:textId="77777777" w:rsidR="002B3BB7" w:rsidRDefault="0060087B">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w14:anchorId="6E1285F7"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14:paraId="04702644" w14:textId="77777777" w:rsidR="002B3BB7" w:rsidRDefault="0060087B">
                    <w:pPr>
                      <w:rPr>
                        <w:rFonts w:ascii="Times New Roman" w:hAnsi="Times New Roman" w:cs="Times New Roman"/>
                        <w:szCs w:val="21"/>
                      </w:rPr>
                    </w:pPr>
                    <w:r>
                      <w:rPr>
                        <w:rFonts w:ascii="Times New Roman" w:hAnsi="Times New Roman" w:cs="Times New Roman" w:hint="eastAsia"/>
                        <w:szCs w:val="21"/>
                      </w:rPr>
                      <w:t xml:space="preserve">ISC-A-II-06 </w:t>
                    </w:r>
                    <w:r>
                      <w:rPr>
                        <w:rFonts w:ascii="Times New Roman" w:hAnsi="Times New Roman" w:cs="Times New Roman" w:hint="eastAsia"/>
                        <w:szCs w:val="21"/>
                      </w:rPr>
                      <w:t>测量设备溯源抽查表（</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5236673F" w14:textId="77777777" w:rsidR="002B3BB7" w:rsidRDefault="0060087B">
    <w:r>
      <w:rPr>
        <w:noProof/>
      </w:rPr>
      <mc:AlternateContent>
        <mc:Choice Requires="wps">
          <w:drawing>
            <wp:anchor distT="0" distB="0" distL="114300" distR="114300" simplePos="0" relativeHeight="251661312" behindDoc="0" locked="0" layoutInCell="1" allowOverlap="1" wp14:anchorId="3955EB81" wp14:editId="30388C6E">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D0D9323"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p w14:paraId="0C23C4B7" w14:textId="77777777" w:rsidR="002B3BB7" w:rsidRDefault="002B3BB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707B7"/>
    <w:rsid w:val="000A236E"/>
    <w:rsid w:val="000F36C2"/>
    <w:rsid w:val="00141F79"/>
    <w:rsid w:val="00147390"/>
    <w:rsid w:val="001C0853"/>
    <w:rsid w:val="001E7B9C"/>
    <w:rsid w:val="001F69BF"/>
    <w:rsid w:val="0021570A"/>
    <w:rsid w:val="0024057A"/>
    <w:rsid w:val="00244C31"/>
    <w:rsid w:val="002A3CBC"/>
    <w:rsid w:val="002B3BB7"/>
    <w:rsid w:val="002D3C05"/>
    <w:rsid w:val="0033169D"/>
    <w:rsid w:val="0036244D"/>
    <w:rsid w:val="003857FA"/>
    <w:rsid w:val="00392597"/>
    <w:rsid w:val="003D099E"/>
    <w:rsid w:val="003F7ABC"/>
    <w:rsid w:val="00474F39"/>
    <w:rsid w:val="00514A85"/>
    <w:rsid w:val="005224D2"/>
    <w:rsid w:val="005A0D84"/>
    <w:rsid w:val="005A7242"/>
    <w:rsid w:val="005D0B42"/>
    <w:rsid w:val="0060087B"/>
    <w:rsid w:val="00616CE9"/>
    <w:rsid w:val="006210E3"/>
    <w:rsid w:val="00636F70"/>
    <w:rsid w:val="00657525"/>
    <w:rsid w:val="0067166C"/>
    <w:rsid w:val="006A3FCE"/>
    <w:rsid w:val="006E01EA"/>
    <w:rsid w:val="006E5F8D"/>
    <w:rsid w:val="006E64C8"/>
    <w:rsid w:val="00711A5E"/>
    <w:rsid w:val="0071439B"/>
    <w:rsid w:val="007501A6"/>
    <w:rsid w:val="00763F5D"/>
    <w:rsid w:val="00766AFA"/>
    <w:rsid w:val="00802524"/>
    <w:rsid w:val="0081413C"/>
    <w:rsid w:val="00816CDC"/>
    <w:rsid w:val="00830624"/>
    <w:rsid w:val="00845EE7"/>
    <w:rsid w:val="008544CF"/>
    <w:rsid w:val="0085467A"/>
    <w:rsid w:val="008B3E0E"/>
    <w:rsid w:val="008D01A0"/>
    <w:rsid w:val="00901F02"/>
    <w:rsid w:val="00910F61"/>
    <w:rsid w:val="00933CD7"/>
    <w:rsid w:val="00943D20"/>
    <w:rsid w:val="00957382"/>
    <w:rsid w:val="00982CED"/>
    <w:rsid w:val="009876F5"/>
    <w:rsid w:val="009C6468"/>
    <w:rsid w:val="009E059D"/>
    <w:rsid w:val="009F652A"/>
    <w:rsid w:val="00A10BE3"/>
    <w:rsid w:val="00A13FE4"/>
    <w:rsid w:val="00A1736A"/>
    <w:rsid w:val="00A35855"/>
    <w:rsid w:val="00A55062"/>
    <w:rsid w:val="00A60DEA"/>
    <w:rsid w:val="00AB3CF0"/>
    <w:rsid w:val="00AF1461"/>
    <w:rsid w:val="00B00041"/>
    <w:rsid w:val="00B01161"/>
    <w:rsid w:val="00B1431A"/>
    <w:rsid w:val="00B40D68"/>
    <w:rsid w:val="00BC0644"/>
    <w:rsid w:val="00BD3740"/>
    <w:rsid w:val="00C0452F"/>
    <w:rsid w:val="00C51960"/>
    <w:rsid w:val="00C60CDF"/>
    <w:rsid w:val="00C72FA7"/>
    <w:rsid w:val="00C74DF2"/>
    <w:rsid w:val="00CC7828"/>
    <w:rsid w:val="00CF03AA"/>
    <w:rsid w:val="00D01668"/>
    <w:rsid w:val="00D053B3"/>
    <w:rsid w:val="00D119FF"/>
    <w:rsid w:val="00D42CA9"/>
    <w:rsid w:val="00D4722A"/>
    <w:rsid w:val="00D5445C"/>
    <w:rsid w:val="00D5515E"/>
    <w:rsid w:val="00D57C29"/>
    <w:rsid w:val="00D82B51"/>
    <w:rsid w:val="00DD3B11"/>
    <w:rsid w:val="00EA2C18"/>
    <w:rsid w:val="00EC239C"/>
    <w:rsid w:val="00EF775C"/>
    <w:rsid w:val="00F262C5"/>
    <w:rsid w:val="00F4421C"/>
    <w:rsid w:val="00F92E9C"/>
    <w:rsid w:val="00FB7B5C"/>
    <w:rsid w:val="00FC3B89"/>
    <w:rsid w:val="00FD6D08"/>
    <w:rsid w:val="00FE4B4C"/>
    <w:rsid w:val="00FE56CD"/>
    <w:rsid w:val="00FE7B45"/>
    <w:rsid w:val="00FF6FDE"/>
    <w:rsid w:val="026B0FD4"/>
    <w:rsid w:val="0D091A8B"/>
    <w:rsid w:val="107A177A"/>
    <w:rsid w:val="107E4525"/>
    <w:rsid w:val="11661E8D"/>
    <w:rsid w:val="16335F33"/>
    <w:rsid w:val="16DF0981"/>
    <w:rsid w:val="1C54549B"/>
    <w:rsid w:val="1DA243E9"/>
    <w:rsid w:val="1F2D0EB6"/>
    <w:rsid w:val="1FE774F6"/>
    <w:rsid w:val="21C405FE"/>
    <w:rsid w:val="23506651"/>
    <w:rsid w:val="249C7E16"/>
    <w:rsid w:val="281633A5"/>
    <w:rsid w:val="2FA81A8D"/>
    <w:rsid w:val="2FFB1550"/>
    <w:rsid w:val="3365502C"/>
    <w:rsid w:val="3CFF6554"/>
    <w:rsid w:val="4206500A"/>
    <w:rsid w:val="42B47478"/>
    <w:rsid w:val="496B2512"/>
    <w:rsid w:val="4E8F0719"/>
    <w:rsid w:val="54954B72"/>
    <w:rsid w:val="557E6C59"/>
    <w:rsid w:val="580466A3"/>
    <w:rsid w:val="58626DC9"/>
    <w:rsid w:val="5F10038D"/>
    <w:rsid w:val="65CF6046"/>
    <w:rsid w:val="681D69D4"/>
    <w:rsid w:val="6AC90F17"/>
    <w:rsid w:val="6DE41069"/>
    <w:rsid w:val="6F1127D0"/>
    <w:rsid w:val="6FBF39C1"/>
    <w:rsid w:val="74700B19"/>
    <w:rsid w:val="74771171"/>
    <w:rsid w:val="775301A5"/>
    <w:rsid w:val="7B18314A"/>
    <w:rsid w:val="7D754E90"/>
    <w:rsid w:val="7E8F27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4E363"/>
  <w15:docId w15:val="{92493971-CBC6-4AF9-A7FC-674FCD87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27</cp:revision>
  <dcterms:created xsi:type="dcterms:W3CDTF">2015-11-02T14:51:00Z</dcterms:created>
  <dcterms:modified xsi:type="dcterms:W3CDTF">2020-12-11T12:02:00Z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