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苏州新信安全科技有限公司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Q：GB/T 19001-2016idtISO 9001:2015,E：GB/T 24001-2016idtISO 14001:2015,O：GB/T 28001-2011idtOHSAS 18001:2007</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0474-2019-QEO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Q:一阶段现场,E:一阶段现场,O:一阶段现场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范玉泉</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2018-N1QMS-5023874</w:t>
            </w:r>
          </w:p>
          <w:p w:rsidR="009F508A">
            <w:pPr>
              <w:snapToGrid w:val="0"/>
              <w:spacing w:line="320" w:lineRule="exact"/>
              <w:ind w:left="1309"/>
              <w:rPr>
                <w:sz w:val="22"/>
                <w:szCs w:val="22"/>
                <w:highlight w:val="yellow"/>
              </w:rPr>
            </w:pPr>
            <w:r>
              <w:rPr>
                <w:sz w:val="22"/>
                <w:szCs w:val="22"/>
                <w:highlight w:val="yellow"/>
              </w:rPr>
              <w:t>2017-N1EMS-3023874</w:t>
            </w:r>
          </w:p>
          <w:p w:rsidR="009F508A">
            <w:pPr>
              <w:snapToGrid w:val="0"/>
              <w:spacing w:line="320" w:lineRule="exact"/>
              <w:ind w:left="1309"/>
              <w:rPr>
                <w:sz w:val="22"/>
                <w:szCs w:val="22"/>
                <w:highlight w:val="yellow"/>
              </w:rPr>
            </w:pPr>
            <w:r>
              <w:rPr>
                <w:sz w:val="22"/>
                <w:szCs w:val="22"/>
                <w:highlight w:val="yellow"/>
              </w:rPr>
              <w:t>2018-N1OHSMS-2023874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郝本东</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2018-N1QMS-2047774</w:t>
            </w:r>
          </w:p>
          <w:p w:rsidR="009F508A">
            <w:pPr>
              <w:snapToGrid w:val="0"/>
              <w:spacing w:line="320" w:lineRule="exact"/>
              <w:ind w:left="1309"/>
              <w:rPr>
                <w:sz w:val="22"/>
                <w:szCs w:val="22"/>
                <w:highlight w:val="yellow"/>
              </w:rPr>
            </w:pPr>
            <w:r>
              <w:rPr>
                <w:sz w:val="22"/>
                <w:szCs w:val="22"/>
                <w:highlight w:val="yellow"/>
              </w:rPr>
              <w:t>2017-N1EMS-3047774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张磊</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2019-N0QMS-1258213</w:t>
            </w:r>
          </w:p>
          <w:p w:rsidR="009F508A">
            <w:pPr>
              <w:snapToGrid w:val="0"/>
              <w:spacing w:line="320" w:lineRule="exact"/>
              <w:ind w:left="1309"/>
              <w:rPr>
                <w:sz w:val="22"/>
                <w:szCs w:val="22"/>
                <w:highlight w:val="yellow"/>
              </w:rPr>
            </w:pPr>
            <w:r>
              <w:rPr>
                <w:sz w:val="22"/>
                <w:szCs w:val="22"/>
                <w:highlight w:val="yellow"/>
              </w:rPr>
              <w:t>2019-N0EMS-1258213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