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2B4DCE" w:rsidP="000C2D9B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2B4DC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0588-2019-Q-2020</w:t>
      </w:r>
      <w:bookmarkEnd w:id="0"/>
      <w:r>
        <w:rPr>
          <w:rFonts w:hint="eastAsia"/>
          <w:b/>
          <w:szCs w:val="21"/>
        </w:rPr>
        <w:t xml:space="preserve">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河北安安消防设施检测技术服务有限公司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8D1543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2B4DCE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5341AC"/>
        </w:tc>
      </w:tr>
      <w:tr w:rsidR="008D1543">
        <w:trPr>
          <w:trHeight w:val="1847"/>
        </w:trPr>
        <w:tc>
          <w:tcPr>
            <w:tcW w:w="4788" w:type="dxa"/>
            <w:gridSpan w:val="3"/>
          </w:tcPr>
          <w:p w:rsidR="00E37496" w:rsidRDefault="002B4DCE" w:rsidP="000C2D9B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2B4D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2B4DC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2B4DC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2B4DC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2B4DCE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5341AC">
            <w:pPr>
              <w:rPr>
                <w:szCs w:val="21"/>
              </w:rPr>
            </w:pPr>
          </w:p>
          <w:p w:rsidR="00E37496" w:rsidRDefault="002B4D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2B4D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2B4DC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2B4DC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2B4DCE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8D1543">
        <w:trPr>
          <w:trHeight w:val="1365"/>
        </w:trPr>
        <w:tc>
          <w:tcPr>
            <w:tcW w:w="4788" w:type="dxa"/>
            <w:gridSpan w:val="3"/>
          </w:tcPr>
          <w:p w:rsidR="00E37496" w:rsidRDefault="002B4DCE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2B4D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2B4D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2B4DCE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2B4DCE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2B4DC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2B4D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2B4DCE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8D1543" w:rsidTr="00CB0DFA">
        <w:trPr>
          <w:trHeight w:val="4134"/>
        </w:trPr>
        <w:tc>
          <w:tcPr>
            <w:tcW w:w="9831" w:type="dxa"/>
            <w:gridSpan w:val="6"/>
          </w:tcPr>
          <w:p w:rsidR="00E37496" w:rsidRDefault="002B4DCE" w:rsidP="000C2D9B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E37496" w:rsidRDefault="002B4DCE">
            <w:pPr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  <w:p w:rsidR="00E37496" w:rsidRDefault="002B4D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5341AC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2B4DC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2B4DC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2B4DC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2B4D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2B4DC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2B4DCE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D154C3"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r w:rsidR="00DF2BBB" w:rsidRPr="00DF2BBB">
              <w:rPr>
                <w:rFonts w:hint="eastAsia"/>
              </w:rPr>
              <w:t>廊坊市广阳区西昌路金昭大厦</w:t>
            </w:r>
            <w:r w:rsidR="00DF2BBB" w:rsidRPr="00DF2BBB">
              <w:rPr>
                <w:rFonts w:hint="eastAsia"/>
              </w:rPr>
              <w:t>A</w:t>
            </w:r>
            <w:r w:rsidR="00DF2BBB" w:rsidRPr="00DF2BBB">
              <w:rPr>
                <w:rFonts w:hint="eastAsia"/>
              </w:rPr>
              <w:t>座</w:t>
            </w:r>
            <w:r w:rsidR="00DF2BBB" w:rsidRPr="00DF2BBB">
              <w:rPr>
                <w:rFonts w:hint="eastAsia"/>
              </w:rPr>
              <w:t>604</w:t>
            </w:r>
            <w:r w:rsidR="00DF2BBB" w:rsidRPr="00DF2BBB">
              <w:rPr>
                <w:rFonts w:hint="eastAsia"/>
              </w:rPr>
              <w:t>室</w:t>
            </w:r>
          </w:p>
          <w:p w:rsidR="00795617" w:rsidRDefault="002B4DCE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 w:rsidR="00D154C3"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r w:rsidR="00D154C3" w:rsidRPr="005A762C">
              <w:t>廊坊市广</w:t>
            </w:r>
            <w:bookmarkStart w:id="2" w:name="_GoBack"/>
            <w:bookmarkEnd w:id="2"/>
            <w:r w:rsidR="00D154C3" w:rsidRPr="005A762C">
              <w:t>阳区</w:t>
            </w:r>
            <w:proofErr w:type="gramStart"/>
            <w:r w:rsidR="00D154C3" w:rsidRPr="005A762C">
              <w:rPr>
                <w:rFonts w:hint="eastAsia"/>
                <w:szCs w:val="21"/>
              </w:rPr>
              <w:t>华夏铂宫</w:t>
            </w:r>
            <w:proofErr w:type="gramEnd"/>
            <w:r w:rsidR="00D154C3" w:rsidRPr="005A762C">
              <w:rPr>
                <w:rFonts w:hint="eastAsia"/>
                <w:szCs w:val="21"/>
              </w:rPr>
              <w:t>2-1-1604</w:t>
            </w:r>
          </w:p>
          <w:p w:rsidR="00E37496" w:rsidRDefault="002B4DCE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8D1543">
        <w:trPr>
          <w:trHeight w:val="2640"/>
        </w:trPr>
        <w:tc>
          <w:tcPr>
            <w:tcW w:w="9831" w:type="dxa"/>
            <w:gridSpan w:val="6"/>
          </w:tcPr>
          <w:p w:rsidR="00E37496" w:rsidRDefault="002B4DC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2B4DCE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2B4D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2B4D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2B4D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2B4DC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2B4DC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5341AC">
            <w:pPr>
              <w:rPr>
                <w:szCs w:val="21"/>
                <w:u w:val="single"/>
              </w:rPr>
            </w:pPr>
          </w:p>
          <w:p w:rsidR="00E37496" w:rsidRDefault="002B4DCE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8D1543">
        <w:trPr>
          <w:trHeight w:val="165"/>
        </w:trPr>
        <w:tc>
          <w:tcPr>
            <w:tcW w:w="9831" w:type="dxa"/>
            <w:gridSpan w:val="6"/>
          </w:tcPr>
          <w:p w:rsidR="00E37496" w:rsidRDefault="002B4DC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8D1543" w:rsidTr="00264355">
        <w:trPr>
          <w:trHeight w:val="1364"/>
        </w:trPr>
        <w:tc>
          <w:tcPr>
            <w:tcW w:w="1545" w:type="dxa"/>
          </w:tcPr>
          <w:p w:rsidR="00264355" w:rsidRDefault="002B4DC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5341AC">
            <w:pPr>
              <w:rPr>
                <w:b/>
                <w:szCs w:val="21"/>
              </w:rPr>
            </w:pPr>
          </w:p>
          <w:p w:rsidR="00264355" w:rsidRDefault="00D154C3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  <w:p w:rsidR="00D154C3" w:rsidRDefault="00D154C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2020.12.27</w:t>
            </w:r>
          </w:p>
        </w:tc>
        <w:tc>
          <w:tcPr>
            <w:tcW w:w="1440" w:type="dxa"/>
          </w:tcPr>
          <w:p w:rsidR="00264355" w:rsidRDefault="002B4DC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5341AC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2B4DC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5341AC" w:rsidP="00872626">
            <w:pPr>
              <w:rPr>
                <w:szCs w:val="21"/>
              </w:rPr>
            </w:pPr>
          </w:p>
          <w:p w:rsidR="00264355" w:rsidRPr="00872626" w:rsidRDefault="005341AC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2B4DC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2B4DC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5341AC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1AC" w:rsidRDefault="005341AC">
      <w:r>
        <w:separator/>
      </w:r>
    </w:p>
  </w:endnote>
  <w:endnote w:type="continuationSeparator" w:id="0">
    <w:p w:rsidR="005341AC" w:rsidRDefault="0053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1AC" w:rsidRDefault="005341AC">
      <w:r>
        <w:separator/>
      </w:r>
    </w:p>
  </w:footnote>
  <w:footnote w:type="continuationSeparator" w:id="0">
    <w:p w:rsidR="005341AC" w:rsidRDefault="00534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2B4DCE" w:rsidP="00726B6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5341AC" w:rsidP="00726B6D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2B4DCE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 xml:space="preserve">00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2B4DCE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B4DCE" w:rsidRPr="00390345">
      <w:rPr>
        <w:rStyle w:val="CharChar1"/>
        <w:rFonts w:hint="default"/>
        <w:w w:val="90"/>
      </w:rPr>
      <w:t>Co.</w:t>
    </w:r>
    <w:proofErr w:type="gramStart"/>
    <w:r w:rsidR="002B4DCE" w:rsidRPr="00390345">
      <w:rPr>
        <w:rStyle w:val="CharChar1"/>
        <w:rFonts w:hint="default"/>
        <w:w w:val="90"/>
      </w:rPr>
      <w:t>,Ltd</w:t>
    </w:r>
    <w:proofErr w:type="spellEnd"/>
    <w:proofErr w:type="gramEnd"/>
    <w:r w:rsidR="002B4DCE"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1543"/>
    <w:rsid w:val="002B4DCE"/>
    <w:rsid w:val="005341AC"/>
    <w:rsid w:val="00726B6D"/>
    <w:rsid w:val="008D1543"/>
    <w:rsid w:val="00AD56E5"/>
    <w:rsid w:val="00CB0DFA"/>
    <w:rsid w:val="00D154C3"/>
    <w:rsid w:val="00D91E5D"/>
    <w:rsid w:val="00DF2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128</Words>
  <Characters>734</Characters>
  <Application>Microsoft Office Word</Application>
  <DocSecurity>0</DocSecurity>
  <Lines>6</Lines>
  <Paragraphs>1</Paragraphs>
  <ScaleCrop>false</ScaleCrop>
  <Company>番茄花园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71</cp:revision>
  <cp:lastPrinted>2016-01-28T05:47:00Z</cp:lastPrinted>
  <dcterms:created xsi:type="dcterms:W3CDTF">2019-04-22T04:30:00Z</dcterms:created>
  <dcterms:modified xsi:type="dcterms:W3CDTF">2020-12-27T03:03:00Z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