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E7" w:rsidRDefault="00BC4A1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 w:rsidR="00692EE7">
        <w:trPr>
          <w:trHeight w:val="557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中技时代（北京）工程顾问有限公司</w:t>
            </w:r>
          </w:p>
        </w:tc>
      </w:tr>
      <w:tr w:rsidR="00692EE7">
        <w:trPr>
          <w:trHeight w:val="557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692EE7" w:rsidRDefault="00BC4A1D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北京市朝阳区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百子园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</w:rPr>
              <w:t>10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C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1007</w:t>
            </w:r>
          </w:p>
        </w:tc>
      </w:tr>
      <w:tr w:rsidR="00692EE7">
        <w:trPr>
          <w:trHeight w:val="557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韩建仓</w:t>
            </w:r>
          </w:p>
        </w:tc>
        <w:tc>
          <w:tcPr>
            <w:tcW w:w="1695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65862806</w:t>
            </w:r>
          </w:p>
        </w:tc>
        <w:tc>
          <w:tcPr>
            <w:tcW w:w="76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100124</w:t>
            </w:r>
          </w:p>
        </w:tc>
      </w:tr>
      <w:tr w:rsidR="00692EE7">
        <w:trPr>
          <w:trHeight w:val="557"/>
        </w:trPr>
        <w:tc>
          <w:tcPr>
            <w:tcW w:w="1485" w:type="dxa"/>
            <w:gridSpan w:val="3"/>
            <w:vAlign w:val="center"/>
          </w:tcPr>
          <w:p w:rsidR="00692EE7" w:rsidRDefault="00BC4A1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692EE7" w:rsidRDefault="00BC4A1D">
            <w:bookmarkStart w:id="0" w:name="最高管理者"/>
            <w:bookmarkEnd w:id="0"/>
            <w:r>
              <w:rPr>
                <w:rFonts w:hint="eastAsia"/>
              </w:rPr>
              <w:t>韩建仓</w:t>
            </w:r>
          </w:p>
        </w:tc>
        <w:tc>
          <w:tcPr>
            <w:tcW w:w="1695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692EE7" w:rsidRDefault="00BC4A1D">
            <w:r>
              <w:t>67123868</w:t>
            </w:r>
          </w:p>
        </w:tc>
        <w:tc>
          <w:tcPr>
            <w:tcW w:w="76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931127937@qq.com</w:t>
            </w:r>
          </w:p>
        </w:tc>
      </w:tr>
      <w:tr w:rsidR="00692EE7">
        <w:trPr>
          <w:trHeight w:val="418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0654-2020-QEO</w:t>
            </w:r>
          </w:p>
        </w:tc>
        <w:tc>
          <w:tcPr>
            <w:tcW w:w="1701" w:type="dxa"/>
            <w:gridSpan w:val="4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692EE7">
        <w:trPr>
          <w:trHeight w:val="455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692EE7" w:rsidRDefault="00BC4A1D">
            <w:pPr>
              <w:rPr>
                <w:sz w:val="20"/>
              </w:rPr>
            </w:pPr>
            <w:bookmarkStart w:id="1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92EE7" w:rsidRDefault="00BC4A1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692EE7" w:rsidRDefault="00BC4A1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"/>
          </w:p>
        </w:tc>
      </w:tr>
      <w:tr w:rsidR="00692EE7">
        <w:trPr>
          <w:trHeight w:val="990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92EE7">
        <w:trPr>
          <w:trHeight w:val="799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：工程造价咨询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：工程造价咨询所涉及场所相关的环境管理活动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：工程造价咨询所涉及场所相关的职业健康安全管理活动</w:t>
            </w:r>
          </w:p>
        </w:tc>
        <w:tc>
          <w:tcPr>
            <w:tcW w:w="951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</w:tc>
      </w:tr>
      <w:tr w:rsidR="00692EE7">
        <w:trPr>
          <w:trHeight w:val="840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2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 xml:space="preserve">GB/T45001-2020 / </w:t>
            </w:r>
            <w:r>
              <w:rPr>
                <w:rFonts w:hint="eastAsia"/>
                <w:b/>
                <w:sz w:val="20"/>
                <w:lang w:val="de-DE"/>
              </w:rPr>
              <w:t>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2"/>
          </w:p>
        </w:tc>
      </w:tr>
      <w:tr w:rsidR="00692EE7">
        <w:trPr>
          <w:trHeight w:val="223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3"/>
          </w:p>
        </w:tc>
      </w:tr>
      <w:tr w:rsidR="00692EE7">
        <w:trPr>
          <w:trHeight w:val="492"/>
        </w:trPr>
        <w:tc>
          <w:tcPr>
            <w:tcW w:w="1485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692EE7" w:rsidRDefault="00BC4A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92EE7">
        <w:trPr>
          <w:trHeight w:val="495"/>
        </w:trPr>
        <w:tc>
          <w:tcPr>
            <w:tcW w:w="10321" w:type="dxa"/>
            <w:gridSpan w:val="19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92EE7">
        <w:trPr>
          <w:trHeight w:val="570"/>
        </w:trPr>
        <w:tc>
          <w:tcPr>
            <w:tcW w:w="1242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92EE7">
        <w:trPr>
          <w:trHeight w:val="570"/>
        </w:trPr>
        <w:tc>
          <w:tcPr>
            <w:tcW w:w="1242" w:type="dxa"/>
            <w:gridSpan w:val="2"/>
            <w:vAlign w:val="center"/>
          </w:tcPr>
          <w:p w:rsidR="00692EE7" w:rsidRDefault="00692EE7">
            <w:pPr>
              <w:jc w:val="center"/>
              <w:rPr>
                <w:sz w:val="20"/>
              </w:rPr>
            </w:pPr>
          </w:p>
          <w:p w:rsidR="00692EE7" w:rsidRDefault="00692EE7">
            <w:pPr>
              <w:jc w:val="center"/>
              <w:rPr>
                <w:sz w:val="20"/>
              </w:rPr>
            </w:pPr>
          </w:p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  <w:p w:rsidR="00692EE7" w:rsidRDefault="00692EE7">
            <w:pPr>
              <w:jc w:val="center"/>
              <w:rPr>
                <w:sz w:val="20"/>
              </w:rPr>
            </w:pPr>
          </w:p>
          <w:p w:rsidR="00692EE7" w:rsidRDefault="00692EE7">
            <w:pPr>
              <w:jc w:val="center"/>
              <w:rPr>
                <w:sz w:val="20"/>
              </w:rPr>
            </w:pPr>
          </w:p>
          <w:p w:rsidR="00692EE7" w:rsidRDefault="00692EE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318" w:type="dxa"/>
            <w:gridSpan w:val="4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E:34.01.02</w:t>
            </w:r>
          </w:p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Q:34.01.02</w:t>
            </w:r>
          </w:p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O:34.01.02</w:t>
            </w:r>
          </w:p>
        </w:tc>
        <w:tc>
          <w:tcPr>
            <w:tcW w:w="1634" w:type="dxa"/>
            <w:gridSpan w:val="5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 w:rsidR="00692EE7">
        <w:trPr>
          <w:trHeight w:val="570"/>
        </w:trPr>
        <w:tc>
          <w:tcPr>
            <w:tcW w:w="1242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318" w:type="dxa"/>
            <w:gridSpan w:val="4"/>
            <w:vAlign w:val="center"/>
          </w:tcPr>
          <w:p w:rsidR="00692EE7" w:rsidRDefault="00692EE7">
            <w:pPr>
              <w:jc w:val="center"/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692EE7" w:rsidRDefault="00BC4A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92EE7">
        <w:trPr>
          <w:trHeight w:val="825"/>
        </w:trPr>
        <w:tc>
          <w:tcPr>
            <w:tcW w:w="10321" w:type="dxa"/>
            <w:gridSpan w:val="19"/>
            <w:vAlign w:val="center"/>
          </w:tcPr>
          <w:p w:rsidR="00692EE7" w:rsidRDefault="00BC4A1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92EE7">
        <w:trPr>
          <w:trHeight w:val="510"/>
        </w:trPr>
        <w:tc>
          <w:tcPr>
            <w:tcW w:w="1201" w:type="dxa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92EE7" w:rsidRDefault="00692EE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692EE7" w:rsidRDefault="00692EE7"/>
        </w:tc>
      </w:tr>
      <w:tr w:rsidR="00692EE7">
        <w:trPr>
          <w:trHeight w:val="211"/>
        </w:trPr>
        <w:tc>
          <w:tcPr>
            <w:tcW w:w="1201" w:type="dxa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92EE7" w:rsidRDefault="00692EE7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692EE7" w:rsidRDefault="00692EE7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92EE7" w:rsidRDefault="00692EE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92EE7" w:rsidRDefault="00692EE7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692EE7" w:rsidRDefault="00692EE7"/>
        </w:tc>
      </w:tr>
      <w:tr w:rsidR="00692EE7">
        <w:trPr>
          <w:trHeight w:val="218"/>
        </w:trPr>
        <w:tc>
          <w:tcPr>
            <w:tcW w:w="1201" w:type="dxa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2020.12.14</w:t>
            </w:r>
          </w:p>
        </w:tc>
        <w:tc>
          <w:tcPr>
            <w:tcW w:w="1134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92EE7" w:rsidRDefault="00692EE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92EE7" w:rsidRDefault="00BC4A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92EE7" w:rsidRDefault="00BC4A1D">
            <w:r>
              <w:rPr>
                <w:rFonts w:hint="eastAsia"/>
              </w:rPr>
              <w:t>2020.12.14</w:t>
            </w:r>
          </w:p>
        </w:tc>
      </w:tr>
    </w:tbl>
    <w:p w:rsidR="00692EE7" w:rsidRDefault="00BC4A1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2795"/>
        <w:gridCol w:w="1196"/>
      </w:tblGrid>
      <w:tr w:rsidR="00692EE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92EE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692EE7" w:rsidRDefault="00BC4A1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2020.12.15</w:t>
            </w:r>
          </w:p>
        </w:tc>
        <w:tc>
          <w:tcPr>
            <w:tcW w:w="1213" w:type="dxa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6957" w:type="dxa"/>
            <w:gridSpan w:val="3"/>
          </w:tcPr>
          <w:p w:rsidR="00692EE7" w:rsidRDefault="00BC4A1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含员工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代表</w:t>
            </w:r>
          </w:p>
        </w:tc>
        <w:tc>
          <w:tcPr>
            <w:tcW w:w="2602" w:type="dxa"/>
          </w:tcPr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Q:4.1/4.2/4.3/4.4/5.1/5.2/5.3/6.1/6.2/6.3/7.1.1/9.1.1/9.3/10.1/10.3</w:t>
            </w:r>
            <w:r>
              <w:rPr>
                <w:rFonts w:ascii="宋体" w:hAnsi="宋体" w:hint="eastAsia"/>
                <w:sz w:val="18"/>
                <w:szCs w:val="22"/>
              </w:rPr>
              <w:tab/>
            </w:r>
          </w:p>
          <w:p w:rsidR="00692EE7" w:rsidRDefault="00BC4A1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资质验证</w:t>
            </w:r>
            <w:r>
              <w:rPr>
                <w:rFonts w:ascii="宋体" w:hAnsi="宋体" w:hint="eastAsia"/>
                <w:sz w:val="18"/>
                <w:szCs w:val="22"/>
              </w:rPr>
              <w:t>/</w:t>
            </w:r>
            <w:r>
              <w:rPr>
                <w:rFonts w:ascii="宋体" w:hAnsi="宋体" w:hint="eastAsia"/>
                <w:sz w:val="18"/>
                <w:szCs w:val="22"/>
              </w:rPr>
              <w:t>范围再确认</w:t>
            </w:r>
            <w:r>
              <w:rPr>
                <w:rFonts w:ascii="宋体" w:hAnsi="宋体" w:hint="eastAsia"/>
                <w:sz w:val="18"/>
                <w:szCs w:val="22"/>
              </w:rPr>
              <w:t>/</w:t>
            </w:r>
            <w:r>
              <w:rPr>
                <w:rFonts w:ascii="宋体" w:hAnsi="宋体" w:hint="eastAsia"/>
                <w:sz w:val="18"/>
                <w:szCs w:val="22"/>
              </w:rPr>
              <w:t>初审问题验证</w:t>
            </w:r>
            <w:r>
              <w:rPr>
                <w:rFonts w:ascii="宋体" w:hAnsi="宋体" w:hint="eastAsia"/>
                <w:sz w:val="18"/>
                <w:szCs w:val="22"/>
              </w:rPr>
              <w:t>/</w:t>
            </w:r>
            <w:r>
              <w:rPr>
                <w:rFonts w:ascii="宋体" w:hAnsi="宋体" w:hint="eastAsia"/>
                <w:sz w:val="18"/>
                <w:szCs w:val="22"/>
              </w:rPr>
              <w:t>投诉或事故</w:t>
            </w:r>
            <w:r>
              <w:rPr>
                <w:rFonts w:ascii="宋体" w:hAnsi="宋体" w:hint="eastAsia"/>
                <w:sz w:val="18"/>
                <w:szCs w:val="22"/>
              </w:rPr>
              <w:t>/</w:t>
            </w:r>
            <w:r>
              <w:rPr>
                <w:rFonts w:ascii="宋体" w:hAnsi="宋体" w:hint="eastAsia"/>
                <w:sz w:val="18"/>
                <w:szCs w:val="22"/>
              </w:rPr>
              <w:t>政府主管部门监督抽查情况</w:t>
            </w:r>
          </w:p>
        </w:tc>
        <w:tc>
          <w:tcPr>
            <w:tcW w:w="2795" w:type="dxa"/>
            <w:vMerge w:val="restart"/>
          </w:tcPr>
          <w:p w:rsidR="00692EE7" w:rsidRDefault="00692EE7">
            <w:pPr>
              <w:rPr>
                <w:rFonts w:ascii="宋体" w:hAnsi="宋体"/>
                <w:sz w:val="18"/>
              </w:rPr>
            </w:pPr>
          </w:p>
          <w:p w:rsidR="00692EE7" w:rsidRDefault="00692EE7">
            <w:pPr>
              <w:rPr>
                <w:rFonts w:ascii="宋体" w:hAnsi="宋体"/>
                <w:sz w:val="18"/>
              </w:rPr>
            </w:pPr>
          </w:p>
          <w:p w:rsidR="00692EE7" w:rsidRDefault="00692EE7">
            <w:pPr>
              <w:rPr>
                <w:rFonts w:ascii="宋体" w:hAnsi="宋体"/>
                <w:sz w:val="18"/>
              </w:rPr>
            </w:pPr>
          </w:p>
          <w:p w:rsidR="00692EE7" w:rsidRDefault="00692EE7">
            <w:pPr>
              <w:rPr>
                <w:rFonts w:ascii="宋体" w:hAnsi="宋体"/>
                <w:sz w:val="18"/>
              </w:rPr>
            </w:pPr>
          </w:p>
          <w:p w:rsidR="00692EE7" w:rsidRDefault="00BC4A1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与管理层有关的质量、</w:t>
            </w:r>
            <w:r>
              <w:rPr>
                <w:rFonts w:ascii="宋体" w:hAnsi="宋体" w:hint="eastAsia"/>
                <w:sz w:val="18"/>
              </w:rPr>
              <w:t>环境、职业健康安全管理相关</w:t>
            </w:r>
            <w:r>
              <w:rPr>
                <w:rFonts w:ascii="宋体" w:hAnsi="宋体" w:hint="eastAsia"/>
                <w:sz w:val="18"/>
              </w:rPr>
              <w:t>活动等</w:t>
            </w:r>
          </w:p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EO4.1/4.2/4.3/4.4/5.1/5.2/5.3/6.1.1/6.1.3/6.1.4/6.2/7.1/9.1.1/9.3/10.1/10.3</w:t>
            </w:r>
          </w:p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O:5.4</w:t>
            </w:r>
          </w:p>
          <w:p w:rsidR="00692EE7" w:rsidRDefault="00692EE7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2602" w:type="dxa"/>
          </w:tcPr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EO:5.3/6.</w:t>
            </w:r>
            <w:r>
              <w:rPr>
                <w:rFonts w:hint="eastAsia"/>
                <w:sz w:val="21"/>
                <w:szCs w:val="21"/>
              </w:rPr>
              <w:t>2/   EO:6.1.2/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8.1/8.2</w:t>
            </w:r>
          </w:p>
        </w:tc>
        <w:tc>
          <w:tcPr>
            <w:tcW w:w="2795" w:type="dxa"/>
            <w:vMerge w:val="restart"/>
          </w:tcPr>
          <w:p w:rsidR="00692EE7" w:rsidRDefault="00BC4A1D">
            <w:pPr>
              <w:pStyle w:val="a0"/>
            </w:pPr>
            <w:r>
              <w:rPr>
                <w:rFonts w:hint="eastAsia"/>
                <w:sz w:val="21"/>
                <w:szCs w:val="21"/>
              </w:rPr>
              <w:t>职责、目标、工程造价咨询</w:t>
            </w:r>
            <w:r>
              <w:rPr>
                <w:rFonts w:hint="eastAsia"/>
              </w:rPr>
              <w:t>、采购、销售情况、顾客满意度调查、采购，销售过程中的环境、职业健康安全控制等</w:t>
            </w:r>
          </w:p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92EE7" w:rsidRDefault="00BC4A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:8.2</w:t>
            </w:r>
            <w:r>
              <w:rPr>
                <w:rFonts w:hint="eastAsia"/>
                <w:sz w:val="21"/>
                <w:szCs w:val="21"/>
              </w:rPr>
              <w:t>/8.4/9.1.2</w:t>
            </w:r>
          </w:p>
        </w:tc>
        <w:tc>
          <w:tcPr>
            <w:tcW w:w="2795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2020.12.16</w:t>
            </w:r>
          </w:p>
        </w:tc>
        <w:tc>
          <w:tcPr>
            <w:tcW w:w="1213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</w:t>
            </w:r>
          </w:p>
        </w:tc>
        <w:tc>
          <w:tcPr>
            <w:tcW w:w="1560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 w:rsidR="00692EE7" w:rsidRDefault="00BC4A1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ascii="宋体" w:hAnsi="宋体" w:hint="eastAsia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ascii="宋体" w:hAnsi="宋体" w:hint="eastAsia"/>
                <w:sz w:val="18"/>
              </w:rPr>
              <w:t>/6.1/</w:t>
            </w:r>
            <w:r>
              <w:rPr>
                <w:rFonts w:ascii="宋体" w:hAnsi="宋体" w:hint="eastAsia"/>
                <w:sz w:val="18"/>
              </w:rPr>
              <w:t>6.2</w:t>
            </w:r>
            <w:r>
              <w:rPr>
                <w:rFonts w:ascii="宋体" w:hAnsi="宋体" w:hint="eastAsia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ascii="宋体" w:hAnsi="宋体" w:hint="eastAsia"/>
                <w:sz w:val="18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ascii="宋体" w:hAnsi="宋体" w:hint="eastAsia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 w:rsidR="00692EE7" w:rsidRDefault="00BC4A1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 w:hint="eastAsia"/>
                <w:sz w:val="18"/>
              </w:rPr>
              <w:t>O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ascii="宋体" w:hAnsi="宋体" w:hint="eastAsia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ascii="宋体" w:hAnsi="宋体" w:hint="eastAsia"/>
                <w:sz w:val="18"/>
              </w:rPr>
              <w:t>/10.2</w:t>
            </w:r>
          </w:p>
          <w:p w:rsidR="00692EE7" w:rsidRDefault="00692EE7"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 w:val="restart"/>
          </w:tcPr>
          <w:p w:rsidR="00692EE7" w:rsidRDefault="00BC4A1D">
            <w:pPr>
              <w:rPr>
                <w:sz w:val="20"/>
              </w:rPr>
            </w:pPr>
            <w:r>
              <w:rPr>
                <w:sz w:val="20"/>
              </w:rPr>
              <w:t>资质范围内工程咨询服务</w:t>
            </w:r>
          </w:p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的控制情况、记录，以及咨询过程中的环境、职业健康安全管理情况的控制等</w:t>
            </w:r>
          </w:p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92EE7" w:rsidRDefault="00BC4A1D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Q: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 w:hint="eastAsia"/>
                <w:sz w:val="18"/>
                <w:szCs w:val="22"/>
              </w:rPr>
              <w:t>7.1.3/7.1.4/7.1.5/7.1.6</w:t>
            </w:r>
          </w:p>
        </w:tc>
        <w:tc>
          <w:tcPr>
            <w:tcW w:w="2795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2020.12.17</w:t>
            </w:r>
          </w:p>
        </w:tc>
        <w:tc>
          <w:tcPr>
            <w:tcW w:w="1213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</w:t>
            </w:r>
          </w:p>
        </w:tc>
        <w:tc>
          <w:tcPr>
            <w:tcW w:w="1560" w:type="dxa"/>
            <w:vMerge w:val="restart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含财务）</w:t>
            </w:r>
          </w:p>
        </w:tc>
        <w:tc>
          <w:tcPr>
            <w:tcW w:w="2602" w:type="dxa"/>
          </w:tcPr>
          <w:p w:rsidR="00692EE7" w:rsidRDefault="00BC4A1D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sz w:val="18"/>
                <w:szCs w:val="22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Merge w:val="restart"/>
          </w:tcPr>
          <w:p w:rsidR="00692EE7" w:rsidRDefault="00692EE7">
            <w:pPr>
              <w:rPr>
                <w:rFonts w:ascii="宋体" w:hAnsi="宋体"/>
                <w:sz w:val="18"/>
              </w:rPr>
            </w:pPr>
          </w:p>
          <w:p w:rsidR="00692EE7" w:rsidRDefault="00BC4A1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</w:t>
            </w:r>
            <w:r>
              <w:rPr>
                <w:rFonts w:ascii="宋体" w:hAnsi="宋体" w:hint="eastAsia"/>
                <w:sz w:val="18"/>
              </w:rPr>
              <w:t>,</w:t>
            </w:r>
            <w:r>
              <w:rPr>
                <w:rFonts w:ascii="宋体" w:hAnsi="宋体" w:hint="eastAsia"/>
                <w:sz w:val="18"/>
              </w:rPr>
              <w:t>风险与机遇；</w:t>
            </w:r>
            <w:r>
              <w:rPr>
                <w:rFonts w:ascii="宋体" w:hAnsi="宋体" w:hint="eastAsia"/>
                <w:sz w:val="18"/>
              </w:rPr>
              <w:t>人力资源管理</w:t>
            </w:r>
            <w:r>
              <w:rPr>
                <w:rFonts w:ascii="宋体" w:hAnsi="宋体" w:hint="eastAsia"/>
                <w:sz w:val="18"/>
              </w:rPr>
              <w:t>；</w:t>
            </w:r>
            <w:r>
              <w:rPr>
                <w:rFonts w:ascii="宋体" w:hAnsi="宋体" w:hint="eastAsia"/>
                <w:sz w:val="18"/>
              </w:rPr>
              <w:t>内部审核，</w:t>
            </w:r>
            <w:r>
              <w:rPr>
                <w:rFonts w:ascii="宋体" w:hAnsi="宋体" w:hint="eastAsia"/>
                <w:sz w:val="18"/>
              </w:rPr>
              <w:t>职业健康安全运行控制等。</w:t>
            </w:r>
          </w:p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692EE7" w:rsidRDefault="00BC4A1D">
            <w:pPr>
              <w:pStyle w:val="Default"/>
              <w:spacing w:line="360" w:lineRule="exact"/>
              <w:ind w:rightChars="-43" w:right="-103"/>
              <w:rPr>
                <w:rFonts w:ascii="宋体" w:hAnsi="宋体"/>
                <w:color w:val="auto"/>
                <w:kern w:val="2"/>
                <w:sz w:val="18"/>
                <w:szCs w:val="22"/>
              </w:rPr>
            </w:pPr>
            <w:r>
              <w:rPr>
                <w:rFonts w:ascii="宋体" w:hAnsi="宋体" w:hint="eastAsia"/>
                <w:color w:val="auto"/>
                <w:kern w:val="2"/>
                <w:sz w:val="18"/>
                <w:szCs w:val="22"/>
              </w:rPr>
              <w:t>Q:5.3/6.2/7.1.2/</w:t>
            </w:r>
            <w:r>
              <w:rPr>
                <w:rFonts w:ascii="宋体" w:hAnsi="宋体" w:hint="eastAsia"/>
                <w:color w:val="auto"/>
                <w:kern w:val="2"/>
                <w:sz w:val="18"/>
                <w:szCs w:val="22"/>
              </w:rPr>
              <w:t>7.1.3/</w:t>
            </w:r>
            <w:r>
              <w:rPr>
                <w:rFonts w:ascii="宋体" w:hAnsi="宋体" w:hint="eastAsia"/>
                <w:color w:val="auto"/>
                <w:kern w:val="2"/>
                <w:sz w:val="18"/>
                <w:szCs w:val="22"/>
              </w:rPr>
              <w:t>7.1.6/7.2/7.3/7.4/7.5/</w:t>
            </w:r>
            <w:bookmarkStart w:id="4" w:name="_GoBack"/>
            <w:bookmarkEnd w:id="4"/>
            <w:r>
              <w:rPr>
                <w:rFonts w:ascii="宋体" w:hAnsi="宋体" w:hint="eastAsia"/>
                <w:color w:val="auto"/>
                <w:kern w:val="2"/>
                <w:sz w:val="18"/>
                <w:szCs w:val="22"/>
              </w:rPr>
              <w:t>9.1.3/9.2/10</w:t>
            </w:r>
            <w:r>
              <w:rPr>
                <w:rFonts w:ascii="宋体" w:hAnsi="宋体" w:hint="eastAsia"/>
                <w:color w:val="auto"/>
                <w:kern w:val="2"/>
                <w:sz w:val="18"/>
                <w:szCs w:val="22"/>
              </w:rPr>
              <w:t>.</w:t>
            </w:r>
            <w:r>
              <w:rPr>
                <w:rFonts w:ascii="宋体" w:hAnsi="宋体" w:hint="eastAsia"/>
                <w:color w:val="auto"/>
                <w:kern w:val="2"/>
                <w:sz w:val="18"/>
                <w:szCs w:val="22"/>
              </w:rPr>
              <w:t>2</w:t>
            </w:r>
          </w:p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/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2020.12.17</w:t>
            </w:r>
          </w:p>
        </w:tc>
        <w:tc>
          <w:tcPr>
            <w:tcW w:w="1213" w:type="dxa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6957" w:type="dxa"/>
            <w:gridSpan w:val="3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92EE7" w:rsidRDefault="00692E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</w:t>
            </w:r>
          </w:p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6957" w:type="dxa"/>
            <w:gridSpan w:val="3"/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92EE7">
        <w:trPr>
          <w:cantSplit/>
          <w:trHeight w:val="732"/>
          <w:jc w:val="center"/>
        </w:trPr>
        <w:tc>
          <w:tcPr>
            <w:tcW w:w="1037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692EE7" w:rsidRDefault="00BC4A1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</w:tr>
    </w:tbl>
    <w:p w:rsidR="00692EE7" w:rsidRDefault="00BC4A1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692EE7" w:rsidRDefault="00BC4A1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692EE7" w:rsidRDefault="00BC4A1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692EE7" w:rsidRDefault="00BC4A1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692EE7" w:rsidRDefault="00BC4A1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692EE7" w:rsidRDefault="00BC4A1D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692EE7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1D" w:rsidRDefault="00BC4A1D">
      <w:r>
        <w:separator/>
      </w:r>
    </w:p>
  </w:endnote>
  <w:endnote w:type="continuationSeparator" w:id="0">
    <w:p w:rsidR="00BC4A1D" w:rsidRDefault="00B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桦_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1D" w:rsidRDefault="00BC4A1D">
      <w:r>
        <w:separator/>
      </w:r>
    </w:p>
  </w:footnote>
  <w:footnote w:type="continuationSeparator" w:id="0">
    <w:p w:rsidR="00BC4A1D" w:rsidRDefault="00BC4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E7" w:rsidRDefault="00BC4A1D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60.75pt;margin-top:9.9pt;width:159.25pt;height:20.2pt;z-index:251658240;mso-width-relative:page;mso-height-relative:page" stroked="f">
          <v:textbox>
            <w:txbxContent>
              <w:p w:rsidR="00692EE7" w:rsidRDefault="00BC4A1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92EE7" w:rsidRDefault="00BC4A1D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692EE7" w:rsidRDefault="00692E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EE7"/>
    <w:rsid w:val="00692EE7"/>
    <w:rsid w:val="00950FE2"/>
    <w:rsid w:val="00BC4A1D"/>
    <w:rsid w:val="068435EC"/>
    <w:rsid w:val="28F1116E"/>
    <w:rsid w:val="63DC3A1E"/>
    <w:rsid w:val="68F86E21"/>
    <w:rsid w:val="7F54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Company>微软中国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