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佛山华谱测智能科技有限公司</w:t>
      </w:r>
      <w:bookmarkEnd w:id="0"/>
      <w:r>
        <w:rPr>
          <w:rFonts w:hint="eastAsia" w:ascii="宋体" w:hAnsi="宋体"/>
          <w:bCs/>
          <w:color w:val="000000"/>
          <w:sz w:val="24"/>
        </w:rPr>
        <w:t xml:space="preserve">                    合同编号：</w:t>
      </w:r>
      <w:r>
        <w:rPr>
          <w:szCs w:val="44"/>
          <w:u w:val="single"/>
        </w:rPr>
        <w:t xml:space="preserve"> </w:t>
      </w:r>
      <w:bookmarkStart w:id="1" w:name="合同编号"/>
      <w:r>
        <w:rPr>
          <w:rFonts w:hint="eastAsia"/>
          <w:szCs w:val="44"/>
          <w:u w:val="single"/>
        </w:rPr>
        <w:t>0626-2020-Q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注：广州珠江电力有限公司</w:t>
            </w:r>
            <w:r>
              <w:rPr>
                <w:rFonts w:hint="eastAsia"/>
                <w:color w:val="000000"/>
                <w:szCs w:val="21"/>
              </w:rPr>
              <w:tab/>
            </w:r>
            <w:r>
              <w:rPr>
                <w:rFonts w:hint="eastAsia"/>
                <w:color w:val="000000"/>
                <w:szCs w:val="21"/>
              </w:rPr>
              <w:t>4</w:t>
            </w:r>
            <w:r>
              <w:rPr>
                <w:rFonts w:hint="eastAsia"/>
                <w:color w:val="000000"/>
                <w:szCs w:val="21"/>
              </w:rPr>
              <w:tab/>
            </w:r>
            <w:r>
              <w:rPr>
                <w:rFonts w:hint="eastAsia"/>
                <w:color w:val="000000"/>
                <w:szCs w:val="21"/>
              </w:rPr>
              <w:t>固体及气体分设备技术服务</w:t>
            </w:r>
            <w:r>
              <w:rPr>
                <w:rFonts w:hint="eastAsia"/>
                <w:color w:val="000000"/>
                <w:szCs w:val="21"/>
              </w:rPr>
              <w:tab/>
            </w:r>
            <w:r>
              <w:rPr>
                <w:rFonts w:hint="eastAsia"/>
                <w:color w:val="000000"/>
                <w:szCs w:val="21"/>
              </w:rPr>
              <w:t>施工阶段</w:t>
            </w:r>
            <w:r>
              <w:rPr>
                <w:rFonts w:hint="eastAsia"/>
                <w:color w:val="000000"/>
                <w:szCs w:val="21"/>
              </w:rPr>
              <w:tab/>
            </w:r>
            <w:r>
              <w:rPr>
                <w:rFonts w:hint="eastAsia"/>
                <w:color w:val="000000"/>
                <w:szCs w:val="21"/>
              </w:rPr>
              <w:t>广州市南沙区开发区内-珠江电厂</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bookmarkStart w:id="2" w:name="_GoBack"/>
            <w:r>
              <w:rPr>
                <w:rFonts w:hint="eastAsia"/>
                <w:color w:val="FF0000"/>
                <w:szCs w:val="21"/>
              </w:rPr>
              <w:t>受审核方代表签字（盖章）：</w:t>
            </w:r>
          </w:p>
          <w:bookmarkEnd w:id="2"/>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846025"/>
    <w:rsid w:val="1E303C45"/>
    <w:rsid w:val="1F7A5C04"/>
    <w:rsid w:val="52C20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2020-12-09T02:57:55Z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