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8240" behindDoc="0" locked="0" layoutInCell="1" allowOverlap="1">
            <wp:simplePos x="0" y="0"/>
            <wp:positionH relativeFrom="column">
              <wp:posOffset>-57150</wp:posOffset>
            </wp:positionH>
            <wp:positionV relativeFrom="paragraph">
              <wp:posOffset>258445</wp:posOffset>
            </wp:positionV>
            <wp:extent cx="5971540" cy="8284210"/>
            <wp:effectExtent l="0" t="0" r="10160" b="2540"/>
            <wp:wrapNone/>
            <wp:docPr id="3" name="图片 3" descr="认证人员公正性与真实性声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认证人员公正性与真实性声明"/>
                    <pic:cNvPicPr>
                      <a:picLocks noChangeAspect="1"/>
                    </pic:cNvPicPr>
                  </pic:nvPicPr>
                  <pic:blipFill>
                    <a:blip r:embed="rId10"/>
                    <a:stretch>
                      <a:fillRect/>
                    </a:stretch>
                  </pic:blipFill>
                  <pic:spPr>
                    <a:xfrm>
                      <a:off x="0" y="0"/>
                      <a:ext cx="5971540" cy="828421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A525BF"/>
    <w:rsid w:val="7F0723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limengsheng</cp:lastModifiedBy>
  <dcterms:modified xsi:type="dcterms:W3CDTF">2020-12-15T01:18:16Z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